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3A" w:rsidRPr="00E64245" w:rsidRDefault="001C623A" w:rsidP="001C623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5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1C623A" w:rsidRPr="00E64245" w:rsidRDefault="001C623A" w:rsidP="001C623A">
      <w:pPr>
        <w:rPr>
          <w:rFonts w:cs="Arial"/>
          <w:color w:val="000000"/>
        </w:rPr>
      </w:pPr>
    </w:p>
    <w:p w:rsidR="001C623A" w:rsidRPr="00E64245" w:rsidRDefault="001C623A" w:rsidP="001C623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66/2019. (III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26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1C623A" w:rsidRPr="00E64245" w:rsidRDefault="001C623A" w:rsidP="001C623A">
      <w:pPr>
        <w:jc w:val="both"/>
        <w:rPr>
          <w:rFonts w:cs="Arial"/>
          <w:color w:val="000000"/>
        </w:rPr>
      </w:pPr>
    </w:p>
    <w:p w:rsidR="001C623A" w:rsidRPr="004D775D" w:rsidRDefault="001C623A" w:rsidP="001C623A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 xml:space="preserve">Javaslat Szombathely Megyei Jogú Város Önkormányzata </w:t>
      </w:r>
      <w:r w:rsidRPr="00813506">
        <w:rPr>
          <w:rFonts w:cs="Arial"/>
          <w:color w:val="000000"/>
        </w:rPr>
        <w:t xml:space="preserve">2019. évi költségvetéséről szóló önkormányzati rendelet </w:t>
      </w:r>
      <w:r w:rsidRPr="001848E2">
        <w:rPr>
          <w:rFonts w:cs="Arial"/>
          <w:color w:val="000000"/>
        </w:rPr>
        <w:t xml:space="preserve">megalkotására” című előterjesztést megtárgyalta, és a </w:t>
      </w:r>
      <w:r>
        <w:rPr>
          <w:rFonts w:cs="Arial"/>
          <w:color w:val="000000"/>
        </w:rPr>
        <w:t xml:space="preserve">költségvetést </w:t>
      </w:r>
      <w:r w:rsidRPr="001848E2">
        <w:rPr>
          <w:rFonts w:cs="Arial"/>
          <w:color w:val="000000"/>
        </w:rPr>
        <w:t>a jelen formában nem javasolja elfogadásra a Közgyűlésnek.</w:t>
      </w:r>
      <w:r w:rsidRPr="004D775D">
        <w:rPr>
          <w:rFonts w:cs="Arial"/>
          <w:color w:val="FF0000"/>
        </w:rPr>
        <w:t xml:space="preserve">  </w:t>
      </w:r>
    </w:p>
    <w:p w:rsidR="001C623A" w:rsidRPr="00E64245" w:rsidRDefault="001C623A" w:rsidP="001C623A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1C623A" w:rsidRPr="00CE6D35" w:rsidRDefault="001C623A" w:rsidP="001C623A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>
        <w:rPr>
          <w:rFonts w:cs="Arial"/>
          <w:color w:val="000000"/>
        </w:rPr>
        <w:tab/>
        <w:t>Dr. Puskás Tivadar polgármester,</w:t>
      </w:r>
    </w:p>
    <w:p w:rsidR="001C623A" w:rsidRPr="00E64245" w:rsidRDefault="001C623A" w:rsidP="001C623A">
      <w:pPr>
        <w:ind w:left="1413" w:firstLine="3"/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Rettegi Attila, az Oktatási és Szociális Bizottság elnöke</w:t>
      </w:r>
    </w:p>
    <w:p w:rsidR="001C623A" w:rsidRPr="00E55BDF" w:rsidRDefault="001C623A" w:rsidP="001C623A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1C623A" w:rsidRPr="00E55BDF" w:rsidRDefault="001C623A" w:rsidP="001C623A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 vezetője</w:t>
      </w:r>
      <w:r w:rsidRPr="00E55BDF">
        <w:rPr>
          <w:rFonts w:cs="Arial"/>
          <w:color w:val="000000"/>
        </w:rPr>
        <w:t>/</w:t>
      </w:r>
    </w:p>
    <w:p w:rsidR="001C623A" w:rsidRPr="00E64245" w:rsidRDefault="001C623A" w:rsidP="001C623A">
      <w:pPr>
        <w:jc w:val="both"/>
        <w:rPr>
          <w:rFonts w:cs="Arial"/>
          <w:b/>
          <w:color w:val="000000"/>
          <w:u w:val="single"/>
        </w:rPr>
      </w:pPr>
    </w:p>
    <w:p w:rsidR="001C623A" w:rsidRDefault="001C623A" w:rsidP="001C623A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március </w:t>
      </w:r>
      <w:r w:rsidRPr="00E64245">
        <w:rPr>
          <w:rFonts w:cs="Arial"/>
          <w:color w:val="000000"/>
        </w:rPr>
        <w:t xml:space="preserve">havi Közgyűlés  </w:t>
      </w:r>
    </w:p>
    <w:p w:rsidR="0029525C" w:rsidRDefault="0029525C">
      <w:bookmarkStart w:id="0" w:name="_GoBack"/>
      <w:bookmarkEnd w:id="0"/>
    </w:p>
    <w:sectPr w:rsidR="00295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F"/>
    <w:rsid w:val="001C623A"/>
    <w:rsid w:val="0029525C"/>
    <w:rsid w:val="0043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39AFD-C5B6-417F-BA09-B6FC167E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36EF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36EF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2019-03-26T08:59:00Z</dcterms:created>
  <dcterms:modified xsi:type="dcterms:W3CDTF">2019-03-26T08:59:00Z</dcterms:modified>
</cp:coreProperties>
</file>