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Default="000C5360" w:rsidP="003B001F">
      <w:pPr>
        <w:pStyle w:val="Cm"/>
        <w:jc w:val="left"/>
      </w:pPr>
    </w:p>
    <w:p w:rsidR="00FA2CB3" w:rsidRDefault="00FA2CB3" w:rsidP="00EA2EA9">
      <w:pPr>
        <w:jc w:val="center"/>
        <w:rPr>
          <w:b/>
          <w:bCs/>
        </w:rPr>
      </w:pPr>
      <w:r>
        <w:rPr>
          <w:b/>
          <w:bCs/>
        </w:rPr>
        <w:t>Szombathely Megyei Jogú Város Önkormányzata Közgyűlésének</w:t>
      </w:r>
    </w:p>
    <w:p w:rsidR="000C5360" w:rsidRDefault="003B001F" w:rsidP="00FA2CB3">
      <w:pPr>
        <w:jc w:val="center"/>
        <w:rPr>
          <w:b/>
          <w:bCs/>
        </w:rPr>
      </w:pPr>
      <w:r>
        <w:rPr>
          <w:b/>
          <w:bCs/>
        </w:rPr>
        <w:t>3</w:t>
      </w:r>
      <w:r w:rsidR="00B962EC">
        <w:rPr>
          <w:b/>
          <w:bCs/>
        </w:rPr>
        <w:t>/2019</w:t>
      </w:r>
      <w:r w:rsidR="000C5360" w:rsidRPr="00ED5172">
        <w:rPr>
          <w:b/>
          <w:bCs/>
        </w:rPr>
        <w:t>. (</w:t>
      </w:r>
      <w:r w:rsidR="00BD0BE0">
        <w:rPr>
          <w:b/>
          <w:bCs/>
        </w:rPr>
        <w:t>III.19.</w:t>
      </w:r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EA2EA9">
        <w:rPr>
          <w:b/>
          <w:bCs/>
        </w:rPr>
        <w:t>rendelet</w:t>
      </w:r>
      <w:r w:rsidR="00FA2CB3">
        <w:rPr>
          <w:b/>
          <w:bCs/>
        </w:rPr>
        <w:t>e</w:t>
      </w:r>
    </w:p>
    <w:p w:rsidR="00FA2CB3" w:rsidRDefault="00FA2CB3" w:rsidP="00FA2CB3">
      <w:pPr>
        <w:jc w:val="center"/>
      </w:pPr>
    </w:p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</w:t>
      </w:r>
      <w:r w:rsidR="00C5122A">
        <w:rPr>
          <w:rFonts w:cs="Arial"/>
        </w:rPr>
        <w:t>(1) – (2) bekezdésében és</w:t>
      </w:r>
      <w:r w:rsidRPr="00FC2817">
        <w:rPr>
          <w:rFonts w:cs="Arial"/>
        </w:rPr>
        <w:t xml:space="preserve">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BD0BE0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Default="00D94170" w:rsidP="00C5122A">
      <w:pPr>
        <w:ind w:left="567" w:hanging="567"/>
        <w:jc w:val="both"/>
        <w:rPr>
          <w:rFonts w:cs="Arial"/>
          <w:bCs/>
        </w:rPr>
      </w:pPr>
      <w:r w:rsidRPr="007D500E">
        <w:rPr>
          <w:rFonts w:cs="Arial"/>
        </w:rPr>
        <w:t xml:space="preserve"> </w:t>
      </w:r>
    </w:p>
    <w:p w:rsidR="00C5122A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C13CC" w:rsidRPr="003C13CC">
        <w:rPr>
          <w:rFonts w:cs="Arial"/>
          <w:bCs/>
        </w:rPr>
        <w:t>személyes gondoskodást nyújtó szociális és gyermekjóléti ellátások térítési díjáról szóló 11/1993.</w:t>
      </w:r>
      <w:r w:rsidR="00C5122A">
        <w:rPr>
          <w:rFonts w:cs="Arial"/>
          <w:bCs/>
        </w:rPr>
        <w:t xml:space="preserve"> (IV.1.) önkormányzati rendelet</w:t>
      </w:r>
    </w:p>
    <w:p w:rsidR="00C5122A" w:rsidRPr="00C5122A" w:rsidRDefault="000C5360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 xml:space="preserve"> 14. melléklete helyébe a</w:t>
      </w:r>
      <w:r w:rsidR="00D94170" w:rsidRPr="00C5122A">
        <w:rPr>
          <w:rFonts w:ascii="Arial" w:hAnsi="Arial" w:cs="Arial"/>
          <w:bCs/>
        </w:rPr>
        <w:t>z</w:t>
      </w:r>
      <w:r w:rsidRPr="00C5122A">
        <w:rPr>
          <w:rFonts w:ascii="Arial" w:hAnsi="Arial" w:cs="Arial"/>
          <w:bCs/>
        </w:rPr>
        <w:t xml:space="preserve"> </w:t>
      </w:r>
      <w:r w:rsidR="00D94170" w:rsidRPr="00C5122A">
        <w:rPr>
          <w:rFonts w:ascii="Arial" w:hAnsi="Arial" w:cs="Arial"/>
          <w:bCs/>
        </w:rPr>
        <w:t>1</w:t>
      </w:r>
      <w:r w:rsidRPr="00C5122A">
        <w:rPr>
          <w:rFonts w:ascii="Arial" w:hAnsi="Arial" w:cs="Arial"/>
          <w:bCs/>
        </w:rPr>
        <w:t>. melléklet</w:t>
      </w:r>
      <w:r w:rsidR="00C5122A" w:rsidRPr="00C5122A">
        <w:rPr>
          <w:rFonts w:ascii="Arial" w:hAnsi="Arial" w:cs="Arial"/>
          <w:bCs/>
        </w:rPr>
        <w:t>,</w:t>
      </w:r>
    </w:p>
    <w:p w:rsidR="00C5122A" w:rsidRPr="00C5122A" w:rsidRDefault="000C5360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 xml:space="preserve"> </w:t>
      </w:r>
      <w:r w:rsidR="00C5122A" w:rsidRPr="00C5122A">
        <w:rPr>
          <w:rFonts w:ascii="Arial" w:hAnsi="Arial" w:cs="Arial"/>
          <w:bCs/>
        </w:rPr>
        <w:t xml:space="preserve">15. melléklete helyébe a 2. melléklet </w:t>
      </w:r>
    </w:p>
    <w:p w:rsidR="000C5360" w:rsidRPr="00C5122A" w:rsidRDefault="00C5122A" w:rsidP="00C5122A">
      <w:pPr>
        <w:jc w:val="both"/>
        <w:rPr>
          <w:rFonts w:cs="Arial"/>
          <w:bCs/>
        </w:rPr>
      </w:pPr>
      <w:proofErr w:type="gramStart"/>
      <w:r w:rsidRPr="00C5122A">
        <w:rPr>
          <w:rFonts w:cs="Arial"/>
          <w:bCs/>
        </w:rPr>
        <w:t>l</w:t>
      </w:r>
      <w:r w:rsidR="000C5360" w:rsidRPr="00C5122A">
        <w:rPr>
          <w:rFonts w:cs="Arial"/>
          <w:bCs/>
        </w:rPr>
        <w:t>ép</w:t>
      </w:r>
      <w:proofErr w:type="gramEnd"/>
      <w:r w:rsidR="000C5360" w:rsidRPr="00C5122A">
        <w:rPr>
          <w:rFonts w:cs="Arial"/>
          <w:bCs/>
        </w:rPr>
        <w:t>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D94170" w:rsidP="000C536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3B001F">
        <w:t xml:space="preserve">a kihirdetését követő 30. napon </w:t>
      </w:r>
      <w:r>
        <w:t>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Puskás </w:t>
      </w:r>
      <w:proofErr w:type="gramStart"/>
      <w:r w:rsidRPr="00106B7C">
        <w:rPr>
          <w:b/>
        </w:rPr>
        <w:t>Tivadar :</w:t>
      </w:r>
      <w:proofErr w:type="gramEnd"/>
      <w:r w:rsidRPr="00106B7C">
        <w:rPr>
          <w:b/>
        </w:rPr>
        <w:t>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D94170" w:rsidRDefault="00D94170" w:rsidP="000C5360">
      <w:pPr>
        <w:jc w:val="both"/>
        <w:rPr>
          <w:b/>
        </w:rPr>
      </w:pPr>
    </w:p>
    <w:p w:rsidR="00EA2EA9" w:rsidRDefault="00EA2EA9" w:rsidP="000C5360">
      <w:pPr>
        <w:jc w:val="both"/>
        <w:rPr>
          <w:b/>
        </w:rPr>
      </w:pPr>
    </w:p>
    <w:p w:rsidR="00EA2EA9" w:rsidRDefault="00EA2EA9" w:rsidP="000C5360">
      <w:pPr>
        <w:jc w:val="both"/>
        <w:rPr>
          <w:b/>
        </w:rPr>
      </w:pPr>
    </w:p>
    <w:p w:rsidR="00EA2EA9" w:rsidRDefault="00EA2EA9" w:rsidP="000C5360">
      <w:pPr>
        <w:jc w:val="both"/>
      </w:pPr>
    </w:p>
    <w:p w:rsidR="00D94170" w:rsidRDefault="00D94170" w:rsidP="000C5360">
      <w:pPr>
        <w:jc w:val="both"/>
      </w:pPr>
    </w:p>
    <w:p w:rsidR="00EA2EA9" w:rsidRDefault="00EA2EA9" w:rsidP="000C5360">
      <w:pPr>
        <w:jc w:val="both"/>
      </w:pPr>
    </w:p>
    <w:p w:rsidR="00EA2EA9" w:rsidRDefault="00EA2EA9" w:rsidP="000C5360">
      <w:pPr>
        <w:jc w:val="both"/>
      </w:pPr>
    </w:p>
    <w:p w:rsidR="00EA2EA9" w:rsidRDefault="00EA2EA9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0C5360" w:rsidRDefault="000C5360" w:rsidP="000C5360">
      <w:pPr>
        <w:jc w:val="both"/>
      </w:pPr>
    </w:p>
    <w:p w:rsidR="00EA2EA9" w:rsidRDefault="00EA2EA9" w:rsidP="000C5360">
      <w:pPr>
        <w:jc w:val="both"/>
      </w:pPr>
    </w:p>
    <w:p w:rsidR="00EA2EA9" w:rsidRDefault="00EA2EA9" w:rsidP="000C5360">
      <w:pPr>
        <w:jc w:val="both"/>
      </w:pPr>
    </w:p>
    <w:p w:rsidR="00EA2EA9" w:rsidRDefault="00EA2EA9" w:rsidP="000C5360">
      <w:pPr>
        <w:jc w:val="both"/>
      </w:pPr>
    </w:p>
    <w:p w:rsidR="00EA2EA9" w:rsidRDefault="00EA2EA9" w:rsidP="000C5360">
      <w:pPr>
        <w:jc w:val="both"/>
      </w:pPr>
    </w:p>
    <w:p w:rsidR="00617767" w:rsidRPr="00FC2817" w:rsidRDefault="00617767" w:rsidP="00617767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a </w:t>
      </w:r>
      <w:r w:rsidR="007C6ECB">
        <w:rPr>
          <w:b/>
          <w:bCs/>
        </w:rPr>
        <w:t>3</w:t>
      </w:r>
      <w:r w:rsidR="00D94170">
        <w:rPr>
          <w:b/>
          <w:bCs/>
        </w:rPr>
        <w:t>/201</w:t>
      </w:r>
      <w:r w:rsidR="00B962EC">
        <w:rPr>
          <w:b/>
          <w:bCs/>
        </w:rPr>
        <w:t>9</w:t>
      </w:r>
      <w:r w:rsidRPr="00FC2817">
        <w:rPr>
          <w:b/>
          <w:bCs/>
        </w:rPr>
        <w:t>. (</w:t>
      </w:r>
      <w:r w:rsidR="00BD0BE0">
        <w:rPr>
          <w:b/>
          <w:bCs/>
        </w:rPr>
        <w:t>III.19</w:t>
      </w:r>
      <w:r w:rsidRPr="00FC2817">
        <w:rPr>
          <w:b/>
          <w:bCs/>
        </w:rPr>
        <w:t xml:space="preserve">.) önkormányzati </w:t>
      </w:r>
      <w:r>
        <w:rPr>
          <w:b/>
          <w:bCs/>
        </w:rPr>
        <w:t>rendelethez</w:t>
      </w: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617767" w:rsidRDefault="00617767" w:rsidP="000C5360">
      <w:pPr>
        <w:jc w:val="both"/>
      </w:pPr>
    </w:p>
    <w:p w:rsidR="00617767" w:rsidRDefault="00617767" w:rsidP="000C5360">
      <w:pPr>
        <w:jc w:val="both"/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14. melléklet a 11/1993. (IV.1.) önkormányzati rendelethez </w:t>
      </w:r>
    </w:p>
    <w:p w:rsidR="000C5360" w:rsidRPr="00617767" w:rsidRDefault="000C5360" w:rsidP="000C5360">
      <w:pPr>
        <w:jc w:val="center"/>
        <w:rPr>
          <w:rFonts w:cs="Arial"/>
        </w:rPr>
      </w:pPr>
    </w:p>
    <w:p w:rsidR="000C5360" w:rsidRPr="00617767" w:rsidRDefault="000C5360" w:rsidP="000C5360">
      <w:pPr>
        <w:pStyle w:val="Cmsor7"/>
        <w:rPr>
          <w:rFonts w:ascii="Arial" w:hAnsi="Arial" w:cs="Arial"/>
          <w:b/>
          <w:i w:val="0"/>
          <w:color w:val="000000" w:themeColor="text1"/>
        </w:rPr>
      </w:pPr>
      <w:r w:rsidRPr="000C5360">
        <w:rPr>
          <w:rFonts w:ascii="Arial" w:hAnsi="Arial" w:cs="Arial"/>
          <w:b/>
          <w:i w:val="0"/>
          <w:color w:val="000000" w:themeColor="text1"/>
        </w:rPr>
        <w:t xml:space="preserve">BÖLCSŐDEI, </w:t>
      </w:r>
      <w:r w:rsidRPr="00617767">
        <w:rPr>
          <w:rFonts w:ascii="Arial" w:hAnsi="Arial" w:cs="Arial"/>
          <w:b/>
          <w:i w:val="0"/>
          <w:color w:val="000000" w:themeColor="text1"/>
        </w:rPr>
        <w:t>MINI BÖLCSŐDEI ÉTKEZÉS</w:t>
      </w:r>
    </w:p>
    <w:p w:rsidR="000C5360" w:rsidRPr="00B92CB1" w:rsidRDefault="000C5360" w:rsidP="000C5360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Default="000C5360" w:rsidP="00C50A0A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0C5360" w:rsidRPr="00A97BC6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49</w:t>
            </w:r>
            <w:r w:rsidR="00897E8E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</w:p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26</w:t>
            </w:r>
            <w:r w:rsidR="001111B2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39</w:t>
            </w:r>
            <w:r w:rsidR="00897E8E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  <w:r w:rsidR="009A0B4C">
              <w:rPr>
                <w:rFonts w:cs="Arial"/>
                <w:bCs/>
                <w:iCs/>
                <w:color w:val="000000"/>
              </w:rPr>
              <w:t>”</w:t>
            </w:r>
          </w:p>
        </w:tc>
      </w:tr>
    </w:tbl>
    <w:p w:rsidR="000C5360" w:rsidRPr="00B92CB1" w:rsidRDefault="000C5360" w:rsidP="000C5360">
      <w:pPr>
        <w:jc w:val="both"/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Pr="00BB5DF6" w:rsidRDefault="007C6ECB" w:rsidP="00BB5DF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melléklet a 3</w:t>
      </w:r>
      <w:r w:rsidR="00617767" w:rsidRPr="00617767">
        <w:rPr>
          <w:rFonts w:ascii="Arial" w:hAnsi="Arial" w:cs="Arial"/>
          <w:b/>
          <w:bCs/>
        </w:rPr>
        <w:t>/201</w:t>
      </w:r>
      <w:r w:rsidR="00B962EC">
        <w:rPr>
          <w:rFonts w:ascii="Arial" w:hAnsi="Arial" w:cs="Arial"/>
          <w:b/>
          <w:bCs/>
        </w:rPr>
        <w:t>9</w:t>
      </w:r>
      <w:r w:rsidR="00617767" w:rsidRPr="00617767">
        <w:rPr>
          <w:rFonts w:ascii="Arial" w:hAnsi="Arial" w:cs="Arial"/>
          <w:b/>
          <w:bCs/>
        </w:rPr>
        <w:t>. (</w:t>
      </w:r>
      <w:r w:rsidR="00BD0BE0">
        <w:rPr>
          <w:rFonts w:ascii="Arial" w:hAnsi="Arial" w:cs="Arial"/>
          <w:b/>
          <w:bCs/>
        </w:rPr>
        <w:t>III.19</w:t>
      </w:r>
      <w:bookmarkStart w:id="0" w:name="_GoBack"/>
      <w:bookmarkEnd w:id="0"/>
      <w:r w:rsidR="00617767" w:rsidRPr="00617767">
        <w:rPr>
          <w:rFonts w:ascii="Arial" w:hAnsi="Arial" w:cs="Arial"/>
          <w:b/>
          <w:bCs/>
        </w:rPr>
        <w:t>.) önkormányzati rendelethez</w:t>
      </w:r>
    </w:p>
    <w:p w:rsidR="000C5360" w:rsidRDefault="000C5360" w:rsidP="000C5360">
      <w:pPr>
        <w:jc w:val="both"/>
      </w:pPr>
    </w:p>
    <w:p w:rsidR="000C5360" w:rsidRPr="00B92CB1" w:rsidRDefault="000C5360" w:rsidP="000C5360">
      <w:pPr>
        <w:jc w:val="right"/>
        <w:rPr>
          <w:rFonts w:cs="Arial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15. melléklet a 11/1993. (IV.1.) önkormányzati rendelethez </w:t>
      </w:r>
    </w:p>
    <w:p w:rsidR="000C5360" w:rsidRPr="00B92CB1" w:rsidRDefault="000C5360" w:rsidP="000C5360">
      <w:pPr>
        <w:tabs>
          <w:tab w:val="left" w:pos="1005"/>
        </w:tabs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100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34</w:t>
            </w:r>
            <w:r w:rsidR="00EA616E" w:rsidRPr="00EA616E">
              <w:rPr>
                <w:rFonts w:cs="Arial"/>
                <w:b/>
                <w:color w:val="000000"/>
              </w:rPr>
              <w:t>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0A4915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9</w:t>
            </w:r>
            <w:r w:rsidR="000A4915">
              <w:rPr>
                <w:rFonts w:cs="Arial"/>
                <w:b/>
                <w:color w:val="000000"/>
              </w:rPr>
              <w:t>5</w:t>
            </w:r>
            <w:r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535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145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41</w:t>
            </w:r>
            <w:r w:rsidR="00897E8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0A4915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14</w:t>
            </w:r>
            <w:r w:rsidR="000A4915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897E8E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705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25</w:t>
            </w:r>
            <w:r w:rsidR="00EA616E" w:rsidRPr="00EA616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lastRenderedPageBreak/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44</w:t>
            </w:r>
            <w:r w:rsidR="00897E8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A97BC6" w:rsidRDefault="00897E8E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360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E75A19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1.06</w:t>
            </w:r>
            <w:r w:rsidR="00EA616E" w:rsidRPr="00EA616E">
              <w:rPr>
                <w:rFonts w:cs="Arial"/>
                <w:b/>
                <w:color w:val="000000"/>
              </w:rPr>
              <w:t>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color w:val="000000" w:themeColor="text1"/>
              </w:rPr>
              <w:t xml:space="preserve"> </w:t>
            </w:r>
            <w:r w:rsidR="000A4915">
              <w:rPr>
                <w:rFonts w:cs="Arial"/>
                <w:b/>
                <w:color w:val="000000" w:themeColor="text1"/>
              </w:rPr>
              <w:t>120</w:t>
            </w:r>
            <w:r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617767">
        <w:trPr>
          <w:trHeight w:val="426"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410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110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64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18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B63111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495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18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B63111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85</w:t>
            </w:r>
            <w:r w:rsidR="00B63111">
              <w:rPr>
                <w:rFonts w:cs="Arial"/>
                <w:b/>
                <w:color w:val="000000" w:themeColor="text1"/>
              </w:rPr>
              <w:t>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270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495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375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1.14</w:t>
            </w:r>
            <w:r w:rsidR="000A4915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  <w:r w:rsidR="009A0B4C">
              <w:rPr>
                <w:rFonts w:cs="Arial"/>
                <w:color w:val="000000" w:themeColor="text1"/>
              </w:rPr>
              <w:t>”</w:t>
            </w:r>
          </w:p>
        </w:tc>
      </w:tr>
    </w:tbl>
    <w:p w:rsidR="000C5360" w:rsidRPr="00B92CB1" w:rsidRDefault="000C5360" w:rsidP="000C5360">
      <w:pPr>
        <w:pStyle w:val="Szvegtrzsbehzssal3"/>
        <w:jc w:val="both"/>
        <w:rPr>
          <w:bCs/>
          <w:caps/>
          <w:u w:val="single"/>
        </w:rPr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E0">
          <w:rPr>
            <w:noProof/>
          </w:rPr>
          <w:t>2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2F46"/>
    <w:multiLevelType w:val="hybridMultilevel"/>
    <w:tmpl w:val="A32A2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0779B"/>
    <w:rsid w:val="00083A2D"/>
    <w:rsid w:val="000A4915"/>
    <w:rsid w:val="000C5360"/>
    <w:rsid w:val="001111B2"/>
    <w:rsid w:val="00140077"/>
    <w:rsid w:val="001879DE"/>
    <w:rsid w:val="002278F7"/>
    <w:rsid w:val="003B001F"/>
    <w:rsid w:val="003C13CC"/>
    <w:rsid w:val="003F12EA"/>
    <w:rsid w:val="004B1CBD"/>
    <w:rsid w:val="00557D86"/>
    <w:rsid w:val="00564C43"/>
    <w:rsid w:val="005A7D02"/>
    <w:rsid w:val="00617767"/>
    <w:rsid w:val="006F51D9"/>
    <w:rsid w:val="007C6ECB"/>
    <w:rsid w:val="00825D35"/>
    <w:rsid w:val="00897E8E"/>
    <w:rsid w:val="009A0B4C"/>
    <w:rsid w:val="009B4BFE"/>
    <w:rsid w:val="00A90C38"/>
    <w:rsid w:val="00B63111"/>
    <w:rsid w:val="00B768C5"/>
    <w:rsid w:val="00B962EC"/>
    <w:rsid w:val="00BB5DF6"/>
    <w:rsid w:val="00BD0BE0"/>
    <w:rsid w:val="00C435A9"/>
    <w:rsid w:val="00C5122A"/>
    <w:rsid w:val="00C570C9"/>
    <w:rsid w:val="00D70DED"/>
    <w:rsid w:val="00D94170"/>
    <w:rsid w:val="00E75A19"/>
    <w:rsid w:val="00EA2EA9"/>
    <w:rsid w:val="00EA616E"/>
    <w:rsid w:val="00FA2CB3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Holler Péter dr.</cp:lastModifiedBy>
  <cp:revision>7</cp:revision>
  <cp:lastPrinted>2019-03-18T09:47:00Z</cp:lastPrinted>
  <dcterms:created xsi:type="dcterms:W3CDTF">2019-03-18T09:43:00Z</dcterms:created>
  <dcterms:modified xsi:type="dcterms:W3CDTF">2019-03-19T09:39:00Z</dcterms:modified>
</cp:coreProperties>
</file>