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02" w:rsidRPr="00EE7DE9" w:rsidRDefault="00077A02" w:rsidP="00077A02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65/2019.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077A02" w:rsidRPr="00EE7DE9" w:rsidRDefault="00077A02" w:rsidP="00077A02">
      <w:pPr>
        <w:jc w:val="center"/>
        <w:rPr>
          <w:rFonts w:ascii="Arial" w:hAnsi="Arial" w:cs="Arial"/>
          <w:b/>
          <w:u w:val="single"/>
        </w:rPr>
      </w:pPr>
    </w:p>
    <w:p w:rsidR="00077A02" w:rsidRPr="00EE7DE9" w:rsidRDefault="00077A02" w:rsidP="00077A02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nem támogatta Szombathelyi Haladás Labdarúgó és Sportszolgáltató </w:t>
      </w:r>
      <w:proofErr w:type="spellStart"/>
      <w:r w:rsidRPr="00EE7DE9">
        <w:rPr>
          <w:rFonts w:ascii="Arial" w:hAnsi="Arial" w:cs="Arial"/>
        </w:rPr>
        <w:t>Kft-vel</w:t>
      </w:r>
      <w:proofErr w:type="spellEnd"/>
      <w:r w:rsidRPr="00EE7DE9">
        <w:rPr>
          <w:rFonts w:ascii="Arial" w:hAnsi="Arial" w:cs="Arial"/>
        </w:rPr>
        <w:t xml:space="preserve"> kapcsolatos döntésekre előterjesztetett javaslatot.</w:t>
      </w:r>
    </w:p>
    <w:p w:rsidR="00077A02" w:rsidRPr="00EE7DE9" w:rsidRDefault="00077A02" w:rsidP="00077A02">
      <w:pPr>
        <w:contextualSpacing/>
        <w:jc w:val="both"/>
        <w:rPr>
          <w:rFonts w:ascii="Arial" w:hAnsi="Arial" w:cs="Arial"/>
        </w:rPr>
      </w:pPr>
    </w:p>
    <w:p w:rsidR="00077A02" w:rsidRPr="00EE7DE9" w:rsidRDefault="00077A02" w:rsidP="00077A0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077A02" w:rsidRPr="00EE7DE9" w:rsidRDefault="00077A02" w:rsidP="00077A0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077A02" w:rsidRPr="00EE7DE9" w:rsidRDefault="00077A02" w:rsidP="00077A0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:rsidR="00077A02" w:rsidRPr="00EE7DE9" w:rsidRDefault="00077A02" w:rsidP="00077A02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 felelős</w:t>
      </w:r>
      <w:r w:rsidRPr="00EE7DE9">
        <w:rPr>
          <w:rFonts w:ascii="Arial" w:hAnsi="Arial" w:cs="Arial"/>
        </w:rPr>
        <w:t>:</w:t>
      </w:r>
    </w:p>
    <w:p w:rsidR="00077A02" w:rsidRPr="00EE7DE9" w:rsidRDefault="00077A02" w:rsidP="00077A02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:rsidR="00077A02" w:rsidRPr="00EE7DE9" w:rsidRDefault="00077A02" w:rsidP="00077A02">
      <w:pPr>
        <w:ind w:left="1418" w:hanging="56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  <w:t>Tóth Miklós, a Szombathelyi Haladás Labdarúgó és Sportszolgáltató Kft ügyvezetője)</w:t>
      </w:r>
    </w:p>
    <w:p w:rsidR="00077A02" w:rsidRPr="00EE7DE9" w:rsidRDefault="00077A02" w:rsidP="00077A02">
      <w:pPr>
        <w:jc w:val="both"/>
        <w:rPr>
          <w:rFonts w:ascii="Arial" w:hAnsi="Arial" w:cs="Arial"/>
        </w:rPr>
      </w:pPr>
    </w:p>
    <w:p w:rsidR="00077A02" w:rsidRPr="00EE7DE9" w:rsidRDefault="00077A02" w:rsidP="00077A02">
      <w:pPr>
        <w:jc w:val="both"/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077A02" w:rsidRPr="00EE7DE9" w:rsidRDefault="00077A02" w:rsidP="00077A02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02"/>
    <w:rsid w:val="00077A02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5E98-4241-4D70-9B52-D43207AA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7A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2019-03-20T12:36:00Z</dcterms:created>
  <dcterms:modified xsi:type="dcterms:W3CDTF">2019-03-20T12:36:00Z</dcterms:modified>
</cp:coreProperties>
</file>