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C9" w:rsidRPr="00A067C9" w:rsidRDefault="00A067C9" w:rsidP="00A067C9">
      <w:pPr>
        <w:jc w:val="center"/>
        <w:rPr>
          <w:rFonts w:ascii="Arial" w:hAnsi="Arial" w:cs="Arial"/>
          <w:b/>
          <w:bCs/>
          <w:iCs/>
        </w:rPr>
      </w:pPr>
      <w:r w:rsidRPr="00A067C9">
        <w:rPr>
          <w:rFonts w:ascii="Arial" w:hAnsi="Arial" w:cs="Arial"/>
          <w:b/>
          <w:bCs/>
          <w:iCs/>
        </w:rPr>
        <w:t>Tisztelt Közgyűlés!</w:t>
      </w: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  <w:r w:rsidRPr="00A647E4">
        <w:rPr>
          <w:rFonts w:ascii="Arial" w:hAnsi="Arial" w:cs="Arial"/>
          <w:bCs/>
          <w:iCs/>
        </w:rPr>
        <w:t xml:space="preserve">Szombathely Megyei Jogú Város Önkormányzata a Közgyűlés 289/2017. (X.26.) Kgy. </w:t>
      </w:r>
      <w:proofErr w:type="gramStart"/>
      <w:r w:rsidRPr="00A647E4">
        <w:rPr>
          <w:rFonts w:ascii="Arial" w:hAnsi="Arial" w:cs="Arial"/>
          <w:bCs/>
          <w:iCs/>
        </w:rPr>
        <w:t>sz.</w:t>
      </w:r>
      <w:proofErr w:type="gramEnd"/>
      <w:r w:rsidRPr="00A647E4">
        <w:rPr>
          <w:rFonts w:ascii="Arial" w:hAnsi="Arial" w:cs="Arial"/>
          <w:bCs/>
          <w:iCs/>
        </w:rPr>
        <w:t xml:space="preserve"> határozata értelmében a Modern Városok Program keretében tervezte kiépíteni a Ferenczy István utca hiányzó szakaszát, megteremtve az összeköttetést a Jáki út és a Szent Gellért utca között. Időközben lehetőség nyílt arra, hogy a beruházás európai uniós forrásból, a TOP-6.1.5 felhívás keretében valósuljon meg. A módosított pályázati felhívás 2019. február 18-án megjelent. A felhívás keretében önkormányzati tulajdonú út fejlesztése támogatható, ezért a fejlesztéssel érintett ingatlanoknak önkormányzatunk tulajdonába kell kerülniük.</w:t>
      </w: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fejlesztéssel érintett ingatlanok közül kettő a SZOVA Szombathelyi Vagyonhasznosító és Városgazdálkodási Nonprofit Zrt. tulajdonában van:</w:t>
      </w:r>
    </w:p>
    <w:p w:rsidR="00A067C9" w:rsidRDefault="00A067C9" w:rsidP="00A067C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szombathelyi 10427/7 hrsz.-ú, 2044 m</w:t>
      </w:r>
      <w:r>
        <w:rPr>
          <w:rFonts w:ascii="Arial" w:hAnsi="Arial" w:cs="Arial"/>
          <w:bCs/>
          <w:iCs/>
          <w:vertAlign w:val="superscript"/>
        </w:rPr>
        <w:t xml:space="preserve">2 </w:t>
      </w:r>
      <w:r>
        <w:rPr>
          <w:rFonts w:ascii="Arial" w:hAnsi="Arial" w:cs="Arial"/>
          <w:bCs/>
          <w:iCs/>
        </w:rPr>
        <w:t>alapterületű, kivett közforgalom elől el nem zárt magánút;</w:t>
      </w:r>
    </w:p>
    <w:p w:rsidR="00A067C9" w:rsidRPr="00A647E4" w:rsidRDefault="00A067C9" w:rsidP="00A067C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647E4">
        <w:rPr>
          <w:rFonts w:ascii="Arial" w:hAnsi="Arial" w:cs="Arial"/>
          <w:bCs/>
          <w:iCs/>
        </w:rPr>
        <w:t xml:space="preserve">a szombathelyi 10427/9 hrsz.-ú, </w:t>
      </w:r>
      <w:proofErr w:type="gramStart"/>
      <w:r w:rsidRPr="00A647E4">
        <w:rPr>
          <w:rFonts w:ascii="Arial" w:hAnsi="Arial" w:cs="Arial"/>
          <w:bCs/>
          <w:iCs/>
        </w:rPr>
        <w:t>26</w:t>
      </w:r>
      <w:proofErr w:type="gramEnd"/>
      <w:r w:rsidRPr="00A647E4">
        <w:rPr>
          <w:rFonts w:ascii="Arial" w:hAnsi="Arial" w:cs="Arial"/>
          <w:bCs/>
          <w:iCs/>
        </w:rPr>
        <w:t xml:space="preserve"> ha 8079 m</w:t>
      </w:r>
      <w:r w:rsidRPr="00A647E4">
        <w:rPr>
          <w:rFonts w:ascii="Arial" w:hAnsi="Arial" w:cs="Arial"/>
          <w:bCs/>
          <w:iCs/>
          <w:vertAlign w:val="superscript"/>
        </w:rPr>
        <w:t xml:space="preserve">2 </w:t>
      </w:r>
      <w:r>
        <w:rPr>
          <w:rFonts w:ascii="Arial" w:hAnsi="Arial" w:cs="Arial"/>
          <w:bCs/>
          <w:iCs/>
        </w:rPr>
        <w:t>alapterületű, kivett telephely.</w:t>
      </w:r>
    </w:p>
    <w:p w:rsidR="00A067C9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hatályos szabályozási terv alapján a szombathelyi 10427/7 hrsz.-ú ingatlan egészében, a </w:t>
      </w:r>
      <w:r w:rsidRPr="00A647E4">
        <w:rPr>
          <w:rFonts w:ascii="Arial" w:hAnsi="Arial" w:cs="Arial"/>
          <w:bCs/>
          <w:iCs/>
        </w:rPr>
        <w:t>szombathelyi 10427/9 hrsz.-ú</w:t>
      </w:r>
      <w:r>
        <w:rPr>
          <w:rFonts w:ascii="Arial" w:hAnsi="Arial" w:cs="Arial"/>
          <w:bCs/>
          <w:iCs/>
        </w:rPr>
        <w:t xml:space="preserve"> ingatlan a mellékelt kivonaton útként jelölt részében érintett a pályázat során.</w:t>
      </w:r>
    </w:p>
    <w:p w:rsidR="00A067C9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vagyonáról szóló 40/2014. (XII.23.) önkormányzati rendelet 20. § (2) bekezdése alapján gazdasági társaság tulajdonában lévő ingatlan és portfólió vagyon üzleti tervében nem szereplő elidegenítés, megterhelés, beruházás kérdésében minden esetben a Közgyűlés dönt.</w:t>
      </w:r>
    </w:p>
    <w:p w:rsidR="00A067C9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Javaslom, a Tisztelt Közgyűlés döntsön arról, hogy a szombathelyi </w:t>
      </w:r>
      <w:r>
        <w:rPr>
          <w:rFonts w:ascii="Arial" w:hAnsi="Arial" w:cs="Arial"/>
          <w:bCs/>
          <w:iCs/>
        </w:rPr>
        <w:t>10427/7 hrsz.-ú ingatlan egészében, a 10427/9 hrsz.-ú ingatlan pedig a</w:t>
      </w:r>
      <w:r w:rsidRPr="00045E3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mellékelt szabályozási tervi kivonaton útként jelölt részében, annak telekalakítását követően kerüljön térítésmentesen az Önkormányzat tulajdonába.</w:t>
      </w: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  <w:bookmarkStart w:id="0" w:name="_GoBack"/>
      <w:bookmarkEnd w:id="0"/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Pr="00404810" w:rsidRDefault="00A067C9" w:rsidP="00A067C9">
      <w:pPr>
        <w:jc w:val="center"/>
        <w:rPr>
          <w:rFonts w:ascii="Arial" w:hAnsi="Arial" w:cs="Arial"/>
          <w:b/>
          <w:bCs/>
          <w:u w:val="single"/>
        </w:rPr>
      </w:pPr>
      <w:r w:rsidRPr="00404810">
        <w:rPr>
          <w:rFonts w:ascii="Arial" w:hAnsi="Arial" w:cs="Arial"/>
          <w:b/>
          <w:bCs/>
          <w:u w:val="single"/>
        </w:rPr>
        <w:t>Határozati javaslat</w:t>
      </w:r>
    </w:p>
    <w:p w:rsidR="00A067C9" w:rsidRPr="00404810" w:rsidRDefault="00A067C9" w:rsidP="00A067C9">
      <w:pPr>
        <w:jc w:val="center"/>
        <w:rPr>
          <w:rFonts w:ascii="Arial" w:hAnsi="Arial" w:cs="Arial"/>
          <w:b/>
          <w:bCs/>
          <w:u w:val="single"/>
        </w:rPr>
      </w:pPr>
      <w:r w:rsidRPr="00404810">
        <w:rPr>
          <w:rFonts w:ascii="Arial" w:hAnsi="Arial" w:cs="Arial"/>
          <w:b/>
          <w:bCs/>
          <w:u w:val="single"/>
        </w:rPr>
        <w:t xml:space="preserve">…../2019. (II.28.) Kgy. </w:t>
      </w:r>
      <w:proofErr w:type="gramStart"/>
      <w:r w:rsidRPr="00404810">
        <w:rPr>
          <w:rFonts w:ascii="Arial" w:hAnsi="Arial" w:cs="Arial"/>
          <w:b/>
          <w:bCs/>
          <w:u w:val="single"/>
        </w:rPr>
        <w:t>sz.</w:t>
      </w:r>
      <w:proofErr w:type="gramEnd"/>
      <w:r w:rsidRPr="00404810">
        <w:rPr>
          <w:rFonts w:ascii="Arial" w:hAnsi="Arial" w:cs="Arial"/>
          <w:b/>
          <w:bCs/>
          <w:u w:val="single"/>
        </w:rPr>
        <w:t xml:space="preserve"> határozat</w:t>
      </w:r>
    </w:p>
    <w:p w:rsidR="00A067C9" w:rsidRPr="00404810" w:rsidRDefault="00A067C9" w:rsidP="00A067C9">
      <w:pPr>
        <w:jc w:val="both"/>
        <w:rPr>
          <w:rFonts w:ascii="Arial" w:hAnsi="Arial" w:cs="Arial"/>
          <w:bCs/>
        </w:rPr>
      </w:pPr>
    </w:p>
    <w:p w:rsidR="00A067C9" w:rsidRPr="00404810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404810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Szombathely Megyei Jogú Város Önkormányzata vagyonáról szóló 40/2014. (XII.23.) önkormányzati rendelet 20. § (2) bekezdése alapján úgy határoz, hogy a </w:t>
      </w:r>
      <w:r>
        <w:rPr>
          <w:rFonts w:ascii="Arial" w:hAnsi="Arial" w:cs="Arial"/>
          <w:bCs/>
          <w:iCs/>
        </w:rPr>
        <w:t xml:space="preserve">SZOVA Szombathelyi Vagyonhasznosító és Városgazdálkodási Nonprofit Zrt. tulajdonában lévő szombathelyi 10427/7 hrsz.-ú ingatlan egészében, illetve a 10427/9 </w:t>
      </w:r>
      <w:r>
        <w:rPr>
          <w:rFonts w:ascii="Arial" w:hAnsi="Arial" w:cs="Arial"/>
          <w:bCs/>
          <w:iCs/>
        </w:rPr>
        <w:lastRenderedPageBreak/>
        <w:t>hrsz.-ú ingatlan a</w:t>
      </w:r>
      <w:r w:rsidRPr="0041484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mellékelt szabályozási tervi kivonaton útként jelölt részében, annak telekalakítását követően kerüljön térítésmenetesen átadásra </w:t>
      </w:r>
      <w:r w:rsidRPr="00404810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>részére.</w:t>
      </w:r>
    </w:p>
    <w:p w:rsidR="00A067C9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SZOVA Nonprofit Zrt. vezérigazgatóját, hogy a telekalakítás érdekében a szükséges intézkedéseket tegye meg.</w:t>
      </w:r>
    </w:p>
    <w:p w:rsidR="00A067C9" w:rsidRDefault="00A067C9" w:rsidP="00A067C9">
      <w:pPr>
        <w:jc w:val="both"/>
        <w:rPr>
          <w:rFonts w:ascii="Arial" w:hAnsi="Arial" w:cs="Arial"/>
        </w:rPr>
      </w:pPr>
    </w:p>
    <w:p w:rsidR="00A067C9" w:rsidRDefault="00A067C9" w:rsidP="00A06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felhatalmazza az átadó SZOVA Nonprofit Zrt. részéről a vezérigazgatót, az átvevő Önkormányzat részéről a polgármestert, hogy a fenti ingatlanok vonatkozásában a térítésmentes átadásra vonatkozó megállapodást aláírja.</w:t>
      </w:r>
    </w:p>
    <w:p w:rsidR="00A067C9" w:rsidRPr="00404810" w:rsidRDefault="00A067C9" w:rsidP="00A067C9">
      <w:pPr>
        <w:jc w:val="both"/>
        <w:rPr>
          <w:rFonts w:ascii="Arial" w:hAnsi="Arial" w:cs="Arial"/>
        </w:rPr>
      </w:pPr>
    </w:p>
    <w:p w:rsidR="00A067C9" w:rsidRPr="00404810" w:rsidRDefault="00A067C9" w:rsidP="00A067C9">
      <w:pPr>
        <w:jc w:val="both"/>
        <w:rPr>
          <w:rFonts w:ascii="Arial" w:hAnsi="Arial" w:cs="Arial"/>
        </w:rPr>
      </w:pPr>
      <w:r w:rsidRPr="00404810">
        <w:rPr>
          <w:rFonts w:ascii="Arial" w:hAnsi="Arial" w:cs="Arial"/>
          <w:b/>
          <w:u w:val="single"/>
        </w:rPr>
        <w:t>Felelős</w:t>
      </w:r>
      <w:r w:rsidRPr="00404810">
        <w:rPr>
          <w:rFonts w:ascii="Arial" w:hAnsi="Arial" w:cs="Arial"/>
        </w:rPr>
        <w:t>:</w:t>
      </w:r>
      <w:r w:rsidRPr="00404810">
        <w:rPr>
          <w:rFonts w:ascii="Arial" w:hAnsi="Arial" w:cs="Arial"/>
        </w:rPr>
        <w:tab/>
        <w:t>Dr. Puskás Tivadar polgármester</w:t>
      </w:r>
    </w:p>
    <w:p w:rsidR="00A067C9" w:rsidRPr="00404810" w:rsidRDefault="00A067C9" w:rsidP="00A067C9">
      <w:pPr>
        <w:jc w:val="both"/>
        <w:rPr>
          <w:rFonts w:ascii="Arial" w:hAnsi="Arial" w:cs="Arial"/>
        </w:rPr>
      </w:pPr>
      <w:r w:rsidRPr="00404810">
        <w:rPr>
          <w:rFonts w:ascii="Arial" w:hAnsi="Arial" w:cs="Arial"/>
        </w:rPr>
        <w:t xml:space="preserve">                    </w:t>
      </w:r>
      <w:r w:rsidRPr="00404810">
        <w:rPr>
          <w:rFonts w:ascii="Arial" w:hAnsi="Arial" w:cs="Arial"/>
        </w:rPr>
        <w:tab/>
        <w:t>Illés Károly alpolgármester</w:t>
      </w:r>
    </w:p>
    <w:p w:rsidR="00A067C9" w:rsidRPr="00404810" w:rsidRDefault="00A067C9" w:rsidP="00A067C9">
      <w:pPr>
        <w:ind w:left="709" w:firstLine="709"/>
        <w:jc w:val="both"/>
        <w:rPr>
          <w:rFonts w:ascii="Arial" w:hAnsi="Arial" w:cs="Arial"/>
        </w:rPr>
      </w:pPr>
      <w:r w:rsidRPr="00404810">
        <w:rPr>
          <w:rFonts w:ascii="Arial" w:hAnsi="Arial" w:cs="Arial"/>
        </w:rPr>
        <w:t>Dr. Károlyi Ákos jegyző</w:t>
      </w:r>
    </w:p>
    <w:p w:rsidR="00A067C9" w:rsidRPr="00404810" w:rsidRDefault="00A067C9" w:rsidP="00A067C9">
      <w:pPr>
        <w:jc w:val="both"/>
        <w:rPr>
          <w:rFonts w:ascii="Arial" w:hAnsi="Arial" w:cs="Arial"/>
        </w:rPr>
      </w:pPr>
      <w:r w:rsidRPr="00404810">
        <w:rPr>
          <w:rFonts w:ascii="Arial" w:hAnsi="Arial" w:cs="Arial"/>
        </w:rPr>
        <w:tab/>
      </w:r>
      <w:r w:rsidRPr="00404810">
        <w:rPr>
          <w:rFonts w:ascii="Arial" w:hAnsi="Arial" w:cs="Arial"/>
        </w:rPr>
        <w:tab/>
        <w:t>(</w:t>
      </w:r>
      <w:r w:rsidRPr="00404810">
        <w:rPr>
          <w:rFonts w:ascii="Arial" w:hAnsi="Arial" w:cs="Arial"/>
          <w:u w:val="single"/>
        </w:rPr>
        <w:t>A végrehajtásért</w:t>
      </w:r>
      <w:r w:rsidRPr="00404810">
        <w:rPr>
          <w:rFonts w:ascii="Arial" w:hAnsi="Arial" w:cs="Arial"/>
        </w:rPr>
        <w:t>:</w:t>
      </w:r>
    </w:p>
    <w:p w:rsidR="00A067C9" w:rsidRPr="00404810" w:rsidRDefault="00A067C9" w:rsidP="00A067C9">
      <w:pPr>
        <w:ind w:left="1416" w:firstLine="708"/>
        <w:jc w:val="both"/>
        <w:rPr>
          <w:rFonts w:ascii="Arial" w:hAnsi="Arial" w:cs="Arial"/>
        </w:rPr>
      </w:pPr>
      <w:r w:rsidRPr="00404810">
        <w:rPr>
          <w:rFonts w:ascii="Arial" w:hAnsi="Arial" w:cs="Arial"/>
        </w:rPr>
        <w:t>Lakézi Gábor, a Városüzemeltetési Osztály vezetője)</w:t>
      </w:r>
    </w:p>
    <w:p w:rsidR="00A067C9" w:rsidRPr="00404810" w:rsidRDefault="00A067C9" w:rsidP="00A067C9">
      <w:pPr>
        <w:ind w:left="2124"/>
        <w:jc w:val="both"/>
        <w:rPr>
          <w:rFonts w:ascii="Arial" w:hAnsi="Arial" w:cs="Arial"/>
        </w:rPr>
      </w:pPr>
      <w:r w:rsidRPr="00404810">
        <w:rPr>
          <w:rFonts w:ascii="Arial" w:hAnsi="Arial" w:cs="Arial"/>
        </w:rPr>
        <w:t xml:space="preserve">         </w:t>
      </w:r>
    </w:p>
    <w:p w:rsidR="00A067C9" w:rsidRPr="00404810" w:rsidRDefault="00A067C9" w:rsidP="00A067C9">
      <w:pPr>
        <w:rPr>
          <w:rFonts w:ascii="Arial" w:hAnsi="Arial" w:cs="Arial"/>
        </w:rPr>
      </w:pPr>
      <w:r w:rsidRPr="00404810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</w:t>
      </w:r>
    </w:p>
    <w:p w:rsidR="00A067C9" w:rsidRPr="00404810" w:rsidRDefault="00A067C9" w:rsidP="00A067C9">
      <w:pPr>
        <w:jc w:val="both"/>
        <w:rPr>
          <w:rFonts w:ascii="Arial" w:hAnsi="Arial" w:cs="Arial"/>
          <w:bCs/>
          <w:iCs/>
        </w:rPr>
      </w:pPr>
    </w:p>
    <w:p w:rsidR="00A067C9" w:rsidRDefault="00A067C9" w:rsidP="00A067C9">
      <w:pPr>
        <w:jc w:val="both"/>
        <w:rPr>
          <w:rFonts w:ascii="Arial" w:hAnsi="Arial" w:cs="Arial"/>
          <w:bCs/>
          <w:iCs/>
        </w:rPr>
      </w:pPr>
    </w:p>
    <w:p w:rsidR="001D4518" w:rsidRDefault="001D4518"/>
    <w:sectPr w:rsidR="001D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07C5"/>
    <w:multiLevelType w:val="hybridMultilevel"/>
    <w:tmpl w:val="339E8772"/>
    <w:lvl w:ilvl="0" w:tplc="7988F4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C9"/>
    <w:rsid w:val="001C6C31"/>
    <w:rsid w:val="001D4518"/>
    <w:rsid w:val="00A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5545-E00D-4352-AFAA-C7FC4CB0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7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6C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6C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2</cp:revision>
  <cp:lastPrinted>2019-02-27T10:49:00Z</cp:lastPrinted>
  <dcterms:created xsi:type="dcterms:W3CDTF">2019-02-27T10:48:00Z</dcterms:created>
  <dcterms:modified xsi:type="dcterms:W3CDTF">2019-02-27T10:51:00Z</dcterms:modified>
</cp:coreProperties>
</file>