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B4E" w:rsidRPr="002E0812" w:rsidRDefault="005F5B4E" w:rsidP="005F5B4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10/</w:t>
      </w:r>
      <w:r w:rsidRPr="002E0812">
        <w:rPr>
          <w:rFonts w:ascii="Arial" w:hAnsi="Arial" w:cs="Arial"/>
          <w:b/>
          <w:u w:val="single"/>
        </w:rPr>
        <w:t>2019.</w:t>
      </w:r>
      <w:r>
        <w:rPr>
          <w:rFonts w:ascii="Arial" w:hAnsi="Arial" w:cs="Arial"/>
          <w:b/>
          <w:u w:val="single"/>
        </w:rPr>
        <w:t xml:space="preserve"> </w:t>
      </w:r>
      <w:r w:rsidRPr="002E0812">
        <w:rPr>
          <w:rFonts w:ascii="Arial" w:hAnsi="Arial" w:cs="Arial"/>
          <w:b/>
          <w:u w:val="single"/>
        </w:rPr>
        <w:t xml:space="preserve">(II.28.) Kgy. </w:t>
      </w:r>
      <w:proofErr w:type="gramStart"/>
      <w:r w:rsidRPr="002E0812">
        <w:rPr>
          <w:rFonts w:ascii="Arial" w:hAnsi="Arial" w:cs="Arial"/>
          <w:b/>
          <w:u w:val="single"/>
        </w:rPr>
        <w:t>sz.</w:t>
      </w:r>
      <w:proofErr w:type="gramEnd"/>
      <w:r w:rsidRPr="002E0812">
        <w:rPr>
          <w:rFonts w:ascii="Arial" w:hAnsi="Arial" w:cs="Arial"/>
          <w:b/>
          <w:u w:val="single"/>
        </w:rPr>
        <w:t xml:space="preserve"> határozat</w:t>
      </w:r>
    </w:p>
    <w:p w:rsidR="005F5B4E" w:rsidRDefault="005F5B4E" w:rsidP="005F5B4E">
      <w:pPr>
        <w:jc w:val="center"/>
        <w:rPr>
          <w:rFonts w:ascii="Arial" w:hAnsi="Arial" w:cs="Arial"/>
          <w:b/>
          <w:u w:val="single"/>
        </w:rPr>
      </w:pPr>
    </w:p>
    <w:p w:rsidR="005F5B4E" w:rsidRPr="00CE3FBF" w:rsidRDefault="005F5B4E" w:rsidP="005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Közbeszerzési Bíráló </w:t>
      </w:r>
      <w:r w:rsidRPr="00CE3FBF">
        <w:rPr>
          <w:rFonts w:ascii="Arial" w:hAnsi="Arial" w:cs="Arial"/>
        </w:rPr>
        <w:t>Bizottság 2014. novemberében megválasztott tagjai közül – az elnök kivételével - visszahívja a Polgármesteri Hivatal Közbeszerzési Irodájának vezetőjét, a Polgármesteri Hivatal Városfejlesztési Osztályának vezetőjét, a Polgármesteri Hivatal Városüzemeltetési Osztályának vezetőjét, a Polgármesteri Hivatal Közgazdasági és Adó Osztályának vezetőjét, és helyükre az alábbi személyeket választja meg:</w:t>
      </w:r>
    </w:p>
    <w:p w:rsidR="005F5B4E" w:rsidRPr="00CE3FBF" w:rsidRDefault="005F5B4E" w:rsidP="005F5B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Balassa Péter</w:t>
      </w:r>
    </w:p>
    <w:p w:rsidR="005F5B4E" w:rsidRPr="00CE3FBF" w:rsidRDefault="005F5B4E" w:rsidP="005F5B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CE3FBF">
        <w:rPr>
          <w:rFonts w:ascii="Arial" w:hAnsi="Arial" w:cs="Arial"/>
        </w:rPr>
        <w:t>Kántás</w:t>
      </w:r>
      <w:proofErr w:type="spellEnd"/>
      <w:r w:rsidRPr="00CE3FBF">
        <w:rPr>
          <w:rFonts w:ascii="Arial" w:hAnsi="Arial" w:cs="Arial"/>
        </w:rPr>
        <w:t xml:space="preserve"> Zoltán</w:t>
      </w:r>
    </w:p>
    <w:p w:rsidR="005F5B4E" w:rsidRPr="00CE3FBF" w:rsidRDefault="005F5B4E" w:rsidP="005F5B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Dr. László Győző</w:t>
      </w:r>
    </w:p>
    <w:p w:rsidR="005F5B4E" w:rsidRPr="00CE3FBF" w:rsidRDefault="005F5B4E" w:rsidP="005F5B4E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CE3FBF">
        <w:rPr>
          <w:rFonts w:ascii="Arial" w:hAnsi="Arial" w:cs="Arial"/>
        </w:rPr>
        <w:t>Lendvai Ferenc.</w:t>
      </w:r>
    </w:p>
    <w:p w:rsidR="005F5B4E" w:rsidRDefault="005F5B4E" w:rsidP="005F5B4E">
      <w:pPr>
        <w:jc w:val="both"/>
        <w:rPr>
          <w:rFonts w:ascii="Arial" w:hAnsi="Arial" w:cs="Arial"/>
        </w:rPr>
      </w:pPr>
    </w:p>
    <w:p w:rsidR="005F5B4E" w:rsidRPr="00BA79B4" w:rsidRDefault="005F5B4E" w:rsidP="005F5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és felhatalmazza a polgármestert a Közbeszerzési Szabályzat fentiek szerinti módosítására és annak aláírására.</w:t>
      </w:r>
    </w:p>
    <w:p w:rsidR="005F5B4E" w:rsidRDefault="005F5B4E" w:rsidP="005F5B4E">
      <w:pPr>
        <w:rPr>
          <w:rFonts w:ascii="Arial" w:hAnsi="Arial" w:cs="Arial"/>
          <w:b/>
          <w:u w:val="single"/>
        </w:rPr>
      </w:pPr>
    </w:p>
    <w:p w:rsidR="005F5B4E" w:rsidRDefault="005F5B4E" w:rsidP="005F5B4E">
      <w:pPr>
        <w:rPr>
          <w:rFonts w:ascii="Arial" w:hAnsi="Arial" w:cs="Arial"/>
        </w:rPr>
      </w:pPr>
      <w:r w:rsidRPr="004B4875">
        <w:rPr>
          <w:rFonts w:ascii="Arial" w:hAnsi="Arial" w:cs="Arial"/>
          <w:b/>
          <w:u w:val="single"/>
        </w:rPr>
        <w:t>Felelős:</w:t>
      </w:r>
      <w:r w:rsidRPr="004B4875">
        <w:rPr>
          <w:rFonts w:ascii="Arial" w:hAnsi="Arial" w:cs="Arial"/>
          <w:b/>
        </w:rPr>
        <w:tab/>
      </w:r>
      <w:r w:rsidRPr="004B4875">
        <w:rPr>
          <w:rFonts w:ascii="Arial" w:hAnsi="Arial" w:cs="Arial"/>
        </w:rPr>
        <w:t>Dr. Puskás Tivadar polgármester</w:t>
      </w:r>
    </w:p>
    <w:p w:rsidR="005F5B4E" w:rsidRPr="00BA79B4" w:rsidRDefault="005F5B4E" w:rsidP="005F5B4E">
      <w:pPr>
        <w:rPr>
          <w:rFonts w:ascii="Arial" w:hAnsi="Arial" w:cs="Arial"/>
        </w:rPr>
      </w:pPr>
      <w:r w:rsidRPr="00BA79B4">
        <w:rPr>
          <w:rFonts w:ascii="Arial" w:hAnsi="Arial" w:cs="Arial"/>
        </w:rPr>
        <w:tab/>
      </w:r>
      <w:r w:rsidRPr="00BA79B4">
        <w:rPr>
          <w:rFonts w:ascii="Arial" w:hAnsi="Arial" w:cs="Arial"/>
        </w:rPr>
        <w:tab/>
        <w:t xml:space="preserve">(A végrehajtás előkészítéséért: </w:t>
      </w:r>
    </w:p>
    <w:p w:rsidR="005F5B4E" w:rsidRDefault="005F5B4E" w:rsidP="005F5B4E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a Városüzemeltetési Osztály vezetője)</w:t>
      </w:r>
    </w:p>
    <w:p w:rsidR="005F5B4E" w:rsidRPr="00322475" w:rsidRDefault="005F5B4E" w:rsidP="005F5B4E">
      <w:pPr>
        <w:ind w:left="1416"/>
        <w:rPr>
          <w:rFonts w:ascii="Arial" w:hAnsi="Arial" w:cs="Arial"/>
        </w:rPr>
      </w:pPr>
    </w:p>
    <w:p w:rsidR="005F5B4E" w:rsidRPr="003A3A8C" w:rsidRDefault="005F5B4E" w:rsidP="005F5B4E">
      <w:r w:rsidRPr="004B4875">
        <w:rPr>
          <w:rFonts w:ascii="Arial" w:hAnsi="Arial" w:cs="Arial"/>
          <w:b/>
          <w:u w:val="single"/>
        </w:rPr>
        <w:t>Határidő:</w:t>
      </w:r>
      <w:r w:rsidRPr="004B4875">
        <w:rPr>
          <w:rFonts w:ascii="Arial" w:hAnsi="Arial" w:cs="Arial"/>
          <w:b/>
        </w:rPr>
        <w:tab/>
      </w:r>
      <w:r>
        <w:rPr>
          <w:rFonts w:ascii="Arial" w:hAnsi="Arial" w:cs="Arial"/>
        </w:rPr>
        <w:t>következő testületi ülés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65A4"/>
    <w:multiLevelType w:val="hybridMultilevel"/>
    <w:tmpl w:val="4216D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4E"/>
    <w:rsid w:val="001D6B44"/>
    <w:rsid w:val="002B143A"/>
    <w:rsid w:val="005F5B4E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35D81-2987-48C3-8990-862C0E68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B4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5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2019-03-13T14:31:00Z</dcterms:created>
  <dcterms:modified xsi:type="dcterms:W3CDTF">2019-03-13T14:31:00Z</dcterms:modified>
</cp:coreProperties>
</file>