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BF" w:rsidRPr="00E64245" w:rsidRDefault="00A248BF" w:rsidP="00A248B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248BF" w:rsidRPr="00E64245" w:rsidRDefault="00A248BF" w:rsidP="00A248BF">
      <w:pPr>
        <w:rPr>
          <w:rFonts w:cs="Arial"/>
          <w:color w:val="000000"/>
        </w:rPr>
      </w:pPr>
    </w:p>
    <w:p w:rsidR="00A248BF" w:rsidRPr="00E64245" w:rsidRDefault="00A248BF" w:rsidP="00A248B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248BF" w:rsidRDefault="00A248BF" w:rsidP="00A248BF">
      <w:pPr>
        <w:jc w:val="center"/>
        <w:rPr>
          <w:rFonts w:cs="Arial"/>
          <w:u w:val="single"/>
        </w:rPr>
      </w:pPr>
    </w:p>
    <w:p w:rsidR="00A248BF" w:rsidRDefault="00A248BF" w:rsidP="00A248BF">
      <w:pPr>
        <w:pStyle w:val="Listaszerbekezds"/>
        <w:numPr>
          <w:ilvl w:val="0"/>
          <w:numId w:val="2"/>
        </w:numPr>
        <w:ind w:left="720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Szakmai P</w:t>
      </w:r>
      <w:r w:rsidRPr="001F08DE">
        <w:rPr>
          <w:rFonts w:cs="Arial"/>
        </w:rPr>
        <w:t>rogramját</w:t>
      </w:r>
      <w:r>
        <w:rPr>
          <w:rFonts w:cs="Arial"/>
        </w:rPr>
        <w:t>, valamint a VIII. sz. Szakmai Egység Családok Átmeneti Otthona Házirendjét</w:t>
      </w:r>
      <w:r w:rsidRPr="00C35528">
        <w:rPr>
          <w:rFonts w:cs="Arial"/>
        </w:rPr>
        <w:t xml:space="preserve"> </w:t>
      </w:r>
      <w:r w:rsidRPr="00C41E49">
        <w:rPr>
          <w:rFonts w:cs="Arial"/>
        </w:rPr>
        <w:t>tartalmazó előterjesztést megtárgyalta, és azokat az előterjesztés szerinti tartalommal jóváhagyja.</w:t>
      </w:r>
    </w:p>
    <w:p w:rsidR="00A248BF" w:rsidRDefault="00A248BF" w:rsidP="00A248BF">
      <w:pPr>
        <w:pStyle w:val="Listaszerbekezds"/>
        <w:jc w:val="both"/>
        <w:rPr>
          <w:rFonts w:cs="Arial"/>
        </w:rPr>
      </w:pPr>
    </w:p>
    <w:p w:rsidR="00A248BF" w:rsidRPr="00C41E49" w:rsidRDefault="00A248BF" w:rsidP="00A248BF">
      <w:pPr>
        <w:pStyle w:val="Listaszerbekezds"/>
        <w:numPr>
          <w:ilvl w:val="0"/>
          <w:numId w:val="2"/>
        </w:numPr>
        <w:ind w:left="720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Szakmai Programjának és a VIII. sz. Szakmai Egység Családok Átmeneti Otthona Házirendjének aláírására.</w:t>
      </w:r>
    </w:p>
    <w:p w:rsidR="00A248BF" w:rsidRDefault="00A248BF" w:rsidP="00A248BF">
      <w:pPr>
        <w:pStyle w:val="Szvegtrzs"/>
      </w:pPr>
    </w:p>
    <w:p w:rsidR="00A248BF" w:rsidRPr="00733412" w:rsidRDefault="00A248BF" w:rsidP="00A248BF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A248BF" w:rsidRPr="00721120" w:rsidRDefault="00A248BF" w:rsidP="00A248BF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A248BF" w:rsidRDefault="00A248BF" w:rsidP="00A248B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A248BF" w:rsidRDefault="00A248BF" w:rsidP="00A248B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A248BF" w:rsidRPr="00BF3134" w:rsidRDefault="00A248BF" w:rsidP="00A248BF">
      <w:pPr>
        <w:tabs>
          <w:tab w:val="left" w:pos="284"/>
        </w:tabs>
        <w:ind w:left="1416"/>
        <w:jc w:val="both"/>
        <w:rPr>
          <w:rFonts w:cs="Arial"/>
        </w:rPr>
      </w:pPr>
      <w:r>
        <w:rPr>
          <w:rFonts w:cs="Arial"/>
        </w:rPr>
        <w:t xml:space="preserve">Kulcsár Lászlóné a </w:t>
      </w:r>
      <w:r>
        <w:rPr>
          <w:rFonts w:cs="Arial"/>
          <w:iCs/>
        </w:rPr>
        <w:t>Pálos Károly Szociális Szolgáltató Központ és Gyermekjóléti Szolgálat</w:t>
      </w:r>
      <w:r w:rsidRPr="00C41E49">
        <w:rPr>
          <w:rFonts w:cs="Arial"/>
        </w:rPr>
        <w:t xml:space="preserve"> </w:t>
      </w:r>
      <w:r>
        <w:rPr>
          <w:rFonts w:cs="Arial"/>
        </w:rPr>
        <w:t>vezetője/</w:t>
      </w:r>
    </w:p>
    <w:p w:rsidR="00A248BF" w:rsidRDefault="00A248BF" w:rsidP="00A248BF">
      <w:pPr>
        <w:pStyle w:val="Szvegtrzs"/>
        <w:ind w:left="1413"/>
      </w:pPr>
    </w:p>
    <w:p w:rsidR="00A248BF" w:rsidRPr="00721120" w:rsidRDefault="00A248BF" w:rsidP="00A248B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</w:r>
      <w:r>
        <w:rPr>
          <w:rFonts w:cs="Arial"/>
        </w:rPr>
        <w:t>azonnal</w:t>
      </w:r>
      <w:r w:rsidRPr="00721120">
        <w:rPr>
          <w:rFonts w:cs="Arial"/>
        </w:rPr>
        <w:t xml:space="preserve"> </w:t>
      </w:r>
      <w:r w:rsidRPr="00721120">
        <w:rPr>
          <w:rFonts w:cs="Arial"/>
          <w:bCs/>
        </w:rPr>
        <w:t>/az 1. pont vonatkozásában/</w:t>
      </w:r>
    </w:p>
    <w:p w:rsidR="00A248BF" w:rsidRDefault="00A248BF" w:rsidP="00A248B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2019. március 14. /a 2. pont vonatkozásában/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40841"/>
    <w:rsid w:val="000A645F"/>
    <w:rsid w:val="001C7F33"/>
    <w:rsid w:val="002323F3"/>
    <w:rsid w:val="002B0CD9"/>
    <w:rsid w:val="003419A1"/>
    <w:rsid w:val="004A7449"/>
    <w:rsid w:val="009B713A"/>
    <w:rsid w:val="00A05CA6"/>
    <w:rsid w:val="00A248BF"/>
    <w:rsid w:val="00A473B4"/>
    <w:rsid w:val="00AA3C7D"/>
    <w:rsid w:val="00B5418F"/>
    <w:rsid w:val="00BA6197"/>
    <w:rsid w:val="00C641FC"/>
    <w:rsid w:val="00C84728"/>
    <w:rsid w:val="00D03F8F"/>
    <w:rsid w:val="00D6065E"/>
    <w:rsid w:val="00D64491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2019-02-27T12:42:00Z</dcterms:created>
  <dcterms:modified xsi:type="dcterms:W3CDTF">2019-02-27T12:42:00Z</dcterms:modified>
</cp:coreProperties>
</file>