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9C" w:rsidRPr="00A34D13" w:rsidRDefault="00F500F3" w:rsidP="00F500F3">
      <w:pPr>
        <w:jc w:val="center"/>
        <w:rPr>
          <w:rFonts w:cs="Arial"/>
          <w:b/>
          <w:szCs w:val="24"/>
        </w:rPr>
      </w:pPr>
      <w:r w:rsidRPr="00A34D13">
        <w:rPr>
          <w:rFonts w:cs="Arial"/>
          <w:b/>
          <w:szCs w:val="24"/>
        </w:rPr>
        <w:t>Vagyonkezelési szerződés módosítás</w:t>
      </w:r>
    </w:p>
    <w:p w:rsidR="00F500F3" w:rsidRPr="00A34D13" w:rsidRDefault="00F500F3" w:rsidP="00F500F3">
      <w:pPr>
        <w:pStyle w:val="Nincstrkz"/>
        <w:rPr>
          <w:rFonts w:ascii="Arial" w:hAnsi="Arial" w:cs="Arial"/>
          <w:szCs w:val="24"/>
        </w:rPr>
      </w:pPr>
    </w:p>
    <w:p w:rsidR="00F500F3" w:rsidRPr="00275D17" w:rsidRDefault="00F500F3" w:rsidP="00F500F3">
      <w:pPr>
        <w:pStyle w:val="Nincstrkz"/>
        <w:rPr>
          <w:rFonts w:ascii="Arial" w:hAnsi="Arial" w:cs="Arial"/>
          <w:b w:val="0"/>
          <w:szCs w:val="24"/>
        </w:rPr>
      </w:pPr>
      <w:proofErr w:type="gramStart"/>
      <w:r w:rsidRPr="00275D17">
        <w:rPr>
          <w:rFonts w:ascii="Arial" w:hAnsi="Arial" w:cs="Arial"/>
          <w:b w:val="0"/>
          <w:szCs w:val="24"/>
        </w:rPr>
        <w:t>amely</w:t>
      </w:r>
      <w:proofErr w:type="gramEnd"/>
      <w:r w:rsidRPr="00275D17">
        <w:rPr>
          <w:rFonts w:ascii="Arial" w:hAnsi="Arial" w:cs="Arial"/>
          <w:b w:val="0"/>
          <w:szCs w:val="24"/>
        </w:rPr>
        <w:t xml:space="preserve"> létrejött egyrészről </w:t>
      </w:r>
      <w:bookmarkStart w:id="0" w:name="_GoBack"/>
      <w:bookmarkEnd w:id="0"/>
    </w:p>
    <w:p w:rsidR="00F500F3" w:rsidRPr="00A34D13" w:rsidRDefault="00F500F3" w:rsidP="00F500F3">
      <w:pPr>
        <w:pStyle w:val="Nincstrkz"/>
        <w:rPr>
          <w:rFonts w:ascii="Arial" w:hAnsi="Arial" w:cs="Arial"/>
          <w:szCs w:val="24"/>
        </w:rPr>
      </w:pPr>
    </w:p>
    <w:p w:rsidR="00F500F3" w:rsidRPr="00A34D13" w:rsidRDefault="00F500F3" w:rsidP="00F500F3">
      <w:pPr>
        <w:pStyle w:val="Nincstrkz"/>
        <w:rPr>
          <w:rFonts w:ascii="Arial" w:hAnsi="Arial" w:cs="Arial"/>
          <w:szCs w:val="24"/>
        </w:rPr>
      </w:pPr>
      <w:r w:rsidRPr="00A34D13">
        <w:rPr>
          <w:rFonts w:ascii="Arial" w:hAnsi="Arial" w:cs="Arial"/>
          <w:szCs w:val="24"/>
        </w:rPr>
        <w:t>Szombathely Megyei Jogú Város Önkormányzata</w:t>
      </w:r>
    </w:p>
    <w:p w:rsidR="00F500F3" w:rsidRPr="00A34D13" w:rsidRDefault="00F500F3" w:rsidP="00F500F3">
      <w:pPr>
        <w:pStyle w:val="Nincstrkz"/>
        <w:rPr>
          <w:rFonts w:ascii="Arial" w:hAnsi="Arial" w:cs="Arial"/>
          <w:b w:val="0"/>
          <w:szCs w:val="24"/>
        </w:rPr>
      </w:pPr>
      <w:proofErr w:type="gramStart"/>
      <w:r w:rsidRPr="00A34D13">
        <w:rPr>
          <w:rFonts w:ascii="Arial" w:hAnsi="Arial" w:cs="Arial"/>
          <w:b w:val="0"/>
          <w:szCs w:val="24"/>
        </w:rPr>
        <w:t>székhelye</w:t>
      </w:r>
      <w:proofErr w:type="gramEnd"/>
      <w:r w:rsidRPr="00A34D13">
        <w:rPr>
          <w:rFonts w:ascii="Arial" w:hAnsi="Arial" w:cs="Arial"/>
          <w:b w:val="0"/>
          <w:szCs w:val="24"/>
        </w:rPr>
        <w:t>: 9700 Szombathely, Kossuth Lajos u. 1-3.</w:t>
      </w:r>
    </w:p>
    <w:p w:rsidR="00F500F3" w:rsidRPr="00A34D13" w:rsidRDefault="00F500F3" w:rsidP="00F500F3">
      <w:pPr>
        <w:pStyle w:val="Nincstrkz"/>
        <w:rPr>
          <w:rFonts w:ascii="Arial" w:hAnsi="Arial" w:cs="Arial"/>
          <w:b w:val="0"/>
          <w:szCs w:val="24"/>
        </w:rPr>
      </w:pPr>
      <w:proofErr w:type="gramStart"/>
      <w:r w:rsidRPr="00A34D13">
        <w:rPr>
          <w:rFonts w:ascii="Arial" w:hAnsi="Arial" w:cs="Arial"/>
          <w:b w:val="0"/>
          <w:szCs w:val="24"/>
        </w:rPr>
        <w:t>képviseli</w:t>
      </w:r>
      <w:proofErr w:type="gramEnd"/>
      <w:r w:rsidRPr="00A34D13">
        <w:rPr>
          <w:rFonts w:ascii="Arial" w:hAnsi="Arial" w:cs="Arial"/>
          <w:b w:val="0"/>
          <w:szCs w:val="24"/>
        </w:rPr>
        <w:t>:  Dr. Puskás Tivadar polgármester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törzsszáma</w:t>
      </w:r>
      <w:proofErr w:type="gramEnd"/>
      <w:r w:rsidRPr="00A34D13">
        <w:rPr>
          <w:rFonts w:cs="Arial"/>
          <w:szCs w:val="24"/>
        </w:rPr>
        <w:t>: 733656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adóigazgatási</w:t>
      </w:r>
      <w:proofErr w:type="gramEnd"/>
      <w:r w:rsidRPr="00A34D13">
        <w:rPr>
          <w:rFonts w:cs="Arial"/>
          <w:szCs w:val="24"/>
        </w:rPr>
        <w:t xml:space="preserve"> azonosító száma: 15733658-2-18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bankszámlaszáma</w:t>
      </w:r>
      <w:proofErr w:type="gramEnd"/>
      <w:r w:rsidRPr="00A34D13">
        <w:rPr>
          <w:rFonts w:cs="Arial"/>
          <w:szCs w:val="24"/>
        </w:rPr>
        <w:t>: 10918001 – 00000003 - 25300036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statisztikai</w:t>
      </w:r>
      <w:proofErr w:type="gramEnd"/>
      <w:r w:rsidRPr="00A34D13">
        <w:rPr>
          <w:rFonts w:cs="Arial"/>
          <w:szCs w:val="24"/>
        </w:rPr>
        <w:t xml:space="preserve"> számjele: 15733658 – 8411 - 321 - 18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mint</w:t>
      </w:r>
      <w:proofErr w:type="gramEnd"/>
      <w:r w:rsidRPr="00A34D13">
        <w:rPr>
          <w:rFonts w:cs="Arial"/>
          <w:szCs w:val="24"/>
        </w:rPr>
        <w:t xml:space="preserve"> átadó (a továbbiakban: Önkormányzat), </w:t>
      </w:r>
    </w:p>
    <w:p w:rsidR="00F500F3" w:rsidRDefault="00F500F3" w:rsidP="00F500F3">
      <w:pPr>
        <w:jc w:val="both"/>
        <w:rPr>
          <w:rFonts w:cs="Arial"/>
          <w:b/>
          <w:szCs w:val="24"/>
        </w:rPr>
      </w:pPr>
    </w:p>
    <w:p w:rsidR="00275D17" w:rsidRPr="00275D17" w:rsidRDefault="00275D17" w:rsidP="00F500F3">
      <w:pPr>
        <w:jc w:val="both"/>
        <w:rPr>
          <w:rFonts w:cs="Arial"/>
          <w:szCs w:val="24"/>
        </w:rPr>
      </w:pPr>
      <w:proofErr w:type="gramStart"/>
      <w:r w:rsidRPr="00275D17">
        <w:rPr>
          <w:rFonts w:cs="Arial"/>
          <w:szCs w:val="24"/>
        </w:rPr>
        <w:t>másrészről</w:t>
      </w:r>
      <w:proofErr w:type="gramEnd"/>
    </w:p>
    <w:p w:rsidR="00F500F3" w:rsidRPr="005F41F5" w:rsidRDefault="00F500F3" w:rsidP="00F500F3">
      <w:pPr>
        <w:spacing w:after="20"/>
        <w:jc w:val="both"/>
        <w:rPr>
          <w:rFonts w:cs="Arial"/>
          <w:b/>
          <w:szCs w:val="24"/>
        </w:rPr>
      </w:pPr>
      <w:proofErr w:type="gramStart"/>
      <w:r w:rsidRPr="005F41F5">
        <w:rPr>
          <w:rFonts w:cs="Arial"/>
          <w:b/>
          <w:szCs w:val="24"/>
        </w:rPr>
        <w:t>a</w:t>
      </w:r>
      <w:proofErr w:type="gramEnd"/>
      <w:r w:rsidRPr="005F41F5">
        <w:rPr>
          <w:rFonts w:cs="Arial"/>
          <w:b/>
          <w:szCs w:val="24"/>
        </w:rPr>
        <w:t xml:space="preserve"> fenntartó Nemzetgazdasági Minisztérium nevében és képviseletében eljáró </w:t>
      </w:r>
      <w:r w:rsidRPr="005F41F5">
        <w:rPr>
          <w:rFonts w:cs="Arial"/>
          <w:b/>
          <w:bCs/>
          <w:szCs w:val="24"/>
        </w:rPr>
        <w:t>Nemzeti Szakképzési és Felnőttképzési Hivatal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székhelye</w:t>
      </w:r>
      <w:proofErr w:type="gramEnd"/>
      <w:r w:rsidRPr="00A34D13">
        <w:rPr>
          <w:rFonts w:cs="Arial"/>
          <w:szCs w:val="24"/>
        </w:rPr>
        <w:t>: 1085 Budapest, Baross u. 52.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képviseli</w:t>
      </w:r>
      <w:proofErr w:type="gramEnd"/>
      <w:r w:rsidRPr="00A34D13">
        <w:rPr>
          <w:rFonts w:cs="Arial"/>
          <w:szCs w:val="24"/>
        </w:rPr>
        <w:t xml:space="preserve">: </w:t>
      </w:r>
      <w:proofErr w:type="spellStart"/>
      <w:r w:rsidR="00D91A02">
        <w:rPr>
          <w:rFonts w:cs="Arial"/>
          <w:b/>
          <w:color w:val="FF0000"/>
          <w:szCs w:val="24"/>
        </w:rPr>
        <w:t>Kucsák</w:t>
      </w:r>
      <w:proofErr w:type="spellEnd"/>
      <w:r w:rsidR="00D91A02">
        <w:rPr>
          <w:rFonts w:cs="Arial"/>
          <w:b/>
          <w:color w:val="FF0000"/>
          <w:szCs w:val="24"/>
        </w:rPr>
        <w:t xml:space="preserve"> László elnök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adószáma</w:t>
      </w:r>
      <w:proofErr w:type="gramEnd"/>
      <w:r w:rsidRPr="00A34D13">
        <w:rPr>
          <w:rFonts w:cs="Arial"/>
          <w:szCs w:val="24"/>
        </w:rPr>
        <w:t>: 15830731-2-42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statisztikai</w:t>
      </w:r>
      <w:proofErr w:type="gramEnd"/>
      <w:r w:rsidRPr="00A34D13">
        <w:rPr>
          <w:rFonts w:cs="Arial"/>
          <w:szCs w:val="24"/>
        </w:rPr>
        <w:t xml:space="preserve"> számjele: 15830731-8412-312-01</w:t>
      </w:r>
    </w:p>
    <w:p w:rsidR="00F500F3" w:rsidRPr="00A34D13" w:rsidRDefault="00F500F3" w:rsidP="00F500F3">
      <w:pPr>
        <w:pStyle w:val="Alaprtelmezett"/>
        <w:jc w:val="both"/>
        <w:rPr>
          <w:rFonts w:ascii="Arial" w:hAnsi="Arial" w:cs="Arial"/>
          <w:color w:val="auto"/>
          <w:szCs w:val="24"/>
        </w:rPr>
      </w:pPr>
      <w:proofErr w:type="gramStart"/>
      <w:r w:rsidRPr="00A34D13">
        <w:rPr>
          <w:rFonts w:ascii="Arial" w:hAnsi="Arial" w:cs="Arial"/>
          <w:b w:val="0"/>
          <w:color w:val="auto"/>
          <w:szCs w:val="24"/>
        </w:rPr>
        <w:t>mint</w:t>
      </w:r>
      <w:proofErr w:type="gramEnd"/>
      <w:r w:rsidRPr="00A34D13">
        <w:rPr>
          <w:rFonts w:ascii="Arial" w:hAnsi="Arial" w:cs="Arial"/>
          <w:color w:val="auto"/>
          <w:szCs w:val="24"/>
        </w:rPr>
        <w:t xml:space="preserve"> </w:t>
      </w:r>
      <w:r w:rsidRPr="00A34D13">
        <w:rPr>
          <w:rFonts w:ascii="Arial" w:hAnsi="Arial" w:cs="Arial"/>
          <w:b w:val="0"/>
          <w:color w:val="auto"/>
          <w:szCs w:val="24"/>
        </w:rPr>
        <w:t>Ellenjegyző</w:t>
      </w:r>
      <w:r w:rsidRPr="00A34D13">
        <w:rPr>
          <w:rFonts w:ascii="Arial" w:hAnsi="Arial" w:cs="Arial"/>
          <w:color w:val="auto"/>
          <w:szCs w:val="24"/>
        </w:rPr>
        <w:t>,</w:t>
      </w:r>
    </w:p>
    <w:p w:rsidR="00F500F3" w:rsidRPr="00A34D13" w:rsidRDefault="00F500F3" w:rsidP="00F500F3">
      <w:pPr>
        <w:pStyle w:val="Alaprtelmezett"/>
        <w:jc w:val="both"/>
        <w:rPr>
          <w:rFonts w:ascii="Arial" w:hAnsi="Arial" w:cs="Arial"/>
          <w:color w:val="auto"/>
          <w:szCs w:val="24"/>
        </w:rPr>
      </w:pPr>
    </w:p>
    <w:p w:rsidR="00F500F3" w:rsidRPr="00A34D13" w:rsidRDefault="00275D17" w:rsidP="00F500F3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és </w:t>
      </w:r>
      <w:proofErr w:type="gramStart"/>
      <w:r>
        <w:rPr>
          <w:rFonts w:cs="Arial"/>
          <w:szCs w:val="24"/>
        </w:rPr>
        <w:t>a</w:t>
      </w:r>
      <w:proofErr w:type="gramEnd"/>
    </w:p>
    <w:p w:rsidR="00F500F3" w:rsidRPr="005F41F5" w:rsidRDefault="00F500F3" w:rsidP="00F500F3">
      <w:pPr>
        <w:jc w:val="both"/>
        <w:rPr>
          <w:rFonts w:cs="Arial"/>
          <w:b/>
          <w:szCs w:val="24"/>
        </w:rPr>
      </w:pPr>
      <w:r w:rsidRPr="005F41F5">
        <w:rPr>
          <w:rFonts w:cs="Arial"/>
          <w:b/>
          <w:szCs w:val="24"/>
        </w:rPr>
        <w:t>Szombathelyi Szolgáltatási Szakképzési Centrum</w:t>
      </w:r>
    </w:p>
    <w:p w:rsidR="00F500F3" w:rsidRPr="00A34D13" w:rsidRDefault="00F500F3" w:rsidP="00F500F3">
      <w:pPr>
        <w:jc w:val="both"/>
        <w:rPr>
          <w:rFonts w:cs="Arial"/>
          <w:b/>
          <w:i/>
          <w:szCs w:val="24"/>
        </w:rPr>
      </w:pPr>
      <w:proofErr w:type="gramStart"/>
      <w:r w:rsidRPr="00A34D13">
        <w:rPr>
          <w:rFonts w:cs="Arial"/>
          <w:szCs w:val="24"/>
        </w:rPr>
        <w:t>székhelye</w:t>
      </w:r>
      <w:proofErr w:type="gramEnd"/>
      <w:r w:rsidRPr="00A34D13">
        <w:rPr>
          <w:rFonts w:cs="Arial"/>
          <w:szCs w:val="24"/>
        </w:rPr>
        <w:t>:  9700 Szombathely,</w:t>
      </w:r>
      <w:r w:rsidRPr="00A34D13">
        <w:rPr>
          <w:rFonts w:cs="Arial"/>
          <w:i/>
          <w:szCs w:val="24"/>
        </w:rPr>
        <w:t xml:space="preserve">  </w:t>
      </w:r>
      <w:r w:rsidRPr="00A34D13">
        <w:rPr>
          <w:rFonts w:cs="Arial"/>
          <w:szCs w:val="24"/>
        </w:rPr>
        <w:t>Nagykar u. 1-3.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képviseli</w:t>
      </w:r>
      <w:proofErr w:type="gramEnd"/>
      <w:r w:rsidRPr="00A34D13">
        <w:rPr>
          <w:rFonts w:cs="Arial"/>
          <w:szCs w:val="24"/>
        </w:rPr>
        <w:t>: Rettegi Attila főigazgató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adóigazgatási</w:t>
      </w:r>
      <w:proofErr w:type="gramEnd"/>
      <w:r w:rsidRPr="00A34D13">
        <w:rPr>
          <w:rFonts w:cs="Arial"/>
          <w:szCs w:val="24"/>
        </w:rPr>
        <w:t xml:space="preserve"> azonosító száma:  15832252-2-18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számlaszáma</w:t>
      </w:r>
      <w:proofErr w:type="gramEnd"/>
      <w:r w:rsidRPr="00A34D13">
        <w:rPr>
          <w:rFonts w:cs="Arial"/>
          <w:szCs w:val="24"/>
        </w:rPr>
        <w:t xml:space="preserve">: 10047004-00335577-00000000  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r w:rsidRPr="00A34D13">
        <w:rPr>
          <w:rFonts w:cs="Arial"/>
          <w:szCs w:val="24"/>
        </w:rPr>
        <w:t xml:space="preserve">ÁHT azonosítója: 354806 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statisztikai</w:t>
      </w:r>
      <w:proofErr w:type="gramEnd"/>
      <w:r w:rsidRPr="00A34D13">
        <w:rPr>
          <w:rFonts w:cs="Arial"/>
          <w:szCs w:val="24"/>
        </w:rPr>
        <w:t xml:space="preserve"> számjele:  15832252-8532-312-18</w:t>
      </w:r>
    </w:p>
    <w:p w:rsidR="00F500F3" w:rsidRPr="00A34D13" w:rsidRDefault="00F500F3" w:rsidP="00F500F3">
      <w:pPr>
        <w:jc w:val="both"/>
        <w:rPr>
          <w:rFonts w:cs="Arial"/>
          <w:b/>
          <w:szCs w:val="24"/>
        </w:rPr>
      </w:pPr>
      <w:proofErr w:type="gramStart"/>
      <w:r w:rsidRPr="00A34D13">
        <w:rPr>
          <w:rFonts w:cs="Arial"/>
          <w:szCs w:val="24"/>
        </w:rPr>
        <w:t>mint</w:t>
      </w:r>
      <w:proofErr w:type="gramEnd"/>
      <w:r w:rsidRPr="00A34D13">
        <w:rPr>
          <w:rFonts w:cs="Arial"/>
          <w:szCs w:val="24"/>
        </w:rPr>
        <w:t xml:space="preserve"> át</w:t>
      </w:r>
      <w:r w:rsidR="00FF560A">
        <w:rPr>
          <w:rFonts w:cs="Arial"/>
          <w:szCs w:val="24"/>
        </w:rPr>
        <w:t xml:space="preserve">vevő (a továbbiakban: </w:t>
      </w:r>
      <w:r w:rsidRPr="00A34D13">
        <w:rPr>
          <w:rFonts w:cs="Arial"/>
          <w:szCs w:val="24"/>
        </w:rPr>
        <w:t xml:space="preserve">Centrum) </w:t>
      </w:r>
    </w:p>
    <w:p w:rsidR="00F500F3" w:rsidRPr="00A34D13" w:rsidRDefault="00F500F3" w:rsidP="00F500F3">
      <w:pPr>
        <w:pStyle w:val="Szvegtrzs"/>
        <w:spacing w:before="120" w:after="120"/>
        <w:rPr>
          <w:rFonts w:ascii="Arial" w:hAnsi="Arial" w:cs="Arial"/>
          <w:szCs w:val="24"/>
        </w:rPr>
      </w:pPr>
      <w:r w:rsidRPr="00A34D13">
        <w:rPr>
          <w:rFonts w:ascii="Arial" w:hAnsi="Arial" w:cs="Arial"/>
          <w:szCs w:val="24"/>
        </w:rPr>
        <w:t xml:space="preserve">(a továbbiakban együtt: </w:t>
      </w:r>
      <w:r w:rsidRPr="00A34D13">
        <w:rPr>
          <w:rFonts w:ascii="Arial" w:hAnsi="Arial" w:cs="Arial"/>
          <w:b/>
          <w:szCs w:val="24"/>
        </w:rPr>
        <w:t>Felek</w:t>
      </w:r>
      <w:r w:rsidRPr="00A34D13">
        <w:rPr>
          <w:rFonts w:ascii="Arial" w:hAnsi="Arial" w:cs="Arial"/>
          <w:szCs w:val="24"/>
        </w:rPr>
        <w:t>) között alulírott helyen és napon a következő feltételekkel:</w:t>
      </w:r>
    </w:p>
    <w:p w:rsidR="00F500F3" w:rsidRPr="00A34D13" w:rsidRDefault="00F500F3" w:rsidP="005168BE">
      <w:pPr>
        <w:rPr>
          <w:rFonts w:cs="Arial"/>
          <w:b/>
          <w:szCs w:val="24"/>
        </w:rPr>
      </w:pPr>
    </w:p>
    <w:p w:rsidR="00F500F3" w:rsidRPr="00A34D13" w:rsidRDefault="00F500F3" w:rsidP="00A34D13">
      <w:pPr>
        <w:rPr>
          <w:rFonts w:cs="Arial"/>
          <w:b/>
          <w:szCs w:val="24"/>
        </w:rPr>
      </w:pPr>
      <w:r w:rsidRPr="00A34D13">
        <w:rPr>
          <w:rFonts w:cs="Arial"/>
          <w:b/>
          <w:szCs w:val="24"/>
        </w:rPr>
        <w:t>Előzmények:</w:t>
      </w:r>
    </w:p>
    <w:p w:rsidR="00F500F3" w:rsidRPr="00A34D13" w:rsidRDefault="00F500F3" w:rsidP="00F500F3">
      <w:pPr>
        <w:jc w:val="center"/>
        <w:rPr>
          <w:rFonts w:cs="Arial"/>
          <w:b/>
          <w:szCs w:val="24"/>
        </w:rPr>
      </w:pPr>
    </w:p>
    <w:p w:rsidR="00F500F3" w:rsidRPr="00A34D13" w:rsidRDefault="00F500F3" w:rsidP="00A34D13">
      <w:pPr>
        <w:pStyle w:val="Listaszerbekezds"/>
        <w:numPr>
          <w:ilvl w:val="0"/>
          <w:numId w:val="1"/>
        </w:numPr>
        <w:ind w:left="426" w:hanging="426"/>
        <w:jc w:val="both"/>
        <w:rPr>
          <w:rFonts w:cs="Arial"/>
          <w:szCs w:val="24"/>
        </w:rPr>
      </w:pPr>
      <w:r w:rsidRPr="00A34D13">
        <w:rPr>
          <w:rFonts w:cs="Arial"/>
          <w:szCs w:val="24"/>
        </w:rPr>
        <w:t>Szerződő Felek a Klebelsberg Intézményfenntartó Központ fenntartásában működő egyes szakképző intézmények átadásáról, valamint egyes kormányrendeleteknek a szakképzés intézményrendszerének átalakításával összefüggő módosításáról szóló 146/2015. (VI. 12.) Korm. rendeletben</w:t>
      </w:r>
      <w:r w:rsidR="005168BE">
        <w:rPr>
          <w:rFonts w:cs="Arial"/>
          <w:szCs w:val="24"/>
        </w:rPr>
        <w:t xml:space="preserve"> (a továbbiakban: Rendelet)</w:t>
      </w:r>
      <w:r w:rsidRPr="00A34D13">
        <w:rPr>
          <w:rFonts w:cs="Arial"/>
          <w:szCs w:val="24"/>
        </w:rPr>
        <w:t xml:space="preserve"> foglaltak, valamint a szakképzésről szóló 2011. évi CLXXXVII. törvény (a továbbiakban: Sztv.) 92/B. § (4)-(5) bekezdéseiben </w:t>
      </w:r>
      <w:r w:rsidR="005168BE">
        <w:rPr>
          <w:rFonts w:cs="Arial"/>
          <w:szCs w:val="24"/>
        </w:rPr>
        <w:t>foglaltakra tekintettel 67.009-4</w:t>
      </w:r>
      <w:r w:rsidRPr="00A34D13">
        <w:rPr>
          <w:rFonts w:cs="Arial"/>
          <w:szCs w:val="24"/>
        </w:rPr>
        <w:t>/2016. iktatószámon, 2015. július 1. napi hatállyal vagyonkezelési szerződést kötöttek.</w:t>
      </w:r>
    </w:p>
    <w:p w:rsidR="00A34D13" w:rsidRDefault="00275D17" w:rsidP="00A34D13">
      <w:pPr>
        <w:spacing w:before="120" w:after="120"/>
        <w:ind w:left="426"/>
        <w:jc w:val="both"/>
        <w:rPr>
          <w:rFonts w:cs="Arial"/>
          <w:szCs w:val="24"/>
        </w:rPr>
      </w:pPr>
      <w:r>
        <w:rPr>
          <w:rFonts w:cs="Arial"/>
          <w:szCs w:val="24"/>
        </w:rPr>
        <w:t>A vagyonkezelési szerződés</w:t>
      </w:r>
      <w:r w:rsidR="00F500F3" w:rsidRPr="00A34D13">
        <w:rPr>
          <w:rFonts w:cs="Arial"/>
          <w:szCs w:val="24"/>
        </w:rPr>
        <w:t xml:space="preserve"> alapján a </w:t>
      </w:r>
      <w:r w:rsidR="00F500F3" w:rsidRPr="00A34D13">
        <w:rPr>
          <w:rFonts w:cs="Arial"/>
          <w:bCs/>
          <w:szCs w:val="24"/>
        </w:rPr>
        <w:t>3785/33. helyrajzi számú, természetben 9700 Szombathely, Simon István utca 2-6. szám alatti ingatlanvagyon teljes földterülete a rajta lévő létesítményekkel (sportpályák, járdák, kerítés stb.) a Szakképző Centrum vagyo</w:t>
      </w:r>
      <w:r w:rsidR="00FF560A">
        <w:rPr>
          <w:rFonts w:cs="Arial"/>
          <w:bCs/>
          <w:szCs w:val="24"/>
        </w:rPr>
        <w:t xml:space="preserve">nkezelésébe került. A </w:t>
      </w:r>
      <w:r w:rsidR="00F500F3" w:rsidRPr="00A34D13">
        <w:rPr>
          <w:rFonts w:cs="Arial"/>
          <w:bCs/>
          <w:szCs w:val="24"/>
        </w:rPr>
        <w:t xml:space="preserve">Centrum vagyonkezelésébe került az udvar és a rajta lévő létesítmények </w:t>
      </w:r>
      <w:r w:rsidR="00F500F3" w:rsidRPr="00A34D13">
        <w:rPr>
          <w:rFonts w:cs="Arial"/>
          <w:szCs w:val="24"/>
        </w:rPr>
        <w:t xml:space="preserve">azon része is, amely a vagyonkezelési </w:t>
      </w:r>
      <w:r w:rsidR="00F500F3" w:rsidRPr="00A34D13">
        <w:rPr>
          <w:rFonts w:cs="Arial"/>
          <w:szCs w:val="24"/>
        </w:rPr>
        <w:lastRenderedPageBreak/>
        <w:t xml:space="preserve">szerződés megkötését megelőzően is, és azóta is az </w:t>
      </w:r>
      <w:proofErr w:type="spellStart"/>
      <w:r w:rsidR="00F500F3" w:rsidRPr="00A34D13">
        <w:rPr>
          <w:rFonts w:cs="Arial"/>
          <w:szCs w:val="24"/>
        </w:rPr>
        <w:t>Oladi</w:t>
      </w:r>
      <w:proofErr w:type="spellEnd"/>
      <w:r w:rsidR="00F500F3" w:rsidRPr="00A34D13">
        <w:rPr>
          <w:rFonts w:cs="Arial"/>
          <w:szCs w:val="24"/>
        </w:rPr>
        <w:t xml:space="preserve"> Általános Iskola kizárólagos használatában áll. </w:t>
      </w:r>
      <w:r w:rsidR="00A34D13" w:rsidRPr="00A34D13">
        <w:rPr>
          <w:rFonts w:cs="Arial"/>
          <w:szCs w:val="24"/>
        </w:rPr>
        <w:t>Az érintett udvarrészre a Centrum feladatellátás</w:t>
      </w:r>
      <w:r w:rsidR="005168BE">
        <w:rPr>
          <w:rFonts w:cs="Arial"/>
          <w:szCs w:val="24"/>
        </w:rPr>
        <w:t>á</w:t>
      </w:r>
      <w:r w:rsidR="00A34D13" w:rsidRPr="00A34D13">
        <w:rPr>
          <w:rFonts w:cs="Arial"/>
          <w:szCs w:val="24"/>
        </w:rPr>
        <w:t xml:space="preserve">hoz nincs szükség. </w:t>
      </w:r>
    </w:p>
    <w:p w:rsidR="00A34D13" w:rsidRDefault="00A34D13" w:rsidP="00275D17">
      <w:pPr>
        <w:ind w:left="426"/>
        <w:jc w:val="both"/>
        <w:rPr>
          <w:rFonts w:cs="Arial"/>
          <w:szCs w:val="24"/>
        </w:rPr>
      </w:pPr>
      <w:r>
        <w:rPr>
          <w:rFonts w:cs="Arial"/>
        </w:rPr>
        <w:t xml:space="preserve">Szombathely Megyei Jogú Város Közgyűlése a </w:t>
      </w:r>
      <w:r w:rsidRPr="00E64557">
        <w:rPr>
          <w:rFonts w:cs="Arial"/>
        </w:rPr>
        <w:t xml:space="preserve">424/2016. (XII.15.) Kgy. </w:t>
      </w:r>
      <w:proofErr w:type="gramStart"/>
      <w:r w:rsidRPr="00E64557">
        <w:rPr>
          <w:rFonts w:cs="Arial"/>
        </w:rPr>
        <w:t>számú</w:t>
      </w:r>
      <w:proofErr w:type="gramEnd"/>
      <w:r w:rsidRPr="00E64557">
        <w:rPr>
          <w:rFonts w:cs="Arial"/>
        </w:rPr>
        <w:t xml:space="preserve"> határo</w:t>
      </w:r>
      <w:r>
        <w:rPr>
          <w:rFonts w:cs="Arial"/>
        </w:rPr>
        <w:t xml:space="preserve">zatában, </w:t>
      </w:r>
      <w:r w:rsidRPr="00E64557">
        <w:rPr>
          <w:rFonts w:cs="Arial"/>
        </w:rPr>
        <w:t>az általános iskolák működtetését érintő jogszabályváltozásra tekintettel</w:t>
      </w:r>
      <w:r w:rsidR="00FF560A">
        <w:rPr>
          <w:rFonts w:cs="Arial"/>
        </w:rPr>
        <w:t xml:space="preserve">, a </w:t>
      </w:r>
      <w:r>
        <w:rPr>
          <w:rFonts w:cs="Arial"/>
        </w:rPr>
        <w:t xml:space="preserve">Centrummal megkötött vagyonkezelési szerződés módosítását kezdeményezte. </w:t>
      </w:r>
    </w:p>
    <w:p w:rsidR="00A34D13" w:rsidRDefault="00A34D13" w:rsidP="00A34D13">
      <w:pPr>
        <w:spacing w:before="120" w:after="120"/>
        <w:ind w:left="426"/>
        <w:jc w:val="both"/>
        <w:rPr>
          <w:rFonts w:cs="Arial"/>
          <w:szCs w:val="24"/>
        </w:rPr>
      </w:pPr>
      <w:r w:rsidRPr="00A34D13">
        <w:rPr>
          <w:rFonts w:cs="Arial"/>
          <w:szCs w:val="24"/>
        </w:rPr>
        <w:t xml:space="preserve">Előzőekre tekintettel </w:t>
      </w:r>
      <w:r>
        <w:rPr>
          <w:rFonts w:cs="Arial"/>
          <w:szCs w:val="24"/>
        </w:rPr>
        <w:t xml:space="preserve">a </w:t>
      </w:r>
      <w:r w:rsidRPr="00A34D13">
        <w:rPr>
          <w:rFonts w:cs="Arial"/>
          <w:szCs w:val="24"/>
        </w:rPr>
        <w:t xml:space="preserve">Felek </w:t>
      </w:r>
      <w:r>
        <w:rPr>
          <w:rFonts w:cs="Arial"/>
          <w:szCs w:val="24"/>
        </w:rPr>
        <w:t>a köztük lévő vagyonkezelési szerződést</w:t>
      </w:r>
      <w:r w:rsidRPr="00A34D1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az alábbiak szerint módosítják.</w:t>
      </w:r>
    </w:p>
    <w:p w:rsidR="00A34D13" w:rsidRDefault="00A34D13" w:rsidP="00A34D13">
      <w:pPr>
        <w:spacing w:before="120" w:after="120"/>
        <w:jc w:val="both"/>
        <w:rPr>
          <w:rFonts w:cs="Arial"/>
          <w:szCs w:val="24"/>
        </w:rPr>
      </w:pPr>
    </w:p>
    <w:p w:rsidR="00A34D13" w:rsidRDefault="00A34D13" w:rsidP="00A34D13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  <w:rPr>
          <w:rFonts w:cs="Arial"/>
          <w:szCs w:val="24"/>
        </w:rPr>
      </w:pPr>
      <w:r>
        <w:rPr>
          <w:rFonts w:cs="Arial"/>
          <w:szCs w:val="24"/>
        </w:rPr>
        <w:t>A va</w:t>
      </w:r>
      <w:r w:rsidR="00275D17">
        <w:rPr>
          <w:rFonts w:cs="Arial"/>
          <w:szCs w:val="24"/>
        </w:rPr>
        <w:t>gyonkezelési szerződés 1. pontjának 3. francia bekezdése</w:t>
      </w:r>
      <w:r>
        <w:rPr>
          <w:rFonts w:cs="Arial"/>
          <w:szCs w:val="24"/>
        </w:rPr>
        <w:t xml:space="preserve"> az alábbiak szerint módosul:</w:t>
      </w:r>
    </w:p>
    <w:p w:rsidR="00A34D13" w:rsidRDefault="00A34D13" w:rsidP="00A34D13">
      <w:pPr>
        <w:pStyle w:val="Listaszerbekezds"/>
        <w:spacing w:before="120" w:after="120"/>
        <w:ind w:left="426"/>
        <w:jc w:val="both"/>
        <w:rPr>
          <w:rFonts w:cs="Arial"/>
          <w:szCs w:val="24"/>
        </w:rPr>
      </w:pPr>
    </w:p>
    <w:p w:rsidR="001F62E3" w:rsidRDefault="00A34D13" w:rsidP="005168BE">
      <w:pPr>
        <w:pStyle w:val="Listaszerbekezds"/>
        <w:numPr>
          <w:ilvl w:val="0"/>
          <w:numId w:val="10"/>
        </w:numPr>
        <w:tabs>
          <w:tab w:val="num" w:pos="1276"/>
        </w:tabs>
        <w:spacing w:before="120" w:after="120"/>
        <w:jc w:val="both"/>
      </w:pPr>
      <w:r w:rsidRPr="00E07690">
        <w:t xml:space="preserve">Az Önkormányzat vagyonkezelésbe adja, a Centrum vagyonkezelésbe veszi </w:t>
      </w:r>
      <w:proofErr w:type="gramStart"/>
      <w:r w:rsidRPr="00E07690">
        <w:t>a</w:t>
      </w:r>
      <w:proofErr w:type="gramEnd"/>
      <w:r>
        <w:t xml:space="preserve"> </w:t>
      </w:r>
    </w:p>
    <w:p w:rsidR="005168BE" w:rsidRDefault="005168BE" w:rsidP="005168BE">
      <w:pPr>
        <w:pStyle w:val="Listaszerbekezds"/>
        <w:tabs>
          <w:tab w:val="num" w:pos="1276"/>
        </w:tabs>
        <w:spacing w:before="120" w:after="120"/>
        <w:ind w:left="861"/>
        <w:jc w:val="both"/>
      </w:pPr>
      <w:r>
        <w:t>(…)</w:t>
      </w:r>
    </w:p>
    <w:p w:rsidR="005168BE" w:rsidRPr="005168BE" w:rsidRDefault="001F62E3" w:rsidP="005168BE">
      <w:pPr>
        <w:tabs>
          <w:tab w:val="num" w:pos="1276"/>
        </w:tabs>
        <w:spacing w:before="120" w:after="120"/>
        <w:ind w:left="851" w:hanging="425"/>
        <w:jc w:val="both"/>
        <w:rPr>
          <w:bCs/>
        </w:rPr>
      </w:pPr>
      <w:r>
        <w:tab/>
        <w:t>„</w:t>
      </w:r>
      <w:r w:rsidR="00A34D13" w:rsidRPr="00E07690">
        <w:rPr>
          <w:bCs/>
        </w:rPr>
        <w:t xml:space="preserve">Szombathelyi Szolgáltatási Szakképzési Centrum </w:t>
      </w:r>
      <w:proofErr w:type="spellStart"/>
      <w:r w:rsidR="00A34D13" w:rsidRPr="00E07690">
        <w:rPr>
          <w:bCs/>
        </w:rPr>
        <w:t>Oladi</w:t>
      </w:r>
      <w:proofErr w:type="spellEnd"/>
      <w:r w:rsidR="00A34D13" w:rsidRPr="00E07690">
        <w:rPr>
          <w:bCs/>
        </w:rPr>
        <w:t xml:space="preserve"> Szakképző Iskolája 3785/33. Helyrajzi számú, 9700 Szombathely, Simo</w:t>
      </w:r>
      <w:r w:rsidR="0063012F">
        <w:rPr>
          <w:bCs/>
        </w:rPr>
        <w:t xml:space="preserve">n István utca 2-6. szám </w:t>
      </w:r>
      <w:r w:rsidR="0063012F" w:rsidRPr="00FF560A">
        <w:rPr>
          <w:b/>
          <w:bCs/>
          <w:color w:val="FF0000"/>
        </w:rPr>
        <w:t>alatti ingatlan 534/10</w:t>
      </w:r>
      <w:r w:rsidR="00FF560A" w:rsidRPr="00FF560A">
        <w:rPr>
          <w:b/>
          <w:bCs/>
          <w:color w:val="FF0000"/>
        </w:rPr>
        <w:t xml:space="preserve">00 tulajdoni hányadát, mely a </w:t>
      </w:r>
      <w:r w:rsidR="0063012F" w:rsidRPr="00FF560A">
        <w:rPr>
          <w:b/>
          <w:bCs/>
          <w:color w:val="FF0000"/>
        </w:rPr>
        <w:t>Centrum feladatellátását szolgáló</w:t>
      </w:r>
      <w:r w:rsidR="005E76AF" w:rsidRPr="00FF560A">
        <w:rPr>
          <w:b/>
          <w:bCs/>
          <w:color w:val="FF0000"/>
        </w:rPr>
        <w:t xml:space="preserve"> ingatlan teljes területét, valamint a rajta lévő felépítményeket magába foglalja</w:t>
      </w:r>
      <w:r w:rsidR="00FF560A" w:rsidRPr="00FF560A">
        <w:rPr>
          <w:b/>
          <w:bCs/>
          <w:color w:val="FF0000"/>
        </w:rPr>
        <w:t xml:space="preserve"> a jelen szerződés 5</w:t>
      </w:r>
      <w:r w:rsidR="005E76AF" w:rsidRPr="00FF560A">
        <w:rPr>
          <w:b/>
          <w:bCs/>
          <w:color w:val="FF0000"/>
        </w:rPr>
        <w:t>. számú mellékletében sárga színnel körülhatárolt, 22.040 m2 nagyságú általános iskolai területrész kivételével</w:t>
      </w:r>
      <w:r w:rsidR="00A34D13">
        <w:rPr>
          <w:bCs/>
        </w:rPr>
        <w:t>,</w:t>
      </w:r>
      <w:r w:rsidR="005168BE">
        <w:rPr>
          <w:bCs/>
        </w:rPr>
        <w:t xml:space="preserve"> </w:t>
      </w:r>
      <w:r w:rsidR="005168BE" w:rsidRPr="005168BE">
        <w:rPr>
          <w:b/>
          <w:bCs/>
          <w:color w:val="FF0000"/>
        </w:rPr>
        <w:t>valamint a</w:t>
      </w:r>
      <w:r w:rsidR="005168BE">
        <w:rPr>
          <w:bCs/>
        </w:rPr>
        <w:t xml:space="preserve"> 1518/2. helyrajzi számú 9700 Szombathely, 11-es Huszár út 147. telephelyét.</w:t>
      </w:r>
    </w:p>
    <w:p w:rsidR="00A34D13" w:rsidRPr="005168BE" w:rsidRDefault="005168BE" w:rsidP="005168BE">
      <w:pPr>
        <w:pStyle w:val="Nincstrkz"/>
        <w:ind w:left="851"/>
        <w:jc w:val="both"/>
        <w:rPr>
          <w:rFonts w:ascii="Arial" w:hAnsi="Arial" w:cs="Arial"/>
          <w:b w:val="0"/>
        </w:rPr>
      </w:pPr>
      <w:r w:rsidRPr="005168BE">
        <w:rPr>
          <w:rFonts w:ascii="Arial" w:hAnsi="Arial" w:cs="Arial"/>
          <w:b w:val="0"/>
        </w:rPr>
        <w:t xml:space="preserve">Felek jelen vagyonkezelési szerződés 44. pontjában foglaltakra tekintettel rögzítik, hogy a Centrum vagyonkezelői joga a 1518/2. </w:t>
      </w:r>
      <w:r w:rsidRPr="005168BE">
        <w:rPr>
          <w:rFonts w:ascii="Arial" w:hAnsi="Arial" w:cs="Arial"/>
          <w:b w:val="0"/>
          <w:bCs/>
        </w:rPr>
        <w:t>helyrajzi számú 9700 Szombathely, 11-es Huszár út 147. számú telephely vonatkozásában 2016. május 31. napjáig áll fenn.</w:t>
      </w:r>
      <w:r w:rsidR="00CA538F" w:rsidRPr="005168BE">
        <w:rPr>
          <w:rFonts w:ascii="Arial" w:hAnsi="Arial" w:cs="Arial"/>
          <w:b w:val="0"/>
        </w:rPr>
        <w:t>”</w:t>
      </w:r>
    </w:p>
    <w:p w:rsidR="005168BE" w:rsidRPr="005168BE" w:rsidRDefault="005168BE" w:rsidP="005168BE">
      <w:pPr>
        <w:pStyle w:val="Nincstrkz"/>
        <w:rPr>
          <w:bCs/>
        </w:rPr>
      </w:pPr>
    </w:p>
    <w:p w:rsidR="00CA538F" w:rsidRDefault="00CA538F" w:rsidP="00CA538F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</w:pPr>
      <w:r w:rsidRPr="00CA538F">
        <w:t>A vagyonkezelési szerződés 26-29. pontjai hatályukat vesztik.</w:t>
      </w:r>
    </w:p>
    <w:p w:rsidR="005E76AF" w:rsidRDefault="005E76AF" w:rsidP="005E76AF">
      <w:pPr>
        <w:pStyle w:val="Listaszerbekezds"/>
        <w:spacing w:before="120" w:after="120"/>
        <w:ind w:left="426"/>
        <w:jc w:val="both"/>
      </w:pPr>
    </w:p>
    <w:p w:rsidR="00CA538F" w:rsidRDefault="00CA538F" w:rsidP="00CA538F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</w:pPr>
      <w:r>
        <w:t xml:space="preserve">A vagyonkezelési szerződés </w:t>
      </w:r>
      <w:r w:rsidR="005168BE">
        <w:t xml:space="preserve">korábbi </w:t>
      </w:r>
      <w:r>
        <w:t>30. pontja az alábbiak szerint módosul:</w:t>
      </w:r>
    </w:p>
    <w:p w:rsidR="00CA538F" w:rsidRDefault="00CA538F" w:rsidP="00CA538F">
      <w:pPr>
        <w:pStyle w:val="Listaszerbekezds"/>
        <w:spacing w:before="120" w:after="120"/>
        <w:ind w:left="426"/>
        <w:jc w:val="both"/>
      </w:pPr>
    </w:p>
    <w:p w:rsidR="00CA538F" w:rsidRPr="00E07690" w:rsidRDefault="00CA538F" w:rsidP="00CA538F">
      <w:pPr>
        <w:pStyle w:val="Listaszerbekezds"/>
        <w:ind w:left="851" w:hanging="425"/>
        <w:jc w:val="both"/>
        <w:rPr>
          <w:b/>
        </w:rPr>
      </w:pPr>
      <w:r>
        <w:rPr>
          <w:bCs/>
        </w:rPr>
        <w:t xml:space="preserve">„30. </w:t>
      </w:r>
      <w:r w:rsidRPr="00E07690">
        <w:rPr>
          <w:bCs/>
        </w:rPr>
        <w:t xml:space="preserve">Az Önkormányzat vállalja </w:t>
      </w:r>
      <w:r w:rsidRPr="00850D6A">
        <w:rPr>
          <w:bCs/>
          <w:strike/>
        </w:rPr>
        <w:t>továbbá</w:t>
      </w:r>
      <w:r w:rsidRPr="00E07690">
        <w:rPr>
          <w:bCs/>
        </w:rPr>
        <w:t>, hogy 9700 Szombathely Simon István u. 4. épületrészben folyó közművelődési tevékenységre tekintettel 3 fő alkalmazott személyi juttatása és járuléka után a foglalkoztatásból fakadó, tárgyévet megelőző év átlagköltségeinek figyelembe vételével számított, a 3 főre vonatkozóan járulékokkal együtt összesen havi 596.000,- Ft hozzájárulást fizet. Szerződő Felek rögzítik, hogy a hozzájárulással érintett technikai létszám az intézményi sajátosságból adódó alábbi munkaköröket tartalmazza:</w:t>
      </w:r>
    </w:p>
    <w:p w:rsidR="00CA538F" w:rsidRPr="00CA538F" w:rsidRDefault="00CA538F" w:rsidP="00CA538F">
      <w:pPr>
        <w:pStyle w:val="Listaszerbekezds2"/>
        <w:numPr>
          <w:ilvl w:val="0"/>
          <w:numId w:val="4"/>
        </w:numPr>
        <w:rPr>
          <w:rFonts w:ascii="Arial" w:hAnsi="Arial" w:cs="Arial"/>
          <w:kern w:val="0"/>
          <w:szCs w:val="20"/>
          <w:lang w:eastAsia="hu-HU" w:bidi="ar-SA"/>
        </w:rPr>
      </w:pPr>
      <w:r w:rsidRPr="00CA538F">
        <w:rPr>
          <w:rFonts w:ascii="Arial" w:hAnsi="Arial" w:cs="Arial"/>
          <w:kern w:val="0"/>
          <w:szCs w:val="20"/>
          <w:lang w:eastAsia="hu-HU" w:bidi="ar-SA"/>
        </w:rPr>
        <w:t>1 fő programszervező,</w:t>
      </w:r>
    </w:p>
    <w:p w:rsidR="00CA538F" w:rsidRPr="00CA538F" w:rsidRDefault="00CA538F" w:rsidP="00CA538F">
      <w:pPr>
        <w:pStyle w:val="Listaszerbekezds2"/>
        <w:numPr>
          <w:ilvl w:val="0"/>
          <w:numId w:val="4"/>
        </w:numPr>
        <w:rPr>
          <w:rFonts w:ascii="Arial" w:hAnsi="Arial" w:cs="Arial"/>
          <w:kern w:val="0"/>
          <w:szCs w:val="20"/>
          <w:lang w:eastAsia="hu-HU" w:bidi="ar-SA"/>
        </w:rPr>
      </w:pPr>
      <w:r w:rsidRPr="00CA538F">
        <w:rPr>
          <w:rFonts w:ascii="Arial" w:hAnsi="Arial" w:cs="Arial"/>
          <w:kern w:val="0"/>
          <w:szCs w:val="20"/>
          <w:lang w:eastAsia="hu-HU" w:bidi="ar-SA"/>
        </w:rPr>
        <w:t xml:space="preserve">1 fő </w:t>
      </w:r>
      <w:proofErr w:type="spellStart"/>
      <w:r w:rsidRPr="00CA538F">
        <w:rPr>
          <w:rFonts w:ascii="Arial" w:hAnsi="Arial" w:cs="Arial"/>
          <w:kern w:val="0"/>
          <w:szCs w:val="20"/>
          <w:lang w:eastAsia="hu-HU" w:bidi="ar-SA"/>
        </w:rPr>
        <w:t>uszodatechnikus</w:t>
      </w:r>
      <w:proofErr w:type="spellEnd"/>
      <w:r w:rsidRPr="00CA538F">
        <w:rPr>
          <w:rFonts w:ascii="Arial" w:hAnsi="Arial" w:cs="Arial"/>
          <w:kern w:val="0"/>
          <w:szCs w:val="20"/>
          <w:lang w:eastAsia="hu-HU" w:bidi="ar-SA"/>
        </w:rPr>
        <w:t>,</w:t>
      </w:r>
    </w:p>
    <w:p w:rsidR="00CA538F" w:rsidRPr="00CA538F" w:rsidRDefault="00CA538F" w:rsidP="00CA538F">
      <w:pPr>
        <w:pStyle w:val="Listaszerbekezds2"/>
        <w:numPr>
          <w:ilvl w:val="0"/>
          <w:numId w:val="4"/>
        </w:numPr>
        <w:rPr>
          <w:rFonts w:ascii="Arial" w:hAnsi="Arial" w:cs="Arial"/>
          <w:kern w:val="0"/>
          <w:szCs w:val="20"/>
          <w:lang w:eastAsia="hu-HU" w:bidi="ar-SA"/>
        </w:rPr>
      </w:pPr>
      <w:r w:rsidRPr="00CA538F">
        <w:rPr>
          <w:rFonts w:ascii="Arial" w:hAnsi="Arial" w:cs="Arial"/>
          <w:kern w:val="0"/>
          <w:szCs w:val="20"/>
          <w:lang w:eastAsia="hu-HU" w:bidi="ar-SA"/>
        </w:rPr>
        <w:t>1 fő információs portás.</w:t>
      </w:r>
    </w:p>
    <w:p w:rsidR="00CA538F" w:rsidRPr="00E07690" w:rsidRDefault="00CA538F" w:rsidP="00CA538F">
      <w:pPr>
        <w:pStyle w:val="Listaszerbekezds2"/>
        <w:ind w:left="2484"/>
        <w:rPr>
          <w:rFonts w:cs="Times New Roman"/>
          <w:bCs/>
        </w:rPr>
      </w:pPr>
    </w:p>
    <w:p w:rsidR="00CA538F" w:rsidRPr="005168BE" w:rsidRDefault="00CA538F" w:rsidP="005168BE">
      <w:pPr>
        <w:ind w:left="851"/>
        <w:jc w:val="both"/>
        <w:rPr>
          <w:b/>
          <w:bCs/>
        </w:rPr>
      </w:pPr>
      <w:r w:rsidRPr="00E07690">
        <w:rPr>
          <w:bCs/>
        </w:rPr>
        <w:t xml:space="preserve">A 3 fő dolgozó után fizetendő hozzájárulást az Önkormányzat </w:t>
      </w:r>
      <w:r w:rsidR="00FF560A">
        <w:rPr>
          <w:bCs/>
        </w:rPr>
        <w:t xml:space="preserve">a </w:t>
      </w:r>
      <w:r w:rsidR="00FF560A" w:rsidRPr="00FF560A">
        <w:rPr>
          <w:b/>
          <w:bCs/>
          <w:color w:val="FF0000"/>
        </w:rPr>
        <w:t xml:space="preserve">Centrum által benyújtott bizonylatok alapján </w:t>
      </w:r>
      <w:r w:rsidRPr="00FF560A">
        <w:rPr>
          <w:b/>
          <w:bCs/>
          <w:color w:val="FF0000"/>
        </w:rPr>
        <w:t>tárgynegyedévet követő hónap 10. napjáig</w:t>
      </w:r>
      <w:r>
        <w:rPr>
          <w:bCs/>
          <w:color w:val="FF0000"/>
        </w:rPr>
        <w:t xml:space="preserve"> </w:t>
      </w:r>
      <w:r w:rsidRPr="00E07690">
        <w:rPr>
          <w:bCs/>
        </w:rPr>
        <w:t xml:space="preserve">fizeti meg átutalással a </w:t>
      </w:r>
      <w:r w:rsidRPr="00E07690">
        <w:t xml:space="preserve">Centrum </w:t>
      </w:r>
      <w:r w:rsidRPr="00E07690">
        <w:rPr>
          <w:bCs/>
        </w:rPr>
        <w:t>részére.</w:t>
      </w:r>
      <w:r>
        <w:rPr>
          <w:bCs/>
        </w:rPr>
        <w:t>”</w:t>
      </w:r>
    </w:p>
    <w:p w:rsidR="00A34D13" w:rsidRPr="00A34D13" w:rsidRDefault="00A34D13" w:rsidP="00A34D13">
      <w:pPr>
        <w:pStyle w:val="Listaszerbekezds"/>
        <w:spacing w:before="120" w:after="120"/>
        <w:ind w:left="426"/>
        <w:jc w:val="both"/>
        <w:rPr>
          <w:rFonts w:cs="Arial"/>
          <w:szCs w:val="24"/>
        </w:rPr>
      </w:pPr>
    </w:p>
    <w:p w:rsidR="00727C7A" w:rsidRDefault="00CA538F" w:rsidP="005168BE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</w:pPr>
      <w:r w:rsidRPr="00CA538F">
        <w:t xml:space="preserve">A vagyonkezelési szerződés </w:t>
      </w:r>
      <w:r>
        <w:t>32</w:t>
      </w:r>
      <w:r w:rsidRPr="00CA538F">
        <w:t>-</w:t>
      </w:r>
      <w:r>
        <w:t>34</w:t>
      </w:r>
      <w:r w:rsidRPr="00CA538F">
        <w:t>. pontjai hatályukat vesztik.</w:t>
      </w:r>
    </w:p>
    <w:p w:rsidR="005168BE" w:rsidRPr="005168BE" w:rsidRDefault="005168BE" w:rsidP="005168BE">
      <w:pPr>
        <w:pStyle w:val="Listaszerbekezds"/>
        <w:spacing w:before="120" w:after="120"/>
        <w:ind w:left="426"/>
        <w:jc w:val="both"/>
      </w:pPr>
    </w:p>
    <w:p w:rsidR="00727C7A" w:rsidRDefault="00727C7A" w:rsidP="00727C7A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</w:pPr>
      <w:r>
        <w:t xml:space="preserve">A vagyonkezelési szerződés </w:t>
      </w:r>
      <w:r w:rsidR="005168BE">
        <w:t xml:space="preserve">korábbi </w:t>
      </w:r>
      <w:r>
        <w:t>4</w:t>
      </w:r>
      <w:r w:rsidR="00FF560A">
        <w:t>8</w:t>
      </w:r>
      <w:r>
        <w:t>. pontja az alábbiak szerint módosul:</w:t>
      </w:r>
    </w:p>
    <w:p w:rsidR="00727C7A" w:rsidRDefault="00727C7A" w:rsidP="00727C7A">
      <w:pPr>
        <w:pStyle w:val="Listaszerbekezds"/>
        <w:spacing w:before="120" w:after="120"/>
        <w:ind w:left="426"/>
        <w:jc w:val="both"/>
      </w:pPr>
    </w:p>
    <w:p w:rsidR="00727C7A" w:rsidRPr="00FF560A" w:rsidRDefault="005168BE" w:rsidP="00727C7A">
      <w:pPr>
        <w:spacing w:before="120" w:after="120"/>
        <w:ind w:left="709" w:hanging="283"/>
        <w:jc w:val="both"/>
        <w:rPr>
          <w:b/>
          <w:color w:val="FF0000"/>
          <w:szCs w:val="24"/>
        </w:rPr>
      </w:pPr>
      <w:r>
        <w:t>„48</w:t>
      </w:r>
      <w:r w:rsidR="00727C7A">
        <w:t xml:space="preserve">. </w:t>
      </w:r>
      <w:r w:rsidR="00727C7A" w:rsidRPr="00E07690">
        <w:t xml:space="preserve">A szerződést a Felek egyetértésük esetén írásban jogosultak módosítani vagy kiegészíteni. </w:t>
      </w:r>
      <w:r w:rsidR="00727C7A" w:rsidRPr="00FF560A">
        <w:rPr>
          <w:b/>
          <w:color w:val="FF0000"/>
          <w:szCs w:val="24"/>
        </w:rPr>
        <w:t xml:space="preserve">A Közgyűlés 424/2016. (XII.15.) Kgy. </w:t>
      </w:r>
      <w:proofErr w:type="gramStart"/>
      <w:r w:rsidR="00727C7A" w:rsidRPr="00FF560A">
        <w:rPr>
          <w:b/>
          <w:color w:val="FF0000"/>
          <w:szCs w:val="24"/>
        </w:rPr>
        <w:t>számú</w:t>
      </w:r>
      <w:proofErr w:type="gramEnd"/>
      <w:r w:rsidR="00727C7A" w:rsidRPr="00FF560A">
        <w:rPr>
          <w:b/>
          <w:color w:val="FF0000"/>
          <w:szCs w:val="24"/>
        </w:rPr>
        <w:t xml:space="preserve"> határozatával jóváhagyott módosításban foglalt kötelezettségeket a Felek 2017. január 1. napjával</w:t>
      </w:r>
      <w:r w:rsidR="00FF560A" w:rsidRPr="00FF560A">
        <w:rPr>
          <w:b/>
          <w:color w:val="FF0000"/>
          <w:szCs w:val="24"/>
        </w:rPr>
        <w:t>, a …./2019</w:t>
      </w:r>
      <w:r w:rsidR="00727C7A" w:rsidRPr="00FF560A">
        <w:rPr>
          <w:b/>
          <w:color w:val="FF0000"/>
          <w:szCs w:val="24"/>
        </w:rPr>
        <w:t xml:space="preserve">. (…) Kgy. </w:t>
      </w:r>
      <w:proofErr w:type="gramStart"/>
      <w:r w:rsidR="00727C7A" w:rsidRPr="00FF560A">
        <w:rPr>
          <w:b/>
          <w:color w:val="FF0000"/>
          <w:szCs w:val="24"/>
        </w:rPr>
        <w:t>számú</w:t>
      </w:r>
      <w:proofErr w:type="gramEnd"/>
      <w:r w:rsidR="00727C7A" w:rsidRPr="00FF560A">
        <w:rPr>
          <w:b/>
          <w:color w:val="FF0000"/>
          <w:szCs w:val="24"/>
        </w:rPr>
        <w:t xml:space="preserve"> határozattal jóváhagyott módosítást 2019. január 1. napjával tekintik magukra nézve kötelezőnek.”</w:t>
      </w:r>
    </w:p>
    <w:p w:rsidR="00727C7A" w:rsidRPr="005168BE" w:rsidRDefault="00727C7A" w:rsidP="005168BE">
      <w:pPr>
        <w:pStyle w:val="Nincstrkz"/>
      </w:pPr>
    </w:p>
    <w:p w:rsidR="00727C7A" w:rsidRPr="00727C7A" w:rsidRDefault="00727C7A" w:rsidP="00727C7A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  <w:rPr>
          <w:b/>
        </w:rPr>
      </w:pPr>
      <w:r w:rsidRPr="00727C7A">
        <w:rPr>
          <w:rFonts w:cs="Arial"/>
          <w:szCs w:val="24"/>
        </w:rPr>
        <w:t>A vagyonkezelési szerződés</w:t>
      </w:r>
      <w:r>
        <w:rPr>
          <w:rFonts w:cs="Arial"/>
          <w:szCs w:val="24"/>
        </w:rPr>
        <w:t xml:space="preserve"> 1. számú melléklete helyébe jelen szerződés 1. számú melléklete lép.</w:t>
      </w:r>
    </w:p>
    <w:p w:rsidR="00727C7A" w:rsidRPr="00727C7A" w:rsidRDefault="00727C7A" w:rsidP="00727C7A">
      <w:pPr>
        <w:pStyle w:val="Listaszerbekezds"/>
        <w:spacing w:before="120" w:after="120"/>
        <w:ind w:left="426"/>
        <w:jc w:val="both"/>
        <w:rPr>
          <w:b/>
        </w:rPr>
      </w:pPr>
    </w:p>
    <w:p w:rsidR="00727C7A" w:rsidRPr="00727C7A" w:rsidRDefault="00727C7A" w:rsidP="00727C7A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  <w:rPr>
          <w:b/>
        </w:rPr>
      </w:pPr>
      <w:r w:rsidRPr="00727C7A">
        <w:rPr>
          <w:rFonts w:cs="Arial"/>
          <w:szCs w:val="24"/>
        </w:rPr>
        <w:t>A vagyonkezelési szerződés</w:t>
      </w:r>
      <w:r>
        <w:rPr>
          <w:rFonts w:cs="Arial"/>
          <w:szCs w:val="24"/>
        </w:rPr>
        <w:t xml:space="preserve"> 2. számú mellékletében az </w:t>
      </w:r>
      <w:proofErr w:type="spellStart"/>
      <w:r>
        <w:rPr>
          <w:rFonts w:cs="Arial"/>
          <w:szCs w:val="24"/>
        </w:rPr>
        <w:t>Oladi</w:t>
      </w:r>
      <w:proofErr w:type="spellEnd"/>
      <w:r>
        <w:rPr>
          <w:rFonts w:cs="Arial"/>
          <w:szCs w:val="24"/>
        </w:rPr>
        <w:t xml:space="preserve"> Szakgimnázium és Szakközépiskola ingatlanadatai helyébe jelen szerződés 2. számú melléklete lép.</w:t>
      </w:r>
    </w:p>
    <w:p w:rsidR="00727C7A" w:rsidRPr="00727C7A" w:rsidRDefault="00727C7A" w:rsidP="00727C7A">
      <w:pPr>
        <w:pStyle w:val="Listaszerbekezds"/>
        <w:rPr>
          <w:b/>
        </w:rPr>
      </w:pPr>
    </w:p>
    <w:p w:rsidR="00727C7A" w:rsidRPr="004000E9" w:rsidRDefault="00727C7A" w:rsidP="004000E9">
      <w:pPr>
        <w:pStyle w:val="Listaszerbekezds"/>
        <w:numPr>
          <w:ilvl w:val="0"/>
          <w:numId w:val="1"/>
        </w:numPr>
        <w:spacing w:before="120" w:after="120"/>
        <w:ind w:left="426" w:hanging="426"/>
        <w:jc w:val="both"/>
      </w:pPr>
      <w:r w:rsidRPr="004000E9">
        <w:t xml:space="preserve">A vagyonkezelési szerződés </w:t>
      </w:r>
      <w:r w:rsidR="004000E9">
        <w:t xml:space="preserve">5. melléklete kiegészül a jelen szerződés 3. számú mellékletét képező, az </w:t>
      </w:r>
      <w:proofErr w:type="spellStart"/>
      <w:r w:rsidRPr="00177E7B">
        <w:rPr>
          <w:rFonts w:cs="Times New Roman"/>
          <w:b/>
          <w:color w:val="FF0000"/>
          <w:szCs w:val="20"/>
          <w:lang w:eastAsia="hu-HU"/>
        </w:rPr>
        <w:t>Oladi</w:t>
      </w:r>
      <w:proofErr w:type="spellEnd"/>
      <w:r w:rsidRPr="00177E7B">
        <w:rPr>
          <w:rFonts w:cs="Times New Roman"/>
          <w:b/>
          <w:color w:val="FF0000"/>
          <w:szCs w:val="20"/>
          <w:lang w:eastAsia="hu-HU"/>
        </w:rPr>
        <w:t xml:space="preserve"> Általános Iskola használatában álló </w:t>
      </w:r>
      <w:r w:rsidR="004000E9" w:rsidRPr="00177E7B">
        <w:rPr>
          <w:rFonts w:cs="Times New Roman"/>
          <w:b/>
          <w:color w:val="FF0000"/>
          <w:szCs w:val="20"/>
          <w:lang w:eastAsia="hu-HU"/>
        </w:rPr>
        <w:t>épület és udvarrészt bemutató térképrajzzal.</w:t>
      </w:r>
    </w:p>
    <w:p w:rsidR="004000E9" w:rsidRPr="008A7238" w:rsidRDefault="004000E9" w:rsidP="004000E9">
      <w:pPr>
        <w:tabs>
          <w:tab w:val="left" w:pos="426"/>
        </w:tabs>
        <w:ind w:left="426"/>
        <w:jc w:val="both"/>
        <w:rPr>
          <w:rFonts w:cs="Arial"/>
          <w:b/>
          <w:color w:val="000000"/>
        </w:rPr>
      </w:pPr>
    </w:p>
    <w:p w:rsidR="004000E9" w:rsidRPr="00336809" w:rsidRDefault="004000E9" w:rsidP="004000E9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cs="Arial"/>
          <w:b/>
          <w:color w:val="000000"/>
        </w:rPr>
      </w:pPr>
      <w:r w:rsidRPr="004000E9">
        <w:rPr>
          <w:rFonts w:cs="Arial"/>
          <w:bCs/>
          <w:color w:val="000000"/>
        </w:rPr>
        <w:t>A szerződés, jelen módosítással nem érintett rendelkezései változatlanul hatályban maradnak.</w:t>
      </w:r>
    </w:p>
    <w:p w:rsidR="00336809" w:rsidRPr="00336809" w:rsidRDefault="00336809" w:rsidP="00336809">
      <w:pPr>
        <w:pStyle w:val="Listaszerbekezds"/>
        <w:rPr>
          <w:rFonts w:cs="Arial"/>
          <w:b/>
          <w:color w:val="000000"/>
        </w:rPr>
      </w:pPr>
    </w:p>
    <w:p w:rsidR="00336809" w:rsidRPr="00336809" w:rsidRDefault="00336809" w:rsidP="00336809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cs="Arial"/>
          <w:b/>
          <w:color w:val="FF0000"/>
        </w:rPr>
      </w:pPr>
      <w:r w:rsidRPr="00336809">
        <w:rPr>
          <w:rFonts w:cs="Arial"/>
          <w:b/>
          <w:color w:val="FF0000"/>
        </w:rPr>
        <w:t xml:space="preserve">A Centrum jelen szerződésmódosítás aláírásával feltétlen és visszavonhatatlan hozzájárulását adja ahhoz, hogy az ingatlan-nyilvántartásban a 3785/33 helyrajzi számú, természetben a 9700 Szombathely, Simon István utca 2-6. szám alatti ingatlanra bejegyzett vagyonkezelői jogát a jelen szerződésmódosításnak megfelelően módosítsák. Felek jelen megállapodás aláírásával meghatalmazzák a Centrum jelen megállapodást ellenjegyző jogi képviselőjét, Dr. </w:t>
      </w:r>
      <w:proofErr w:type="spellStart"/>
      <w:r w:rsidRPr="00336809">
        <w:rPr>
          <w:rFonts w:cs="Arial"/>
          <w:b/>
          <w:color w:val="FF0000"/>
        </w:rPr>
        <w:t>Sáray</w:t>
      </w:r>
      <w:proofErr w:type="spellEnd"/>
      <w:r w:rsidRPr="00336809">
        <w:rPr>
          <w:rFonts w:cs="Arial"/>
          <w:b/>
          <w:color w:val="FF0000"/>
        </w:rPr>
        <w:t xml:space="preserve"> Andrást, hogy őket a jelen okirattal összefüggő földhivatali eljárásban külön meghatalmazás nélkül is képviselje, amely képviselet díját és költségét a Centrum viseli. </w:t>
      </w:r>
    </w:p>
    <w:p w:rsidR="004000E9" w:rsidRPr="00984056" w:rsidRDefault="004000E9" w:rsidP="004000E9">
      <w:pPr>
        <w:rPr>
          <w:b/>
          <w:color w:val="000000"/>
        </w:rPr>
      </w:pPr>
    </w:p>
    <w:p w:rsidR="004000E9" w:rsidRPr="004000E9" w:rsidRDefault="004000E9" w:rsidP="004000E9">
      <w:pPr>
        <w:pStyle w:val="BodyText21"/>
        <w:tabs>
          <w:tab w:val="clear" w:pos="709"/>
          <w:tab w:val="left" w:leader="dot" w:pos="4536"/>
        </w:tabs>
        <w:spacing w:before="240" w:after="720"/>
        <w:rPr>
          <w:rFonts w:ascii="Arial" w:hAnsi="Arial" w:cs="Arial"/>
          <w:bCs/>
          <w:szCs w:val="24"/>
        </w:rPr>
      </w:pPr>
      <w:r w:rsidRPr="004000E9">
        <w:rPr>
          <w:rFonts w:ascii="Arial" w:hAnsi="Arial" w:cs="Arial"/>
          <w:bCs/>
          <w:szCs w:val="24"/>
        </w:rPr>
        <w:t xml:space="preserve">Kelt: 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4533"/>
        <w:gridCol w:w="4526"/>
        <w:gridCol w:w="8"/>
      </w:tblGrid>
      <w:tr w:rsidR="00336809" w:rsidRPr="004000E9" w:rsidTr="00336809">
        <w:trPr>
          <w:gridAfter w:val="1"/>
          <w:wAfter w:w="10" w:type="dxa"/>
          <w:trHeight w:val="604"/>
        </w:trPr>
        <w:tc>
          <w:tcPr>
            <w:tcW w:w="9057" w:type="dxa"/>
            <w:gridSpan w:val="2"/>
            <w:vAlign w:val="bottom"/>
            <w:hideMark/>
          </w:tcPr>
          <w:p w:rsidR="00336809" w:rsidRPr="004000E9" w:rsidRDefault="00336809" w:rsidP="00336809">
            <w:pPr>
              <w:ind w:left="4820"/>
              <w:jc w:val="center"/>
              <w:rPr>
                <w:rFonts w:cs="Arial"/>
                <w:bCs/>
                <w:szCs w:val="24"/>
              </w:rPr>
            </w:pPr>
            <w:r w:rsidRPr="004000E9">
              <w:rPr>
                <w:rFonts w:cs="Arial"/>
                <w:bCs/>
                <w:szCs w:val="24"/>
              </w:rPr>
              <w:t xml:space="preserve">A Rendelet 8. § (1) bekezdése alapján </w:t>
            </w:r>
            <w:proofErr w:type="spellStart"/>
            <w:r w:rsidRPr="004000E9">
              <w:rPr>
                <w:rFonts w:cs="Arial"/>
                <w:bCs/>
                <w:szCs w:val="24"/>
              </w:rPr>
              <w:t>ellenjegyzem</w:t>
            </w:r>
            <w:proofErr w:type="spellEnd"/>
            <w:r w:rsidRPr="004000E9">
              <w:rPr>
                <w:rFonts w:cs="Arial"/>
                <w:bCs/>
                <w:szCs w:val="24"/>
              </w:rPr>
              <w:t>:</w:t>
            </w:r>
          </w:p>
          <w:p w:rsidR="00336809" w:rsidRPr="004000E9" w:rsidRDefault="00336809" w:rsidP="00336809">
            <w:pPr>
              <w:ind w:left="4820"/>
              <w:jc w:val="center"/>
              <w:rPr>
                <w:rFonts w:cs="Arial"/>
                <w:bCs/>
                <w:szCs w:val="24"/>
              </w:rPr>
            </w:pPr>
          </w:p>
          <w:p w:rsidR="000B1C5B" w:rsidRDefault="000B1C5B" w:rsidP="00336809">
            <w:pPr>
              <w:ind w:left="4820"/>
              <w:jc w:val="center"/>
              <w:rPr>
                <w:rFonts w:cs="Arial"/>
                <w:bCs/>
                <w:iCs/>
                <w:szCs w:val="24"/>
              </w:rPr>
            </w:pPr>
          </w:p>
          <w:p w:rsidR="000B1C5B" w:rsidRDefault="000B1C5B" w:rsidP="00336809">
            <w:pPr>
              <w:ind w:left="4820"/>
              <w:jc w:val="center"/>
              <w:rPr>
                <w:rFonts w:cs="Arial"/>
                <w:bCs/>
                <w:iCs/>
                <w:szCs w:val="24"/>
              </w:rPr>
            </w:pPr>
          </w:p>
          <w:p w:rsidR="00336809" w:rsidRDefault="00336809" w:rsidP="00336809">
            <w:pPr>
              <w:ind w:left="4820"/>
              <w:jc w:val="center"/>
              <w:rPr>
                <w:rFonts w:cs="Arial"/>
                <w:bCs/>
                <w:iCs/>
                <w:szCs w:val="24"/>
              </w:rPr>
            </w:pPr>
            <w:r w:rsidRPr="004000E9">
              <w:rPr>
                <w:rFonts w:cs="Arial"/>
                <w:bCs/>
                <w:iCs/>
                <w:szCs w:val="24"/>
              </w:rPr>
              <w:t>…………………………………………</w:t>
            </w:r>
          </w:p>
          <w:p w:rsidR="000B1C5B" w:rsidRPr="000B1C5B" w:rsidRDefault="000B1C5B" w:rsidP="00336809">
            <w:pPr>
              <w:ind w:left="4820"/>
              <w:jc w:val="center"/>
              <w:rPr>
                <w:rFonts w:cs="Arial"/>
                <w:b/>
                <w:color w:val="FF0000"/>
                <w:szCs w:val="24"/>
              </w:rPr>
            </w:pPr>
            <w:proofErr w:type="spellStart"/>
            <w:r w:rsidRPr="000B1C5B">
              <w:rPr>
                <w:rFonts w:cs="Arial"/>
                <w:b/>
                <w:color w:val="FF0000"/>
                <w:szCs w:val="24"/>
              </w:rPr>
              <w:t>Kucsák</w:t>
            </w:r>
            <w:proofErr w:type="spellEnd"/>
            <w:r w:rsidRPr="000B1C5B">
              <w:rPr>
                <w:rFonts w:cs="Arial"/>
                <w:b/>
                <w:color w:val="FF0000"/>
                <w:szCs w:val="24"/>
              </w:rPr>
              <w:t xml:space="preserve"> László</w:t>
            </w:r>
          </w:p>
          <w:p w:rsidR="000B1C5B" w:rsidRPr="00431D2C" w:rsidRDefault="000B1C5B" w:rsidP="000B1C5B">
            <w:pPr>
              <w:ind w:left="4820"/>
              <w:jc w:val="center"/>
              <w:rPr>
                <w:rFonts w:cs="Arial"/>
                <w:b/>
                <w:color w:val="FF0000"/>
                <w:szCs w:val="24"/>
              </w:rPr>
            </w:pPr>
            <w:r>
              <w:rPr>
                <w:rFonts w:cs="Arial"/>
                <w:b/>
                <w:color w:val="FF0000"/>
                <w:szCs w:val="24"/>
              </w:rPr>
              <w:t>elnök</w:t>
            </w:r>
          </w:p>
          <w:p w:rsidR="000B1C5B" w:rsidRPr="004000E9" w:rsidRDefault="000B1C5B" w:rsidP="00336809">
            <w:pPr>
              <w:ind w:left="4820"/>
              <w:jc w:val="center"/>
              <w:rPr>
                <w:rFonts w:cs="Arial"/>
                <w:szCs w:val="24"/>
              </w:rPr>
            </w:pPr>
          </w:p>
        </w:tc>
      </w:tr>
      <w:tr w:rsidR="00336809" w:rsidRPr="004000E9" w:rsidTr="00336809">
        <w:trPr>
          <w:gridAfter w:val="1"/>
          <w:wAfter w:w="10" w:type="dxa"/>
        </w:trPr>
        <w:tc>
          <w:tcPr>
            <w:tcW w:w="9057" w:type="dxa"/>
            <w:gridSpan w:val="2"/>
            <w:hideMark/>
          </w:tcPr>
          <w:p w:rsidR="00336809" w:rsidRPr="00B9201C" w:rsidRDefault="00336809" w:rsidP="00336809">
            <w:pPr>
              <w:ind w:left="4820"/>
              <w:jc w:val="center"/>
              <w:rPr>
                <w:rFonts w:cs="Arial"/>
                <w:b/>
                <w:color w:val="C00000"/>
                <w:szCs w:val="24"/>
              </w:rPr>
            </w:pPr>
          </w:p>
        </w:tc>
      </w:tr>
      <w:tr w:rsidR="00336809" w:rsidRPr="004000E9" w:rsidTr="00336809">
        <w:trPr>
          <w:gridAfter w:val="1"/>
          <w:wAfter w:w="10" w:type="dxa"/>
        </w:trPr>
        <w:tc>
          <w:tcPr>
            <w:tcW w:w="9057" w:type="dxa"/>
            <w:gridSpan w:val="2"/>
            <w:hideMark/>
          </w:tcPr>
          <w:p w:rsidR="00473211" w:rsidRPr="000B1C5B" w:rsidRDefault="00473211" w:rsidP="00473211">
            <w:pPr>
              <w:rPr>
                <w:rFonts w:cs="Arial"/>
                <w:b/>
                <w:szCs w:val="24"/>
              </w:rPr>
            </w:pPr>
            <w:proofErr w:type="spellStart"/>
            <w:r w:rsidRPr="000B1C5B">
              <w:rPr>
                <w:rFonts w:cs="Arial"/>
                <w:b/>
                <w:szCs w:val="24"/>
              </w:rPr>
              <w:lastRenderedPageBreak/>
              <w:t>Ellenjegyzem</w:t>
            </w:r>
            <w:proofErr w:type="spellEnd"/>
            <w:proofErr w:type="gramStart"/>
            <w:r w:rsidRPr="000B1C5B">
              <w:rPr>
                <w:rFonts w:cs="Arial"/>
                <w:b/>
                <w:szCs w:val="24"/>
              </w:rPr>
              <w:t xml:space="preserve">:                                                    </w:t>
            </w:r>
            <w:proofErr w:type="spellStart"/>
            <w:r w:rsidRPr="000B1C5B">
              <w:rPr>
                <w:rFonts w:cs="Arial"/>
                <w:b/>
                <w:szCs w:val="24"/>
              </w:rPr>
              <w:t>Ellenjegyzem</w:t>
            </w:r>
            <w:proofErr w:type="spellEnd"/>
            <w:proofErr w:type="gramEnd"/>
            <w:r w:rsidRPr="000B1C5B">
              <w:rPr>
                <w:rFonts w:cs="Arial"/>
                <w:b/>
                <w:szCs w:val="24"/>
              </w:rPr>
              <w:t>:</w:t>
            </w:r>
          </w:p>
          <w:p w:rsidR="00473211" w:rsidRPr="00473211" w:rsidRDefault="00473211" w:rsidP="00473211">
            <w:pPr>
              <w:rPr>
                <w:rFonts w:cs="Arial"/>
                <w:b/>
                <w:color w:val="FF0000"/>
                <w:szCs w:val="24"/>
              </w:rPr>
            </w:pPr>
          </w:p>
          <w:p w:rsidR="00473211" w:rsidRPr="00473211" w:rsidRDefault="00473211" w:rsidP="00473211">
            <w:pPr>
              <w:rPr>
                <w:rFonts w:cs="Arial"/>
                <w:b/>
                <w:color w:val="FF0000"/>
                <w:szCs w:val="24"/>
              </w:rPr>
            </w:pPr>
          </w:p>
          <w:p w:rsidR="00473211" w:rsidRPr="00473211" w:rsidRDefault="00473211" w:rsidP="00473211">
            <w:pPr>
              <w:tabs>
                <w:tab w:val="left" w:pos="709"/>
              </w:tabs>
              <w:jc w:val="both"/>
              <w:rPr>
                <w:rFonts w:eastAsia="Times New Roman" w:cs="Arial"/>
                <w:b/>
                <w:color w:val="FF0000"/>
                <w:szCs w:val="20"/>
                <w:lang w:eastAsia="hu-HU"/>
              </w:rPr>
            </w:pP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>……………………………………</w:t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  <w:t xml:space="preserve">                  …………………………………</w:t>
            </w:r>
          </w:p>
          <w:p w:rsidR="00473211" w:rsidRPr="00473211" w:rsidRDefault="00473211" w:rsidP="00473211">
            <w:pPr>
              <w:tabs>
                <w:tab w:val="left" w:pos="709"/>
              </w:tabs>
              <w:jc w:val="both"/>
              <w:rPr>
                <w:rFonts w:eastAsia="Times New Roman" w:cs="Arial"/>
                <w:b/>
                <w:color w:val="FF0000"/>
                <w:szCs w:val="20"/>
                <w:lang w:eastAsia="hu-HU"/>
              </w:rPr>
            </w:pP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                         Tölcsér </w:t>
            </w:r>
            <w:proofErr w:type="gramStart"/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>Beáta</w:t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  <w:t xml:space="preserve">   dr.</w:t>
            </w:r>
            <w:proofErr w:type="gramEnd"/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</w:t>
            </w:r>
            <w:proofErr w:type="spellStart"/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>Butsy</w:t>
            </w:r>
            <w:proofErr w:type="spellEnd"/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Krisztina</w:t>
            </w:r>
          </w:p>
          <w:p w:rsidR="00473211" w:rsidRPr="00473211" w:rsidRDefault="00473211" w:rsidP="00473211">
            <w:pPr>
              <w:tabs>
                <w:tab w:val="left" w:pos="709"/>
              </w:tabs>
              <w:jc w:val="both"/>
              <w:rPr>
                <w:rFonts w:eastAsia="Times New Roman" w:cs="Arial"/>
                <w:b/>
                <w:color w:val="FF0000"/>
                <w:szCs w:val="20"/>
                <w:lang w:eastAsia="hu-HU"/>
              </w:rPr>
            </w:pP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          </w:t>
            </w:r>
            <w:r w:rsidR="002B470B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  </w:t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gazdasági </w:t>
            </w:r>
            <w:proofErr w:type="gramStart"/>
            <w:r w:rsidR="002B470B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>elnökhelyettes</w:t>
            </w:r>
            <w:r w:rsidR="002B470B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="002B470B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  <w:t xml:space="preserve">                 </w:t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főosztályvezető</w:t>
            </w:r>
            <w:proofErr w:type="gramEnd"/>
          </w:p>
          <w:p w:rsidR="00336809" w:rsidRPr="00473211" w:rsidRDefault="00473211" w:rsidP="00473211">
            <w:pPr>
              <w:rPr>
                <w:rFonts w:cs="Arial"/>
                <w:b/>
                <w:color w:val="FF0000"/>
                <w:szCs w:val="24"/>
              </w:rPr>
            </w:pP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                pénzügyi </w:t>
            </w:r>
            <w:proofErr w:type="gramStart"/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>ellenjegyző</w:t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</w:r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ab/>
              <w:t xml:space="preserve">                    jogi</w:t>
            </w:r>
            <w:proofErr w:type="gramEnd"/>
            <w:r w:rsidRPr="00473211">
              <w:rPr>
                <w:rFonts w:eastAsia="Times New Roman" w:cs="Arial"/>
                <w:b/>
                <w:color w:val="FF0000"/>
                <w:szCs w:val="20"/>
                <w:lang w:eastAsia="hu-HU"/>
              </w:rPr>
              <w:t xml:space="preserve"> ellenjegyző</w:t>
            </w:r>
          </w:p>
          <w:p w:rsidR="00336809" w:rsidRDefault="00336809" w:rsidP="00336809">
            <w:pPr>
              <w:rPr>
                <w:rFonts w:cs="Arial"/>
                <w:b/>
                <w:color w:val="C00000"/>
                <w:szCs w:val="24"/>
              </w:rPr>
            </w:pPr>
          </w:p>
          <w:p w:rsidR="00336809" w:rsidRDefault="00336809" w:rsidP="00336809">
            <w:pPr>
              <w:rPr>
                <w:rFonts w:cs="Arial"/>
                <w:b/>
                <w:color w:val="C00000"/>
                <w:szCs w:val="24"/>
              </w:rPr>
            </w:pPr>
          </w:p>
          <w:p w:rsidR="00336809" w:rsidRPr="004000E9" w:rsidRDefault="00336809" w:rsidP="00336809">
            <w:pPr>
              <w:rPr>
                <w:rFonts w:cs="Arial"/>
                <w:b/>
                <w:color w:val="C00000"/>
                <w:szCs w:val="24"/>
              </w:rPr>
            </w:pPr>
          </w:p>
        </w:tc>
      </w:tr>
      <w:tr w:rsidR="004000E9" w:rsidRPr="004000E9" w:rsidTr="004000E9">
        <w:tc>
          <w:tcPr>
            <w:tcW w:w="4533" w:type="dxa"/>
          </w:tcPr>
          <w:p w:rsidR="004000E9" w:rsidRPr="004000E9" w:rsidRDefault="004000E9" w:rsidP="004000E9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 </w:t>
            </w:r>
            <w:r w:rsidRPr="004000E9">
              <w:rPr>
                <w:rFonts w:ascii="Arial" w:hAnsi="Arial" w:cs="Arial"/>
                <w:b/>
                <w:szCs w:val="24"/>
              </w:rPr>
              <w:t xml:space="preserve">Szombathely Megyei Jogú Város Önkormányzata </w:t>
            </w:r>
            <w:r>
              <w:rPr>
                <w:rFonts w:ascii="Arial" w:hAnsi="Arial" w:cs="Arial"/>
                <w:b/>
                <w:szCs w:val="24"/>
              </w:rPr>
              <w:t>részéről:</w:t>
            </w:r>
            <w:r w:rsidRPr="004000E9">
              <w:rPr>
                <w:rFonts w:ascii="Arial" w:hAnsi="Arial" w:cs="Arial"/>
                <w:b/>
                <w:szCs w:val="24"/>
              </w:rPr>
              <w:t xml:space="preserve">       </w:t>
            </w:r>
          </w:p>
          <w:p w:rsid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:rsid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:rsid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ab/>
            </w:r>
          </w:p>
          <w:p w:rsidR="004000E9" w:rsidRPr="004000E9" w:rsidRDefault="004000E9" w:rsidP="004000E9">
            <w:pPr>
              <w:pStyle w:val="Nincstrkz"/>
              <w:jc w:val="center"/>
              <w:rPr>
                <w:rFonts w:ascii="Arial" w:hAnsi="Arial" w:cs="Arial"/>
              </w:rPr>
            </w:pPr>
            <w:r w:rsidRPr="004000E9">
              <w:rPr>
                <w:rFonts w:ascii="Arial" w:hAnsi="Arial" w:cs="Arial"/>
              </w:rPr>
              <w:t>Dr. Puskás Tivadar</w:t>
            </w:r>
          </w:p>
          <w:p w:rsidR="004000E9" w:rsidRPr="004000E9" w:rsidRDefault="004000E9" w:rsidP="004000E9">
            <w:pPr>
              <w:pStyle w:val="Nincstrkz"/>
              <w:jc w:val="center"/>
            </w:pPr>
            <w:r w:rsidRPr="004000E9">
              <w:rPr>
                <w:rFonts w:ascii="Arial" w:hAnsi="Arial" w:cs="Arial"/>
              </w:rPr>
              <w:t>Polgármester</w:t>
            </w:r>
          </w:p>
        </w:tc>
        <w:tc>
          <w:tcPr>
            <w:tcW w:w="4534" w:type="dxa"/>
            <w:gridSpan w:val="2"/>
          </w:tcPr>
          <w:p w:rsidR="004000E9" w:rsidRPr="004000E9" w:rsidRDefault="004000E9" w:rsidP="004000E9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a </w:t>
            </w:r>
            <w:r w:rsidRPr="004000E9">
              <w:rPr>
                <w:rFonts w:ascii="Arial" w:hAnsi="Arial" w:cs="Arial"/>
                <w:b/>
                <w:szCs w:val="24"/>
              </w:rPr>
              <w:t>Szombathelyi Szolgáltatási Szakképzési Centrum</w:t>
            </w:r>
            <w:r>
              <w:rPr>
                <w:rFonts w:ascii="Arial" w:hAnsi="Arial" w:cs="Arial"/>
                <w:b/>
                <w:szCs w:val="24"/>
              </w:rPr>
              <w:t xml:space="preserve"> részéről</w:t>
            </w:r>
          </w:p>
          <w:p w:rsid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:rsid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:rsid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ab/>
            </w:r>
          </w:p>
          <w:p w:rsidR="004000E9" w:rsidRPr="004000E9" w:rsidRDefault="004000E9" w:rsidP="004000E9">
            <w:pPr>
              <w:pStyle w:val="Nincstrkz"/>
              <w:jc w:val="center"/>
              <w:rPr>
                <w:rFonts w:ascii="Arial" w:hAnsi="Arial" w:cs="Arial"/>
              </w:rPr>
            </w:pPr>
            <w:r w:rsidRPr="004000E9">
              <w:rPr>
                <w:rFonts w:ascii="Arial" w:hAnsi="Arial" w:cs="Arial"/>
              </w:rPr>
              <w:t>Rettegi Attila</w:t>
            </w:r>
          </w:p>
          <w:p w:rsidR="004000E9" w:rsidRPr="004000E9" w:rsidRDefault="004000E9" w:rsidP="004000E9">
            <w:pPr>
              <w:pStyle w:val="Nincstrkz"/>
              <w:jc w:val="center"/>
            </w:pPr>
            <w:r w:rsidRPr="004000E9">
              <w:rPr>
                <w:rFonts w:ascii="Arial" w:hAnsi="Arial" w:cs="Arial"/>
              </w:rPr>
              <w:t>Főigazgató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4000E9" w:rsidRPr="004000E9" w:rsidTr="004000E9">
        <w:tc>
          <w:tcPr>
            <w:tcW w:w="4533" w:type="dxa"/>
          </w:tcPr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 xml:space="preserve">pénzügyileg </w:t>
            </w:r>
            <w:proofErr w:type="spellStart"/>
            <w:r w:rsidRPr="004000E9">
              <w:rPr>
                <w:rFonts w:ascii="Arial" w:hAnsi="Arial" w:cs="Arial"/>
                <w:szCs w:val="24"/>
              </w:rPr>
              <w:t>ellenjegyzem</w:t>
            </w:r>
            <w:proofErr w:type="spellEnd"/>
            <w:r w:rsidRPr="004000E9">
              <w:rPr>
                <w:rFonts w:ascii="Arial" w:hAnsi="Arial" w:cs="Arial"/>
                <w:szCs w:val="24"/>
              </w:rPr>
              <w:t>:</w:t>
            </w:r>
            <w:r w:rsidRPr="004000E9" w:rsidDel="00DD16F5">
              <w:rPr>
                <w:rFonts w:ascii="Arial" w:hAnsi="Arial" w:cs="Arial"/>
                <w:szCs w:val="24"/>
              </w:rPr>
              <w:t xml:space="preserve"> 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ab/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4000E9">
              <w:rPr>
                <w:rFonts w:ascii="Arial" w:hAnsi="Arial" w:cs="Arial"/>
                <w:b/>
                <w:szCs w:val="24"/>
              </w:rPr>
              <w:t>Stéger Gábor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>Közgazdasági és Adó Osztály osztályvezető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>Szombathely MJV Önkormányzati Hivatal</w:t>
            </w:r>
          </w:p>
        </w:tc>
        <w:tc>
          <w:tcPr>
            <w:tcW w:w="4534" w:type="dxa"/>
            <w:gridSpan w:val="2"/>
          </w:tcPr>
          <w:p w:rsidR="004000E9" w:rsidRPr="00FD46AF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  <w:r w:rsidRPr="004000E9">
              <w:rPr>
                <w:rFonts w:ascii="Arial" w:hAnsi="Arial" w:cs="Arial"/>
                <w:b/>
                <w:szCs w:val="24"/>
              </w:rPr>
              <w:t xml:space="preserve"> </w:t>
            </w:r>
            <w:r w:rsidRPr="004000E9">
              <w:rPr>
                <w:rFonts w:ascii="Arial" w:hAnsi="Arial" w:cs="Arial"/>
                <w:szCs w:val="24"/>
              </w:rPr>
              <w:t xml:space="preserve">pénzügyileg </w:t>
            </w:r>
            <w:proofErr w:type="spellStart"/>
            <w:r w:rsidRPr="004000E9">
              <w:rPr>
                <w:rFonts w:ascii="Arial" w:hAnsi="Arial" w:cs="Arial"/>
                <w:szCs w:val="24"/>
              </w:rPr>
              <w:t>ellenjegyzem</w:t>
            </w:r>
            <w:proofErr w:type="spellEnd"/>
            <w:r w:rsidRPr="004000E9">
              <w:rPr>
                <w:rFonts w:ascii="Arial" w:hAnsi="Arial" w:cs="Arial"/>
                <w:szCs w:val="24"/>
              </w:rPr>
              <w:t>: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>……………………………………………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4000E9">
              <w:rPr>
                <w:rFonts w:ascii="Arial" w:hAnsi="Arial" w:cs="Arial"/>
                <w:b/>
                <w:szCs w:val="24"/>
              </w:rPr>
              <w:t>Németiné Kökényesi Andrea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>gazdasági főigazgató-helyettes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>Szombathelyi Szolgáltatási Szakképzési Centrum</w:t>
            </w:r>
          </w:p>
        </w:tc>
      </w:tr>
      <w:tr w:rsidR="004000E9" w:rsidRPr="004000E9" w:rsidTr="004000E9">
        <w:tc>
          <w:tcPr>
            <w:tcW w:w="4533" w:type="dxa"/>
          </w:tcPr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rPr>
                <w:rFonts w:ascii="Arial" w:hAnsi="Arial" w:cs="Arial"/>
                <w:b/>
                <w:szCs w:val="24"/>
              </w:rPr>
            </w:pPr>
          </w:p>
          <w:p w:rsidR="004000E9" w:rsidRPr="004000E9" w:rsidRDefault="004000E9" w:rsidP="00EA2F17">
            <w:pPr>
              <w:rPr>
                <w:rFonts w:cs="Arial"/>
                <w:szCs w:val="24"/>
              </w:rPr>
            </w:pPr>
            <w:r w:rsidRPr="004000E9">
              <w:rPr>
                <w:rFonts w:cs="Arial"/>
                <w:szCs w:val="24"/>
              </w:rPr>
              <w:t xml:space="preserve">jogilag </w:t>
            </w:r>
            <w:proofErr w:type="spellStart"/>
            <w:r w:rsidRPr="004000E9">
              <w:rPr>
                <w:rFonts w:cs="Arial"/>
                <w:szCs w:val="24"/>
              </w:rPr>
              <w:t>ellenjegyzem</w:t>
            </w:r>
            <w:proofErr w:type="spellEnd"/>
            <w:r w:rsidRPr="004000E9">
              <w:rPr>
                <w:rFonts w:cs="Arial"/>
                <w:szCs w:val="24"/>
              </w:rPr>
              <w:t>:</w:t>
            </w:r>
          </w:p>
          <w:p w:rsidR="004000E9" w:rsidRPr="004000E9" w:rsidRDefault="004000E9" w:rsidP="00EA2F17">
            <w:pPr>
              <w:rPr>
                <w:rFonts w:cs="Arial"/>
                <w:szCs w:val="24"/>
              </w:rPr>
            </w:pPr>
          </w:p>
          <w:p w:rsidR="004000E9" w:rsidRPr="004000E9" w:rsidRDefault="004000E9" w:rsidP="00EA2F17">
            <w:pPr>
              <w:jc w:val="center"/>
              <w:rPr>
                <w:rFonts w:cs="Arial"/>
                <w:szCs w:val="24"/>
              </w:rPr>
            </w:pPr>
          </w:p>
          <w:p w:rsidR="004000E9" w:rsidRPr="004000E9" w:rsidRDefault="004000E9" w:rsidP="00EA2F17">
            <w:pPr>
              <w:jc w:val="center"/>
              <w:rPr>
                <w:rFonts w:cs="Arial"/>
                <w:szCs w:val="24"/>
              </w:rPr>
            </w:pPr>
          </w:p>
          <w:p w:rsidR="004000E9" w:rsidRPr="004000E9" w:rsidRDefault="004000E9" w:rsidP="00EA2F17">
            <w:pPr>
              <w:jc w:val="center"/>
              <w:rPr>
                <w:rFonts w:cs="Arial"/>
                <w:b/>
                <w:szCs w:val="24"/>
              </w:rPr>
            </w:pPr>
            <w:r w:rsidRPr="004000E9">
              <w:rPr>
                <w:rFonts w:cs="Arial"/>
                <w:szCs w:val="24"/>
              </w:rPr>
              <w:t>……………………………………………</w:t>
            </w:r>
          </w:p>
          <w:p w:rsidR="004000E9" w:rsidRPr="004000E9" w:rsidRDefault="004000E9" w:rsidP="00EA2F17">
            <w:pPr>
              <w:jc w:val="center"/>
              <w:rPr>
                <w:rFonts w:cs="Arial"/>
                <w:b/>
                <w:szCs w:val="24"/>
              </w:rPr>
            </w:pPr>
            <w:r w:rsidRPr="004000E9">
              <w:rPr>
                <w:rFonts w:cs="Arial"/>
                <w:b/>
                <w:szCs w:val="24"/>
              </w:rPr>
              <w:t>Dr. Károlyi Ákos</w:t>
            </w:r>
          </w:p>
          <w:p w:rsidR="004000E9" w:rsidRPr="004000E9" w:rsidRDefault="004000E9" w:rsidP="00EA2F17">
            <w:pPr>
              <w:jc w:val="center"/>
              <w:rPr>
                <w:rFonts w:cs="Arial"/>
                <w:szCs w:val="24"/>
              </w:rPr>
            </w:pPr>
            <w:r w:rsidRPr="004000E9">
              <w:rPr>
                <w:rFonts w:cs="Arial"/>
                <w:szCs w:val="24"/>
              </w:rPr>
              <w:t>jegyző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 xml:space="preserve">Szombathely MJV Önkormányzati Hivatal </w:t>
            </w:r>
          </w:p>
        </w:tc>
        <w:tc>
          <w:tcPr>
            <w:tcW w:w="4534" w:type="dxa"/>
            <w:gridSpan w:val="2"/>
          </w:tcPr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jc w:val="left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 xml:space="preserve">jogilag </w:t>
            </w:r>
            <w:proofErr w:type="spellStart"/>
            <w:r w:rsidRPr="004000E9">
              <w:rPr>
                <w:rFonts w:ascii="Arial" w:hAnsi="Arial" w:cs="Arial"/>
                <w:szCs w:val="24"/>
              </w:rPr>
              <w:t>ellenjegyzem</w:t>
            </w:r>
            <w:proofErr w:type="spellEnd"/>
            <w:r w:rsidRPr="004000E9">
              <w:rPr>
                <w:rFonts w:ascii="Arial" w:hAnsi="Arial" w:cs="Arial"/>
                <w:szCs w:val="24"/>
              </w:rPr>
              <w:t>: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000E9" w:rsidRPr="004000E9" w:rsidRDefault="004000E9" w:rsidP="00EA2F17">
            <w:pPr>
              <w:rPr>
                <w:rFonts w:cs="Arial"/>
                <w:b/>
                <w:szCs w:val="24"/>
              </w:rPr>
            </w:pPr>
          </w:p>
          <w:p w:rsidR="004000E9" w:rsidRPr="004000E9" w:rsidRDefault="004000E9" w:rsidP="00EA2F17">
            <w:pPr>
              <w:rPr>
                <w:rFonts w:cs="Arial"/>
                <w:b/>
                <w:szCs w:val="24"/>
              </w:rPr>
            </w:pPr>
          </w:p>
          <w:p w:rsidR="004000E9" w:rsidRPr="004000E9" w:rsidRDefault="004000E9" w:rsidP="00EA2F17">
            <w:pPr>
              <w:rPr>
                <w:rFonts w:cs="Arial"/>
                <w:b/>
                <w:szCs w:val="24"/>
              </w:rPr>
            </w:pPr>
            <w:r w:rsidRPr="004000E9">
              <w:rPr>
                <w:rFonts w:cs="Arial"/>
                <w:szCs w:val="24"/>
              </w:rPr>
              <w:t>……………………………………………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rFonts w:ascii="Arial" w:hAnsi="Arial" w:cs="Arial"/>
                <w:b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 xml:space="preserve">   </w:t>
            </w:r>
            <w:r w:rsidRPr="004000E9">
              <w:rPr>
                <w:rFonts w:ascii="Arial" w:hAnsi="Arial" w:cs="Arial"/>
                <w:b/>
                <w:szCs w:val="24"/>
              </w:rPr>
              <w:t xml:space="preserve">Dr. </w:t>
            </w:r>
            <w:proofErr w:type="spellStart"/>
            <w:r w:rsidRPr="004000E9">
              <w:rPr>
                <w:rFonts w:ascii="Arial" w:hAnsi="Arial" w:cs="Arial"/>
                <w:b/>
                <w:szCs w:val="24"/>
              </w:rPr>
              <w:t>Sáray</w:t>
            </w:r>
            <w:proofErr w:type="spellEnd"/>
            <w:r w:rsidRPr="004000E9">
              <w:rPr>
                <w:rFonts w:ascii="Arial" w:hAnsi="Arial" w:cs="Arial"/>
                <w:b/>
                <w:szCs w:val="24"/>
              </w:rPr>
              <w:t xml:space="preserve"> András</w:t>
            </w:r>
          </w:p>
          <w:p w:rsidR="004000E9" w:rsidRPr="004000E9" w:rsidRDefault="004000E9" w:rsidP="00EA2F17">
            <w:pPr>
              <w:jc w:val="center"/>
              <w:rPr>
                <w:rFonts w:cs="Arial"/>
                <w:szCs w:val="24"/>
              </w:rPr>
            </w:pPr>
            <w:r w:rsidRPr="004000E9">
              <w:rPr>
                <w:rFonts w:cs="Arial"/>
                <w:szCs w:val="24"/>
              </w:rPr>
              <w:t>jogi képviselő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line="280" w:lineRule="exact"/>
              <w:jc w:val="center"/>
              <w:rPr>
                <w:rFonts w:ascii="Arial" w:hAnsi="Arial" w:cs="Arial"/>
                <w:szCs w:val="24"/>
              </w:rPr>
            </w:pPr>
            <w:r w:rsidRPr="004000E9">
              <w:rPr>
                <w:rFonts w:ascii="Arial" w:hAnsi="Arial" w:cs="Arial"/>
                <w:szCs w:val="24"/>
              </w:rPr>
              <w:t>Szombathelyi Szolgáltatási Szakképzési Centrum</w:t>
            </w:r>
          </w:p>
          <w:p w:rsidR="004000E9" w:rsidRPr="004000E9" w:rsidRDefault="004000E9" w:rsidP="00EA2F17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4000E9" w:rsidRPr="00727C7A" w:rsidRDefault="004000E9" w:rsidP="004000E9">
      <w:pPr>
        <w:pStyle w:val="Listaszerbekezds"/>
        <w:spacing w:before="120" w:after="120"/>
        <w:ind w:left="0"/>
        <w:jc w:val="both"/>
        <w:rPr>
          <w:b/>
        </w:rPr>
      </w:pPr>
    </w:p>
    <w:p w:rsidR="00727C7A" w:rsidRPr="00727C7A" w:rsidRDefault="00727C7A">
      <w:pPr>
        <w:jc w:val="both"/>
        <w:rPr>
          <w:rFonts w:cs="Arial"/>
          <w:szCs w:val="24"/>
        </w:rPr>
      </w:pPr>
    </w:p>
    <w:sectPr w:rsidR="00727C7A" w:rsidRPr="00727C7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AF" w:rsidRDefault="00FD46AF" w:rsidP="00FD46AF">
      <w:r>
        <w:separator/>
      </w:r>
    </w:p>
  </w:endnote>
  <w:endnote w:type="continuationSeparator" w:id="0">
    <w:p w:rsidR="00FD46AF" w:rsidRDefault="00FD46AF" w:rsidP="00FD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347052"/>
      <w:docPartObj>
        <w:docPartGallery w:val="Page Numbers (Bottom of Page)"/>
        <w:docPartUnique/>
      </w:docPartObj>
    </w:sdtPr>
    <w:sdtEndPr/>
    <w:sdtContent>
      <w:p w:rsidR="00FD46AF" w:rsidRDefault="00FD46A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C15">
          <w:rPr>
            <w:noProof/>
          </w:rPr>
          <w:t>4</w:t>
        </w:r>
        <w:r>
          <w:fldChar w:fldCharType="end"/>
        </w:r>
      </w:p>
    </w:sdtContent>
  </w:sdt>
  <w:p w:rsidR="00FD46AF" w:rsidRDefault="00FD46A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AF" w:rsidRDefault="00FD46AF" w:rsidP="00FD46AF">
      <w:r>
        <w:separator/>
      </w:r>
    </w:p>
  </w:footnote>
  <w:footnote w:type="continuationSeparator" w:id="0">
    <w:p w:rsidR="00FD46AF" w:rsidRDefault="00FD46AF" w:rsidP="00FD4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5" w:rsidRDefault="001E5C15" w:rsidP="001E5C15">
    <w:pPr>
      <w:pStyle w:val="lfej"/>
      <w:numPr>
        <w:ilvl w:val="0"/>
        <w:numId w:val="11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F43"/>
    <w:multiLevelType w:val="hybridMultilevel"/>
    <w:tmpl w:val="696E3CCC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11214"/>
    <w:multiLevelType w:val="hybridMultilevel"/>
    <w:tmpl w:val="2C0423FC"/>
    <w:lvl w:ilvl="0" w:tplc="6C5A27AE">
      <w:start w:val="1"/>
      <w:numFmt w:val="decimal"/>
      <w:lvlText w:val="%1)"/>
      <w:lvlJc w:val="left"/>
      <w:pPr>
        <w:tabs>
          <w:tab w:val="num" w:pos="4046"/>
        </w:tabs>
        <w:ind w:left="4046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  <w:rPr>
        <w:rFonts w:cs="Times New Roman"/>
      </w:rPr>
    </w:lvl>
  </w:abstractNum>
  <w:abstractNum w:abstractNumId="2" w15:restartNumberingAfterBreak="0">
    <w:nsid w:val="1937171A"/>
    <w:multiLevelType w:val="hybridMultilevel"/>
    <w:tmpl w:val="6D6C2A62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B315332"/>
    <w:multiLevelType w:val="hybridMultilevel"/>
    <w:tmpl w:val="9B6613A0"/>
    <w:lvl w:ilvl="0" w:tplc="CC80C4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33452E"/>
    <w:multiLevelType w:val="hybridMultilevel"/>
    <w:tmpl w:val="9F307724"/>
    <w:lvl w:ilvl="0" w:tplc="1BCCCA0A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2EDB"/>
    <w:multiLevelType w:val="hybridMultilevel"/>
    <w:tmpl w:val="C4B60E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10DA"/>
    <w:multiLevelType w:val="multilevel"/>
    <w:tmpl w:val="66A42D26"/>
    <w:lvl w:ilvl="0">
      <w:start w:val="1"/>
      <w:numFmt w:val="decimal"/>
      <w:lvlText w:val="%1."/>
      <w:lvlJc w:val="left"/>
      <w:pPr>
        <w:tabs>
          <w:tab w:val="num" w:pos="1637"/>
        </w:tabs>
        <w:ind w:left="1277" w:firstLine="0"/>
      </w:pPr>
      <w:rPr>
        <w:b w:val="0"/>
        <w:i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593A"/>
    <w:multiLevelType w:val="hybridMultilevel"/>
    <w:tmpl w:val="F11EC37C"/>
    <w:lvl w:ilvl="0" w:tplc="040E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D57973"/>
    <w:multiLevelType w:val="hybridMultilevel"/>
    <w:tmpl w:val="518820A2"/>
    <w:lvl w:ilvl="0" w:tplc="5B3437BA">
      <w:start w:val="1"/>
      <w:numFmt w:val="decimal"/>
      <w:lvlText w:val="%1."/>
      <w:lvlJc w:val="left"/>
      <w:pPr>
        <w:ind w:left="861" w:hanging="435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F3"/>
    <w:rsid w:val="000B1C5B"/>
    <w:rsid w:val="00166DC9"/>
    <w:rsid w:val="00177E7B"/>
    <w:rsid w:val="001E5C15"/>
    <w:rsid w:val="001F62E3"/>
    <w:rsid w:val="00275D17"/>
    <w:rsid w:val="002B470B"/>
    <w:rsid w:val="00336809"/>
    <w:rsid w:val="004000E9"/>
    <w:rsid w:val="00427C0F"/>
    <w:rsid w:val="00431D2C"/>
    <w:rsid w:val="00473211"/>
    <w:rsid w:val="0051446C"/>
    <w:rsid w:val="005168BE"/>
    <w:rsid w:val="0054339C"/>
    <w:rsid w:val="005E76AF"/>
    <w:rsid w:val="005F41F5"/>
    <w:rsid w:val="0063012F"/>
    <w:rsid w:val="00727C7A"/>
    <w:rsid w:val="008E69D0"/>
    <w:rsid w:val="00A3187E"/>
    <w:rsid w:val="00A34D13"/>
    <w:rsid w:val="00AB7420"/>
    <w:rsid w:val="00CA538F"/>
    <w:rsid w:val="00D91A02"/>
    <w:rsid w:val="00DB53FB"/>
    <w:rsid w:val="00F500F3"/>
    <w:rsid w:val="00FD46AF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5B20-8BBE-4AC2-B953-277A3EF6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F500F3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00F3"/>
    <w:rPr>
      <w:rFonts w:ascii="Times New Roman" w:eastAsia="Times New Roman" w:hAnsi="Times New Roman" w:cs="Times New Roman"/>
      <w:szCs w:val="20"/>
      <w:lang w:eastAsia="hu-HU"/>
    </w:rPr>
  </w:style>
  <w:style w:type="paragraph" w:styleId="Nincstrkz">
    <w:name w:val="No Spacing"/>
    <w:uiPriority w:val="1"/>
    <w:qFormat/>
    <w:rsid w:val="00F500F3"/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Alaprtelmezett">
    <w:name w:val="Alapértelmezett"/>
    <w:rsid w:val="00F500F3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b/>
      <w:color w:val="00000A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A34D13"/>
    <w:pPr>
      <w:ind w:left="720"/>
      <w:contextualSpacing/>
    </w:pPr>
  </w:style>
  <w:style w:type="paragraph" w:customStyle="1" w:styleId="Listaszerbekezds2">
    <w:name w:val="Listaszerű bekezdés2"/>
    <w:basedOn w:val="Norml"/>
    <w:rsid w:val="00CA538F"/>
    <w:pPr>
      <w:suppressAutoHyphens/>
      <w:ind w:left="708"/>
    </w:pPr>
    <w:rPr>
      <w:rFonts w:ascii="Times New Roman" w:eastAsia="Times New Roman" w:hAnsi="Times New Roman" w:cs="Mangal"/>
      <w:kern w:val="1"/>
      <w:szCs w:val="21"/>
      <w:lang w:eastAsia="hi-IN" w:bidi="hi-IN"/>
    </w:rPr>
  </w:style>
  <w:style w:type="paragraph" w:customStyle="1" w:styleId="BodyText21">
    <w:name w:val="Body Text 21"/>
    <w:basedOn w:val="Norml"/>
    <w:rsid w:val="004000E9"/>
    <w:pPr>
      <w:tabs>
        <w:tab w:val="left" w:pos="709"/>
      </w:tabs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D4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46AF"/>
  </w:style>
  <w:style w:type="paragraph" w:styleId="llb">
    <w:name w:val="footer"/>
    <w:basedOn w:val="Norml"/>
    <w:link w:val="llbChar"/>
    <w:uiPriority w:val="99"/>
    <w:unhideWhenUsed/>
    <w:rsid w:val="00FD4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46AF"/>
  </w:style>
  <w:style w:type="character" w:customStyle="1" w:styleId="ListaszerbekezdsChar">
    <w:name w:val="Listaszerű bekezdés Char"/>
    <w:link w:val="Listaszerbekezds"/>
    <w:uiPriority w:val="34"/>
    <w:locked/>
    <w:rsid w:val="00336809"/>
  </w:style>
  <w:style w:type="paragraph" w:styleId="Buborkszveg">
    <w:name w:val="Balloon Text"/>
    <w:basedOn w:val="Norml"/>
    <w:link w:val="BuborkszvegChar"/>
    <w:uiPriority w:val="99"/>
    <w:semiHidden/>
    <w:unhideWhenUsed/>
    <w:rsid w:val="008E69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6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479F1-9955-4368-A6D3-85D8C8D5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921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6</cp:revision>
  <cp:lastPrinted>2019-01-22T11:43:00Z</cp:lastPrinted>
  <dcterms:created xsi:type="dcterms:W3CDTF">2019-01-22T12:59:00Z</dcterms:created>
  <dcterms:modified xsi:type="dcterms:W3CDTF">2019-02-11T13:37:00Z</dcterms:modified>
</cp:coreProperties>
</file>