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7C00293" w14:textId="77777777" w:rsidR="00396F74" w:rsidRPr="000A3CC2" w:rsidRDefault="00396F74" w:rsidP="00396F74">
      <w:pPr>
        <w:jc w:val="center"/>
        <w:rPr>
          <w:rFonts w:cs="Arial"/>
          <w:b/>
          <w:bCs/>
          <w:u w:val="single"/>
        </w:rPr>
      </w:pPr>
      <w:r w:rsidRPr="000A3CC2">
        <w:rPr>
          <w:rFonts w:cs="Arial"/>
          <w:b/>
          <w:bCs/>
          <w:u w:val="single"/>
        </w:rPr>
        <w:t>28/2019. (II.26.) JTKB számú határozat</w:t>
      </w:r>
    </w:p>
    <w:p w14:paraId="4C2FBAF0" w14:textId="77777777" w:rsidR="00396F74" w:rsidRPr="000A3CC2" w:rsidRDefault="00396F74" w:rsidP="00396F74">
      <w:pPr>
        <w:jc w:val="center"/>
        <w:rPr>
          <w:rFonts w:cs="Arial"/>
        </w:rPr>
      </w:pPr>
    </w:p>
    <w:p w14:paraId="5E23547D" w14:textId="77777777" w:rsidR="00396F74" w:rsidRPr="000A3CC2" w:rsidRDefault="00396F74" w:rsidP="00396F74">
      <w:pPr>
        <w:jc w:val="both"/>
        <w:rPr>
          <w:rFonts w:cs="Arial"/>
          <w:bCs/>
        </w:rPr>
      </w:pPr>
      <w:r w:rsidRPr="000A3CC2">
        <w:rPr>
          <w:rFonts w:cs="Arial"/>
        </w:rPr>
        <w:t xml:space="preserve">A Jogi és Társadalmi Kapcsolatok Bizottsága a </w:t>
      </w:r>
      <w:r w:rsidRPr="000A3CC2">
        <w:rPr>
          <w:rFonts w:cs="Arial"/>
          <w:i/>
        </w:rPr>
        <w:t>„</w:t>
      </w:r>
      <w:r w:rsidRPr="000A3CC2">
        <w:rPr>
          <w:rFonts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cs="Arial"/>
          <w:bCs/>
        </w:rPr>
        <w:t xml:space="preserve"> című előterjesztést megtárgyalta, és a </w:t>
      </w:r>
      <w:r w:rsidRPr="000A3CC2">
        <w:rPr>
          <w:rFonts w:cs="Arial"/>
        </w:rPr>
        <w:t>Petőfi Telepért Egyesület</w:t>
      </w:r>
      <w:r w:rsidRPr="000A3CC2">
        <w:rPr>
          <w:rFonts w:cs="Arial"/>
          <w:bCs/>
        </w:rPr>
        <w:t xml:space="preserve"> tájékoztatóját az előterjesztés 2. számú melléklete szerinti tartalommal tudomásul veszi.</w:t>
      </w:r>
    </w:p>
    <w:p w14:paraId="0C6D2E4F" w14:textId="77777777" w:rsidR="00396F74" w:rsidRPr="000A3CC2" w:rsidRDefault="00396F74" w:rsidP="00396F74">
      <w:pPr>
        <w:jc w:val="both"/>
        <w:rPr>
          <w:rFonts w:cs="Arial"/>
        </w:rPr>
      </w:pPr>
    </w:p>
    <w:p w14:paraId="53963995" w14:textId="77777777" w:rsidR="00396F74" w:rsidRPr="000A3CC2" w:rsidRDefault="00396F74" w:rsidP="00396F74">
      <w:pPr>
        <w:ind w:right="-427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Felelős: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Koczka Tibor alpolgármester</w:t>
      </w:r>
    </w:p>
    <w:p w14:paraId="452BDB66" w14:textId="77777777" w:rsidR="00396F74" w:rsidRPr="000A3CC2" w:rsidRDefault="00396F74" w:rsidP="00396F74">
      <w:pPr>
        <w:ind w:left="709" w:firstLine="709"/>
        <w:jc w:val="both"/>
        <w:rPr>
          <w:rFonts w:cs="Arial"/>
          <w:bCs/>
        </w:rPr>
      </w:pPr>
      <w:r w:rsidRPr="000A3CC2">
        <w:rPr>
          <w:rFonts w:cs="Arial"/>
          <w:bCs/>
        </w:rPr>
        <w:t>Dr. Takátsné Dr. Tenki Mária, a Bizottság elnöke</w:t>
      </w:r>
    </w:p>
    <w:p w14:paraId="3E8CC2D4" w14:textId="77777777" w:rsidR="00396F74" w:rsidRPr="000A3CC2" w:rsidRDefault="00396F74" w:rsidP="00396F74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(A végrehajtásért felelős:</w:t>
      </w:r>
    </w:p>
    <w:p w14:paraId="391B12A3" w14:textId="77777777" w:rsidR="00396F74" w:rsidRPr="000A3CC2" w:rsidRDefault="00396F74" w:rsidP="00396F74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Dr. Bencsics Enikő, az Egészségügyi és Közszolgálati Osztály vezetője)</w:t>
      </w:r>
    </w:p>
    <w:p w14:paraId="5EA6C5F7" w14:textId="77777777" w:rsidR="00396F74" w:rsidRPr="000A3CC2" w:rsidRDefault="00396F74" w:rsidP="00396F74">
      <w:pPr>
        <w:jc w:val="both"/>
        <w:rPr>
          <w:rFonts w:cs="Arial"/>
          <w:b/>
          <w:bCs/>
        </w:rPr>
      </w:pPr>
    </w:p>
    <w:p w14:paraId="3F056AE6" w14:textId="77777777" w:rsidR="00396F74" w:rsidRPr="000A3CC2" w:rsidRDefault="00396F74" w:rsidP="00396F74">
      <w:pPr>
        <w:ind w:left="1440" w:hanging="1440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Határidő: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azonnal</w:t>
      </w:r>
    </w:p>
    <w:p w14:paraId="4DE2CF0C" w14:textId="77777777" w:rsidR="00396F74" w:rsidRPr="000A3CC2" w:rsidRDefault="00396F74" w:rsidP="00396F74">
      <w:pPr>
        <w:jc w:val="center"/>
        <w:rPr>
          <w:rFonts w:cs="Arial"/>
        </w:rPr>
      </w:pPr>
    </w:p>
    <w:p w14:paraId="18C6646A" w14:textId="77777777" w:rsidR="001514DB" w:rsidRDefault="001514DB" w:rsidP="00787FEB">
      <w:pPr>
        <w:jc w:val="both"/>
        <w:rPr>
          <w:rFonts w:cs="Arial"/>
        </w:rPr>
      </w:pPr>
      <w:bookmarkStart w:id="0" w:name="_GoBack"/>
      <w:bookmarkEnd w:id="0"/>
    </w:p>
    <w:p w14:paraId="4F53E94D" w14:textId="77777777" w:rsidR="001514DB" w:rsidRDefault="001514DB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45B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96F7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4645472-466B-4E17-BEC8-854CA5C2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2019-02-28T08:32:00Z</cp:lastPrinted>
  <dcterms:created xsi:type="dcterms:W3CDTF">2019-02-28T08:33:00Z</dcterms:created>
  <dcterms:modified xsi:type="dcterms:W3CDTF">2019-02-28T08:33:00Z</dcterms:modified>
</cp:coreProperties>
</file>