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C73" w:rsidRDefault="00CD5C73" w:rsidP="00CD5C73">
      <w:pPr>
        <w:rPr>
          <w:rFonts w:ascii="Arial" w:hAnsi="Arial" w:cs="Arial"/>
        </w:rPr>
      </w:pPr>
    </w:p>
    <w:p w:rsidR="000B650E" w:rsidRDefault="000B650E" w:rsidP="00CD5C73">
      <w:pPr>
        <w:rPr>
          <w:rFonts w:ascii="Arial" w:hAnsi="Arial" w:cs="Arial"/>
        </w:rPr>
      </w:pPr>
    </w:p>
    <w:p w:rsidR="00CD5C73" w:rsidRDefault="00CD5C73" w:rsidP="00CD5C73">
      <w:pPr>
        <w:pStyle w:val="Cmsor4"/>
        <w:jc w:val="center"/>
        <w:rPr>
          <w:sz w:val="24"/>
          <w:u w:val="single"/>
        </w:rPr>
      </w:pPr>
      <w:r>
        <w:rPr>
          <w:sz w:val="24"/>
          <w:u w:val="single"/>
        </w:rPr>
        <w:t>E L Ő T E R J E S Z T É S</w:t>
      </w:r>
    </w:p>
    <w:p w:rsidR="00CD5C73" w:rsidRPr="00BC425B" w:rsidRDefault="00CD5C73" w:rsidP="00CD5C73">
      <w:pPr>
        <w:jc w:val="center"/>
        <w:rPr>
          <w:rFonts w:ascii="Arial" w:hAnsi="Arial" w:cs="Arial"/>
          <w:b/>
          <w:bCs/>
          <w:u w:val="single"/>
        </w:rPr>
      </w:pPr>
    </w:p>
    <w:p w:rsidR="00CD5C73" w:rsidRPr="00BC425B" w:rsidRDefault="00CD5C73" w:rsidP="00CD5C73">
      <w:pPr>
        <w:pStyle w:val="Cmsor3"/>
        <w:jc w:val="center"/>
        <w:rPr>
          <w:rFonts w:ascii="Arial" w:hAnsi="Arial" w:cs="Arial"/>
          <w:bCs/>
        </w:rPr>
      </w:pPr>
      <w:r w:rsidRPr="00BC425B">
        <w:rPr>
          <w:rFonts w:ascii="Arial" w:hAnsi="Arial" w:cs="Arial"/>
          <w:bCs/>
        </w:rPr>
        <w:t xml:space="preserve">Szombathely Megyei Jogú Város </w:t>
      </w:r>
      <w:r>
        <w:rPr>
          <w:rFonts w:ascii="Arial" w:hAnsi="Arial" w:cs="Arial"/>
          <w:bCs/>
        </w:rPr>
        <w:t xml:space="preserve">Gazdasági és Városstratégiai </w:t>
      </w:r>
      <w:r w:rsidRPr="00BC425B">
        <w:rPr>
          <w:rFonts w:ascii="Arial" w:hAnsi="Arial" w:cs="Arial"/>
          <w:bCs/>
        </w:rPr>
        <w:t xml:space="preserve">Bizottságának </w:t>
      </w:r>
    </w:p>
    <w:p w:rsidR="00CD5C73" w:rsidRPr="00F1063B" w:rsidRDefault="00CD5C73" w:rsidP="00CD5C73">
      <w:pPr>
        <w:pStyle w:val="Cmsor3"/>
        <w:jc w:val="center"/>
        <w:rPr>
          <w:rFonts w:ascii="Arial" w:hAnsi="Arial" w:cs="Arial"/>
          <w:bCs/>
        </w:rPr>
      </w:pPr>
      <w:r w:rsidRPr="00F1063B">
        <w:rPr>
          <w:rFonts w:ascii="Arial" w:hAnsi="Arial" w:cs="Arial"/>
          <w:bCs/>
        </w:rPr>
        <w:t xml:space="preserve"> 201</w:t>
      </w:r>
      <w:r w:rsidR="00B1769B">
        <w:rPr>
          <w:rFonts w:ascii="Arial" w:hAnsi="Arial" w:cs="Arial"/>
          <w:bCs/>
        </w:rPr>
        <w:t>9</w:t>
      </w:r>
      <w:r w:rsidRPr="00F1063B">
        <w:rPr>
          <w:rFonts w:ascii="Arial" w:hAnsi="Arial" w:cs="Arial"/>
          <w:bCs/>
        </w:rPr>
        <w:t xml:space="preserve">. </w:t>
      </w:r>
      <w:r w:rsidR="00043A32">
        <w:rPr>
          <w:rFonts w:ascii="Arial" w:hAnsi="Arial" w:cs="Arial"/>
          <w:bCs/>
        </w:rPr>
        <w:t xml:space="preserve">február </w:t>
      </w:r>
      <w:r w:rsidR="00B1769B">
        <w:rPr>
          <w:rFonts w:ascii="Arial" w:hAnsi="Arial" w:cs="Arial"/>
          <w:bCs/>
        </w:rPr>
        <w:t>25</w:t>
      </w:r>
      <w:r>
        <w:rPr>
          <w:rFonts w:ascii="Arial" w:hAnsi="Arial" w:cs="Arial"/>
          <w:bCs/>
        </w:rPr>
        <w:t>-i</w:t>
      </w:r>
      <w:r w:rsidRPr="00F1063B">
        <w:rPr>
          <w:rFonts w:ascii="Arial" w:hAnsi="Arial" w:cs="Arial"/>
          <w:bCs/>
        </w:rPr>
        <w:t xml:space="preserve"> ülésére</w:t>
      </w:r>
    </w:p>
    <w:p w:rsidR="00CD5C73" w:rsidRDefault="00CD5C73" w:rsidP="00CD5C73">
      <w:pPr>
        <w:jc w:val="center"/>
        <w:rPr>
          <w:rFonts w:ascii="Arial" w:hAnsi="Arial" w:cs="Arial"/>
          <w:b/>
          <w:bCs/>
        </w:rPr>
      </w:pPr>
    </w:p>
    <w:p w:rsidR="00CD5C73" w:rsidRDefault="00CD5C73" w:rsidP="00CD5C73">
      <w:pPr>
        <w:jc w:val="center"/>
        <w:rPr>
          <w:rFonts w:ascii="Arial" w:hAnsi="Arial" w:cs="Arial"/>
          <w:b/>
          <w:bCs/>
        </w:rPr>
      </w:pPr>
    </w:p>
    <w:p w:rsidR="00043A32" w:rsidRPr="00043A32" w:rsidRDefault="00043A32" w:rsidP="00043A32">
      <w:pPr>
        <w:jc w:val="center"/>
        <w:rPr>
          <w:rFonts w:ascii="Arial" w:hAnsi="Arial" w:cs="Arial"/>
          <w:b/>
          <w:sz w:val="22"/>
          <w:szCs w:val="22"/>
        </w:rPr>
      </w:pPr>
      <w:r w:rsidRPr="00043A32">
        <w:rPr>
          <w:rFonts w:ascii="Arial" w:hAnsi="Arial" w:cs="Arial"/>
          <w:b/>
        </w:rPr>
        <w:t xml:space="preserve">Javaslat </w:t>
      </w:r>
      <w:r w:rsidR="000B650E">
        <w:rPr>
          <w:rFonts w:ascii="Arial" w:hAnsi="Arial" w:cs="Arial"/>
          <w:b/>
        </w:rPr>
        <w:t xml:space="preserve">Szombathely, Sándor László utca – Vadász utca – Határőr </w:t>
      </w:r>
      <w:r w:rsidRPr="00043A32">
        <w:rPr>
          <w:rFonts w:ascii="Arial" w:hAnsi="Arial" w:cs="Arial"/>
          <w:b/>
        </w:rPr>
        <w:t>utca</w:t>
      </w:r>
      <w:r w:rsidR="000B650E">
        <w:rPr>
          <w:rFonts w:ascii="Arial" w:hAnsi="Arial" w:cs="Arial"/>
          <w:b/>
        </w:rPr>
        <w:t xml:space="preserve"> által határolt lakótömb belső úthálózat</w:t>
      </w:r>
      <w:r w:rsidRPr="00043A32">
        <w:rPr>
          <w:rFonts w:ascii="Arial" w:hAnsi="Arial" w:cs="Arial"/>
          <w:b/>
        </w:rPr>
        <w:t xml:space="preserve"> kezelői jogának átadás-átvételére</w:t>
      </w:r>
    </w:p>
    <w:p w:rsidR="00CD5C73" w:rsidRPr="00510FC4" w:rsidRDefault="00CD5C73" w:rsidP="00CD5C73">
      <w:pPr>
        <w:jc w:val="both"/>
        <w:rPr>
          <w:rFonts w:ascii="Arial" w:hAnsi="Arial" w:cs="Arial"/>
        </w:rPr>
      </w:pPr>
    </w:p>
    <w:p w:rsidR="000B650E" w:rsidRDefault="000B650E" w:rsidP="00CD5C73">
      <w:pPr>
        <w:jc w:val="both"/>
        <w:rPr>
          <w:rFonts w:ascii="Arial" w:hAnsi="Arial" w:cs="Arial"/>
        </w:rPr>
      </w:pPr>
    </w:p>
    <w:p w:rsidR="000B650E" w:rsidRDefault="000B650E" w:rsidP="00CD5C73">
      <w:pPr>
        <w:jc w:val="both"/>
        <w:rPr>
          <w:rFonts w:ascii="Arial" w:hAnsi="Arial" w:cs="Arial"/>
        </w:rPr>
      </w:pPr>
      <w:r>
        <w:rPr>
          <w:rFonts w:ascii="Arial" w:hAnsi="Arial" w:cs="Arial"/>
        </w:rPr>
        <w:t xml:space="preserve">A Gyöngyös’ 3000 </w:t>
      </w:r>
      <w:proofErr w:type="spellStart"/>
      <w:r>
        <w:rPr>
          <w:rFonts w:ascii="Arial" w:hAnsi="Arial" w:cs="Arial"/>
        </w:rPr>
        <w:t>Víziközmű</w:t>
      </w:r>
      <w:proofErr w:type="spellEnd"/>
      <w:r>
        <w:rPr>
          <w:rFonts w:ascii="Arial" w:hAnsi="Arial" w:cs="Arial"/>
        </w:rPr>
        <w:t xml:space="preserve"> Társulat és Építőközösség beruházásában elkészült a Szombathely</w:t>
      </w:r>
      <w:r w:rsidR="004965D0">
        <w:rPr>
          <w:rFonts w:ascii="Arial" w:hAnsi="Arial" w:cs="Arial"/>
        </w:rPr>
        <w:t>, Sándor László utca – Vadász utca – Határőr utca által határolt lakótömb belső úthálózata és közművei.</w:t>
      </w:r>
    </w:p>
    <w:p w:rsidR="004965D0" w:rsidRDefault="004965D0" w:rsidP="00CD5C73">
      <w:pPr>
        <w:jc w:val="both"/>
        <w:rPr>
          <w:rFonts w:ascii="Arial" w:hAnsi="Arial" w:cs="Arial"/>
        </w:rPr>
      </w:pPr>
      <w:r>
        <w:rPr>
          <w:rFonts w:ascii="Arial" w:hAnsi="Arial" w:cs="Arial"/>
        </w:rPr>
        <w:t>A beruházással érintett utcák a következők: Rák utca 12820 hrsz., Skorpió utca 12830 hrsz., Göncöl utca 12845 hrsz., Fiastyúk utca 12863 hrsz., Esthajnal utca 12881 hrsz., Határőr utca 12801 hrsz., Oroszlán utca 12890 hrsz., Orion utca 12909 hrsz.</w:t>
      </w:r>
    </w:p>
    <w:p w:rsidR="004965D0" w:rsidRDefault="00721261" w:rsidP="00CD5C73">
      <w:pPr>
        <w:jc w:val="both"/>
        <w:rPr>
          <w:rFonts w:ascii="Arial" w:hAnsi="Arial" w:cs="Arial"/>
        </w:rPr>
      </w:pPr>
      <w:r>
        <w:rPr>
          <w:rFonts w:ascii="Arial" w:hAnsi="Arial" w:cs="Arial"/>
        </w:rPr>
        <w:t xml:space="preserve">Az utak, járdák területe Önkormányzati </w:t>
      </w:r>
      <w:r w:rsidR="00E433DE" w:rsidRPr="00E433DE">
        <w:rPr>
          <w:rFonts w:ascii="Arial" w:hAnsi="Arial" w:cs="Arial"/>
        </w:rPr>
        <w:t>tulajdonba</w:t>
      </w:r>
      <w:r>
        <w:rPr>
          <w:rFonts w:ascii="Arial" w:hAnsi="Arial" w:cs="Arial"/>
        </w:rPr>
        <w:t xml:space="preserve"> került</w:t>
      </w:r>
      <w:r w:rsidR="007500F8">
        <w:rPr>
          <w:rFonts w:ascii="Arial" w:hAnsi="Arial" w:cs="Arial"/>
        </w:rPr>
        <w:t>ek</w:t>
      </w:r>
      <w:r>
        <w:rPr>
          <w:rFonts w:ascii="Arial" w:hAnsi="Arial" w:cs="Arial"/>
        </w:rPr>
        <w:t xml:space="preserve"> a beruházást megelőzően.</w:t>
      </w:r>
    </w:p>
    <w:p w:rsidR="000B650E" w:rsidRDefault="007500F8" w:rsidP="00CD5C73">
      <w:pPr>
        <w:jc w:val="both"/>
        <w:rPr>
          <w:rFonts w:ascii="Arial" w:hAnsi="Arial" w:cs="Arial"/>
        </w:rPr>
      </w:pPr>
      <w:r>
        <w:rPr>
          <w:rFonts w:ascii="Arial" w:hAnsi="Arial" w:cs="Arial"/>
        </w:rPr>
        <w:t>Az utak, járdák műszaki átadás-átvétele megtörtént, forgalomba helyezésükre 2008. február hónapban került sor.</w:t>
      </w:r>
    </w:p>
    <w:p w:rsidR="007500F8" w:rsidRDefault="007500F8" w:rsidP="00CD5C73">
      <w:pPr>
        <w:jc w:val="both"/>
        <w:rPr>
          <w:rFonts w:ascii="Arial" w:hAnsi="Arial" w:cs="Arial"/>
        </w:rPr>
      </w:pPr>
      <w:r>
        <w:rPr>
          <w:rFonts w:ascii="Arial" w:hAnsi="Arial" w:cs="Arial"/>
        </w:rPr>
        <w:t>Az Építőközösség az eltelt időszakban keletkezett útburkolat hibák javítását, a megsüllyedt, hiányos kiemelt szegélyek cseréjét, pótlását, közműszerelvények szintbe helyezését 2018. október, november hónapban elvégeztette, a járdákon az ingatlanok beépítései miatt viszont több burkolathiba is található.</w:t>
      </w:r>
    </w:p>
    <w:p w:rsidR="007500F8" w:rsidRDefault="007500F8" w:rsidP="00CD5C73">
      <w:pPr>
        <w:jc w:val="both"/>
        <w:rPr>
          <w:rFonts w:ascii="Arial" w:hAnsi="Arial" w:cs="Arial"/>
        </w:rPr>
      </w:pPr>
      <w:r>
        <w:rPr>
          <w:rFonts w:ascii="Arial" w:hAnsi="Arial" w:cs="Arial"/>
        </w:rPr>
        <w:t>Az Építőközösség kéri az Önkormányzatot, hogy a lakóterület úthálózatát vegye kezelésbe.</w:t>
      </w:r>
    </w:p>
    <w:p w:rsidR="007500F8" w:rsidRDefault="00435AA8" w:rsidP="00CD5C73">
      <w:pPr>
        <w:jc w:val="both"/>
        <w:rPr>
          <w:rFonts w:ascii="Arial" w:hAnsi="Arial" w:cs="Arial"/>
        </w:rPr>
      </w:pPr>
      <w:r>
        <w:rPr>
          <w:rFonts w:ascii="Arial" w:hAnsi="Arial" w:cs="Arial"/>
        </w:rPr>
        <w:t>Az Építőközösség és az Önkormányzat között az út- és közműépítés tárgyában 2006. március 30-án megállapodás jött létre. A megállapodásban rögzítésre került, hogy az Építtető (Építőközösség) tudomásul veszi, hogy az Önkormányzat kezelésre csak az építési engedélyben foglaltaknak megfelelő pál</w:t>
      </w:r>
      <w:r w:rsidR="00BC6FE6">
        <w:rPr>
          <w:rFonts w:ascii="Arial" w:hAnsi="Arial" w:cs="Arial"/>
        </w:rPr>
        <w:t>yaszerkezettel és teherbírással, I. osztályú minőségben megépített közlekedési területeket veszi át a végleges forgalomba helyezési eljárás után. A kezelésbe vételről jelen megállapodást aláíró felek külön megállapodásban rendelkeznek.</w:t>
      </w:r>
    </w:p>
    <w:p w:rsidR="00F27C3C" w:rsidRPr="00F27C3C" w:rsidRDefault="00F27C3C" w:rsidP="00F27C3C">
      <w:pPr>
        <w:jc w:val="both"/>
        <w:rPr>
          <w:rFonts w:ascii="Arial" w:hAnsi="Arial" w:cs="Arial"/>
        </w:rPr>
      </w:pPr>
      <w:r w:rsidRPr="00F27C3C">
        <w:rPr>
          <w:rFonts w:ascii="Arial" w:hAnsi="Arial" w:cs="Arial"/>
        </w:rPr>
        <w:t>A kezelésbe vételhez szükséges megállapodás megkötéséhez be kell nyújtani az Önkormányzathoz az érintett ingatlanokon telepített növények dendrológiai bemérését, az Önkormányzati Ingatlanvagyon-kataszteri nyilvántartáshoz szükséges dokumentumokat az önkormányzatok tulajdonában lévő ingatlanvagyon nyilvántartási és adatszolgáltatási rendjéről szóló 48/2001. (III.27.) Kormányrendeletnek megfelelően. Az átadáshoz szükséges megállapodás megkötéséig a megrongált járdaszakaszokat ki kell javítani</w:t>
      </w:r>
      <w:r w:rsidR="00C01FFE">
        <w:rPr>
          <w:rFonts w:ascii="Arial" w:hAnsi="Arial" w:cs="Arial"/>
        </w:rPr>
        <w:t>, vagy csatolni kell az ingatlan tulajdonosok nyilatkozatát arra vonatkozóan, hogy a megrongált járdaszakaszokat az Építőközösség helyett az érintett ingatlan tulajdonosok végeztetik el saját költségükön.</w:t>
      </w:r>
      <w:r w:rsidRPr="00F27C3C">
        <w:rPr>
          <w:rFonts w:ascii="Arial" w:hAnsi="Arial" w:cs="Arial"/>
        </w:rPr>
        <w:t xml:space="preserve"> </w:t>
      </w:r>
      <w:r w:rsidR="00C01FFE">
        <w:rPr>
          <w:rFonts w:ascii="Arial" w:hAnsi="Arial" w:cs="Arial"/>
        </w:rPr>
        <w:t>A</w:t>
      </w:r>
      <w:r w:rsidRPr="00F27C3C">
        <w:rPr>
          <w:rFonts w:ascii="Arial" w:hAnsi="Arial" w:cs="Arial"/>
        </w:rPr>
        <w:t xml:space="preserve">zon ingatlanoknál, ahol a kapubejárók nem az eredetileg tervezett helyükön valósultak meg a beépítést követően, a régi kapubejárót meg kell szüntetni, vagy </w:t>
      </w:r>
      <w:r w:rsidRPr="00F27C3C">
        <w:rPr>
          <w:rFonts w:ascii="Arial" w:hAnsi="Arial" w:cs="Arial"/>
        </w:rPr>
        <w:lastRenderedPageBreak/>
        <w:t xml:space="preserve">parkolóhelyet </w:t>
      </w:r>
      <w:r w:rsidR="00C01FFE">
        <w:rPr>
          <w:rFonts w:ascii="Arial" w:hAnsi="Arial" w:cs="Arial"/>
        </w:rPr>
        <w:t xml:space="preserve">kell </w:t>
      </w:r>
      <w:r w:rsidRPr="00F27C3C">
        <w:rPr>
          <w:rFonts w:ascii="Arial" w:hAnsi="Arial" w:cs="Arial"/>
        </w:rPr>
        <w:t>kialakítani. A gyalogjárda és az útburkolat közötti területet egységesen gyepesíteni kell, tervezett utcafásítás esetén a lakossági kivitelezésben megvalósult növénytelepítés egyedeit a területről kártérítés nélkül köteles saját költségen áttelepíteni, megszüntetni.</w:t>
      </w:r>
    </w:p>
    <w:p w:rsidR="006B4798" w:rsidRDefault="006B4798" w:rsidP="00CD5C73">
      <w:pPr>
        <w:jc w:val="both"/>
        <w:rPr>
          <w:rFonts w:ascii="Arial" w:hAnsi="Arial" w:cs="Arial"/>
        </w:rPr>
      </w:pPr>
    </w:p>
    <w:p w:rsidR="00CD5C73" w:rsidRDefault="00CD5C73" w:rsidP="00CD5C73">
      <w:pPr>
        <w:jc w:val="both"/>
        <w:rPr>
          <w:rFonts w:ascii="Arial" w:hAnsi="Arial" w:cs="Arial"/>
        </w:rPr>
      </w:pPr>
      <w:r w:rsidRPr="008374B8">
        <w:rPr>
          <w:rFonts w:ascii="Arial" w:hAnsi="Arial" w:cs="Arial"/>
        </w:rPr>
        <w:t>Kér</w:t>
      </w:r>
      <w:r>
        <w:rPr>
          <w:rFonts w:ascii="Arial" w:hAnsi="Arial" w:cs="Arial"/>
        </w:rPr>
        <w:t>em</w:t>
      </w:r>
      <w:r w:rsidRPr="008374B8">
        <w:rPr>
          <w:rFonts w:ascii="Arial" w:hAnsi="Arial" w:cs="Arial"/>
        </w:rPr>
        <w:t xml:space="preserve"> a Tisztelt </w:t>
      </w:r>
      <w:r>
        <w:rPr>
          <w:rFonts w:ascii="Arial" w:hAnsi="Arial" w:cs="Arial"/>
        </w:rPr>
        <w:t>Bizottságot</w:t>
      </w:r>
      <w:r w:rsidRPr="008374B8">
        <w:rPr>
          <w:rFonts w:ascii="Arial" w:hAnsi="Arial" w:cs="Arial"/>
        </w:rPr>
        <w:t xml:space="preserve">, hogy a </w:t>
      </w:r>
      <w:r w:rsidR="009970E8" w:rsidRPr="009970E8">
        <w:rPr>
          <w:rFonts w:ascii="Arial" w:hAnsi="Arial" w:cs="Arial"/>
        </w:rPr>
        <w:t>Szombathely, Sándor László utca – Vadász utca – Határőr utca által határolt lakótömb belső úthálózat kezelői jogának</w:t>
      </w:r>
      <w:r w:rsidR="00242318">
        <w:rPr>
          <w:rFonts w:ascii="Arial" w:hAnsi="Arial" w:cs="Arial"/>
        </w:rPr>
        <w:t xml:space="preserve"> átadás-átvételéről </w:t>
      </w:r>
      <w:r>
        <w:rPr>
          <w:rFonts w:ascii="Arial" w:hAnsi="Arial" w:cs="Arial"/>
          <w:bCs/>
          <w:iCs/>
        </w:rPr>
        <w:t xml:space="preserve">szóló előterjesztést </w:t>
      </w:r>
      <w:r w:rsidRPr="00FC7B84">
        <w:rPr>
          <w:rFonts w:ascii="Arial" w:hAnsi="Arial" w:cs="Arial"/>
        </w:rPr>
        <w:t>megtárgyalni és elfogadni szíveskedjék.</w:t>
      </w:r>
    </w:p>
    <w:p w:rsidR="00CD5C73" w:rsidRPr="00510FC4" w:rsidRDefault="00CD5C73" w:rsidP="00CD5C73">
      <w:pPr>
        <w:jc w:val="both"/>
        <w:rPr>
          <w:rFonts w:ascii="Arial" w:hAnsi="Arial" w:cs="Arial"/>
        </w:rPr>
      </w:pPr>
    </w:p>
    <w:p w:rsidR="00CD5C73" w:rsidRPr="00510FC4" w:rsidRDefault="00CD5C73" w:rsidP="00CD5C73">
      <w:pPr>
        <w:pStyle w:val="Szvegtrzs"/>
        <w:rPr>
          <w:rFonts w:ascii="Arial" w:hAnsi="Arial" w:cs="Arial"/>
          <w:b/>
          <w:bCs/>
          <w:iCs/>
          <w:szCs w:val="24"/>
        </w:rPr>
      </w:pPr>
      <w:r w:rsidRPr="00510FC4">
        <w:rPr>
          <w:rFonts w:ascii="Arial" w:hAnsi="Arial" w:cs="Arial"/>
          <w:b/>
          <w:bCs/>
          <w:iCs/>
          <w:szCs w:val="24"/>
        </w:rPr>
        <w:t xml:space="preserve">Szombathely, </w:t>
      </w:r>
      <w:r w:rsidR="00242318">
        <w:rPr>
          <w:rFonts w:ascii="Arial" w:hAnsi="Arial" w:cs="Arial"/>
          <w:b/>
          <w:bCs/>
          <w:iCs/>
          <w:szCs w:val="24"/>
        </w:rPr>
        <w:t>201</w:t>
      </w:r>
      <w:r w:rsidR="000B650E">
        <w:rPr>
          <w:rFonts w:ascii="Arial" w:hAnsi="Arial" w:cs="Arial"/>
          <w:b/>
          <w:bCs/>
          <w:iCs/>
          <w:szCs w:val="24"/>
        </w:rPr>
        <w:t>9</w:t>
      </w:r>
      <w:r w:rsidR="00242318">
        <w:rPr>
          <w:rFonts w:ascii="Arial" w:hAnsi="Arial" w:cs="Arial"/>
          <w:b/>
          <w:bCs/>
          <w:iCs/>
          <w:szCs w:val="24"/>
        </w:rPr>
        <w:t xml:space="preserve">. február </w:t>
      </w:r>
      <w:r w:rsidR="000B650E">
        <w:rPr>
          <w:rFonts w:ascii="Arial" w:hAnsi="Arial" w:cs="Arial"/>
          <w:b/>
          <w:bCs/>
          <w:iCs/>
          <w:szCs w:val="24"/>
        </w:rPr>
        <w:t>21</w:t>
      </w:r>
      <w:r w:rsidR="00242318">
        <w:rPr>
          <w:rFonts w:ascii="Arial" w:hAnsi="Arial" w:cs="Arial"/>
          <w:b/>
          <w:bCs/>
          <w:iCs/>
          <w:szCs w:val="24"/>
        </w:rPr>
        <w:t>.</w:t>
      </w:r>
    </w:p>
    <w:p w:rsidR="00CD5C73" w:rsidRPr="00510FC4" w:rsidRDefault="00CD5C73" w:rsidP="00CD5C73">
      <w:pPr>
        <w:jc w:val="both"/>
        <w:rPr>
          <w:rFonts w:ascii="Arial" w:hAnsi="Arial" w:cs="Arial"/>
          <w:bCs/>
        </w:rPr>
      </w:pPr>
    </w:p>
    <w:p w:rsidR="00CD5C73" w:rsidRPr="00510FC4" w:rsidRDefault="00CD5C73" w:rsidP="00CD5C73">
      <w:pPr>
        <w:jc w:val="both"/>
        <w:rPr>
          <w:rFonts w:ascii="Arial" w:hAnsi="Arial" w:cs="Arial"/>
          <w:bCs/>
        </w:rPr>
      </w:pPr>
    </w:p>
    <w:p w:rsidR="00CD5C73" w:rsidRDefault="00CD5C73" w:rsidP="00CD5C73">
      <w:pPr>
        <w:ind w:left="1416" w:firstLine="708"/>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510FC4">
        <w:rPr>
          <w:rFonts w:ascii="Arial" w:hAnsi="Arial" w:cs="Arial"/>
          <w:bCs/>
        </w:rPr>
        <w:tab/>
      </w:r>
      <w:r>
        <w:rPr>
          <w:rFonts w:ascii="Arial" w:hAnsi="Arial" w:cs="Arial"/>
          <w:bCs/>
        </w:rPr>
        <w:t xml:space="preserve">/: Illés </w:t>
      </w:r>
      <w:proofErr w:type="gramStart"/>
      <w:r>
        <w:rPr>
          <w:rFonts w:ascii="Arial" w:hAnsi="Arial" w:cs="Arial"/>
          <w:bCs/>
        </w:rPr>
        <w:t>Károly</w:t>
      </w:r>
      <w:r>
        <w:rPr>
          <w:rFonts w:ascii="Arial" w:hAnsi="Arial" w:cs="Arial"/>
          <w:b/>
        </w:rPr>
        <w:t xml:space="preserve"> </w:t>
      </w:r>
      <w:r>
        <w:rPr>
          <w:rFonts w:ascii="Arial" w:hAnsi="Arial" w:cs="Arial"/>
          <w:bCs/>
        </w:rPr>
        <w:t>:</w:t>
      </w:r>
      <w:proofErr w:type="gramEnd"/>
      <w:r>
        <w:rPr>
          <w:rFonts w:ascii="Arial" w:hAnsi="Arial" w:cs="Arial"/>
          <w:bCs/>
        </w:rPr>
        <w:t>/</w:t>
      </w:r>
    </w:p>
    <w:p w:rsidR="00CD5C73" w:rsidRDefault="00CD5C73" w:rsidP="00CD5C73">
      <w:pPr>
        <w:jc w:val="both"/>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p>
    <w:p w:rsidR="00CD5C73" w:rsidRDefault="00CD5C73" w:rsidP="00CD5C73">
      <w:pPr>
        <w:jc w:val="center"/>
        <w:rPr>
          <w:rFonts w:ascii="Arial" w:hAnsi="Arial" w:cs="Arial"/>
          <w:b/>
          <w:bCs/>
          <w:u w:val="single"/>
        </w:rPr>
      </w:pPr>
      <w:r>
        <w:rPr>
          <w:rFonts w:ascii="Arial" w:hAnsi="Arial" w:cs="Arial"/>
          <w:b/>
          <w:bCs/>
        </w:rPr>
        <w:br w:type="page"/>
      </w:r>
      <w:r>
        <w:rPr>
          <w:rFonts w:ascii="Arial" w:hAnsi="Arial" w:cs="Arial"/>
          <w:b/>
          <w:bCs/>
          <w:u w:val="single"/>
        </w:rPr>
        <w:lastRenderedPageBreak/>
        <w:t>Határozati Javaslat</w:t>
      </w:r>
    </w:p>
    <w:p w:rsidR="00CD5C73" w:rsidRDefault="00CD5C73" w:rsidP="00CD5C73">
      <w:pPr>
        <w:jc w:val="center"/>
        <w:rPr>
          <w:rFonts w:ascii="Arial" w:hAnsi="Arial" w:cs="Arial"/>
          <w:b/>
          <w:bCs/>
          <w:u w:val="single"/>
        </w:rPr>
      </w:pPr>
    </w:p>
    <w:p w:rsidR="00CD5C73" w:rsidRDefault="00CD5C73" w:rsidP="00CD5C73">
      <w:pPr>
        <w:jc w:val="center"/>
        <w:rPr>
          <w:rFonts w:ascii="Arial" w:hAnsi="Arial" w:cs="Arial"/>
          <w:b/>
          <w:bCs/>
          <w:u w:val="single"/>
        </w:rPr>
      </w:pPr>
    </w:p>
    <w:p w:rsidR="00CD5C73" w:rsidRDefault="00CD5C73" w:rsidP="00CD5C73">
      <w:pPr>
        <w:jc w:val="center"/>
        <w:rPr>
          <w:rFonts w:ascii="Arial" w:hAnsi="Arial" w:cs="Arial"/>
          <w:b/>
          <w:bCs/>
        </w:rPr>
      </w:pPr>
      <w:r>
        <w:rPr>
          <w:rFonts w:ascii="Arial" w:hAnsi="Arial" w:cs="Arial"/>
          <w:b/>
          <w:bCs/>
          <w:u w:val="single"/>
        </w:rPr>
        <w:t>…/201</w:t>
      </w:r>
      <w:r w:rsidR="0068225A">
        <w:rPr>
          <w:rFonts w:ascii="Arial" w:hAnsi="Arial" w:cs="Arial"/>
          <w:b/>
          <w:bCs/>
          <w:u w:val="single"/>
        </w:rPr>
        <w:t>9</w:t>
      </w:r>
      <w:r>
        <w:rPr>
          <w:rFonts w:ascii="Arial" w:hAnsi="Arial" w:cs="Arial"/>
          <w:b/>
          <w:bCs/>
          <w:u w:val="single"/>
        </w:rPr>
        <w:t>.(</w:t>
      </w:r>
      <w:r w:rsidR="007824ED">
        <w:rPr>
          <w:rFonts w:ascii="Arial" w:hAnsi="Arial" w:cs="Arial"/>
          <w:b/>
          <w:bCs/>
          <w:u w:val="single"/>
        </w:rPr>
        <w:t>II</w:t>
      </w:r>
      <w:r>
        <w:rPr>
          <w:rFonts w:ascii="Arial" w:hAnsi="Arial" w:cs="Arial"/>
          <w:b/>
          <w:bCs/>
          <w:u w:val="single"/>
        </w:rPr>
        <w:t xml:space="preserve">. </w:t>
      </w:r>
      <w:r w:rsidR="0068225A">
        <w:rPr>
          <w:rFonts w:ascii="Arial" w:hAnsi="Arial" w:cs="Arial"/>
          <w:b/>
          <w:bCs/>
          <w:u w:val="single"/>
        </w:rPr>
        <w:t>25</w:t>
      </w:r>
      <w:r>
        <w:rPr>
          <w:rFonts w:ascii="Arial" w:hAnsi="Arial" w:cs="Arial"/>
          <w:b/>
          <w:bCs/>
          <w:u w:val="single"/>
        </w:rPr>
        <w:t>.) GVB. sz. határozat</w:t>
      </w:r>
    </w:p>
    <w:p w:rsidR="00CD5C73" w:rsidRPr="00F1063B" w:rsidRDefault="00CD5C73" w:rsidP="00CD5C73">
      <w:pPr>
        <w:jc w:val="center"/>
        <w:rPr>
          <w:rFonts w:ascii="Arial" w:hAnsi="Arial" w:cs="Arial"/>
          <w:b/>
          <w:bCs/>
        </w:rPr>
      </w:pPr>
    </w:p>
    <w:p w:rsidR="00CD5C73" w:rsidRPr="007759C1" w:rsidRDefault="00CD5C73" w:rsidP="00CD5C73">
      <w:pPr>
        <w:jc w:val="both"/>
        <w:rPr>
          <w:rFonts w:ascii="Arial" w:hAnsi="Arial" w:cs="Arial"/>
        </w:rPr>
      </w:pPr>
      <w:r w:rsidRPr="00733146">
        <w:rPr>
          <w:rFonts w:ascii="Arial" w:hAnsi="Arial" w:cs="Arial"/>
        </w:rPr>
        <w:t xml:space="preserve">A Gazdasági és </w:t>
      </w:r>
      <w:r>
        <w:rPr>
          <w:rFonts w:ascii="Arial" w:hAnsi="Arial" w:cs="Arial"/>
        </w:rPr>
        <w:t>Városstratégiai</w:t>
      </w:r>
      <w:r w:rsidRPr="00733146">
        <w:rPr>
          <w:rFonts w:ascii="Arial" w:hAnsi="Arial" w:cs="Arial"/>
        </w:rPr>
        <w:t xml:space="preserve"> Bizottság </w:t>
      </w:r>
      <w:r w:rsidR="00242318" w:rsidRPr="008374B8">
        <w:rPr>
          <w:rFonts w:ascii="Arial" w:hAnsi="Arial" w:cs="Arial"/>
        </w:rPr>
        <w:t xml:space="preserve">a </w:t>
      </w:r>
      <w:r w:rsidR="00272DA1" w:rsidRPr="00272DA1">
        <w:rPr>
          <w:rFonts w:ascii="Arial" w:hAnsi="Arial" w:cs="Arial"/>
        </w:rPr>
        <w:t>Szombathely, Sándor László utca – Vadász utca – Határőr utca által határolt lakótömb belső úthálózat kezelői jogának átadás-átvételéről</w:t>
      </w:r>
      <w:r w:rsidR="00272DA1">
        <w:rPr>
          <w:rFonts w:ascii="Arial" w:hAnsi="Arial" w:cs="Arial"/>
        </w:rPr>
        <w:t xml:space="preserve"> szóló előterjesztést</w:t>
      </w:r>
      <w:r w:rsidR="00242318">
        <w:rPr>
          <w:rFonts w:ascii="Arial" w:hAnsi="Arial" w:cs="Arial"/>
          <w:bCs/>
          <w:iCs/>
        </w:rPr>
        <w:t xml:space="preserve"> megtárgyalta és az alábbi </w:t>
      </w:r>
      <w:r w:rsidR="00DF0341">
        <w:rPr>
          <w:rFonts w:ascii="Arial" w:hAnsi="Arial" w:cs="Arial"/>
          <w:bCs/>
          <w:iCs/>
        </w:rPr>
        <w:t>döntést hozta</w:t>
      </w:r>
      <w:r w:rsidR="00242318">
        <w:rPr>
          <w:rFonts w:ascii="Arial" w:hAnsi="Arial" w:cs="Arial"/>
          <w:bCs/>
          <w:iCs/>
        </w:rPr>
        <w:t>.</w:t>
      </w:r>
    </w:p>
    <w:p w:rsidR="00CD5C73" w:rsidRDefault="00DF0341" w:rsidP="00CD5C73">
      <w:pPr>
        <w:numPr>
          <w:ilvl w:val="0"/>
          <w:numId w:val="1"/>
        </w:numPr>
        <w:jc w:val="both"/>
        <w:rPr>
          <w:rFonts w:ascii="Arial" w:hAnsi="Arial" w:cs="Arial"/>
        </w:rPr>
      </w:pPr>
      <w:r>
        <w:rPr>
          <w:rFonts w:ascii="Arial" w:hAnsi="Arial" w:cs="Arial"/>
        </w:rPr>
        <w:t xml:space="preserve">A Bizottság egyetért azzal, hogy a </w:t>
      </w:r>
      <w:r w:rsidR="00272DA1" w:rsidRPr="00272DA1">
        <w:rPr>
          <w:rFonts w:ascii="Arial" w:hAnsi="Arial" w:cs="Arial"/>
        </w:rPr>
        <w:t>Szombathely, Sándor László utca – Vadász utca – Határőr utca által határolt lakótömb belső úthálózat</w:t>
      </w:r>
      <w:r>
        <w:rPr>
          <w:rFonts w:ascii="Arial" w:hAnsi="Arial" w:cs="Arial"/>
        </w:rPr>
        <w:t xml:space="preserve"> közútkezelő jogát Szombathely Me</w:t>
      </w:r>
      <w:r w:rsidR="00272DA1">
        <w:rPr>
          <w:rFonts w:ascii="Arial" w:hAnsi="Arial" w:cs="Arial"/>
        </w:rPr>
        <w:t>gyei Jogú Város Önkormányzata a</w:t>
      </w:r>
      <w:r>
        <w:rPr>
          <w:rFonts w:ascii="Arial" w:hAnsi="Arial" w:cs="Arial"/>
        </w:rPr>
        <w:t xml:space="preserve"> </w:t>
      </w:r>
      <w:r w:rsidR="00272DA1">
        <w:rPr>
          <w:rFonts w:ascii="Arial" w:hAnsi="Arial" w:cs="Arial"/>
        </w:rPr>
        <w:t xml:space="preserve">Gyöngyös’ 3000 </w:t>
      </w:r>
      <w:proofErr w:type="spellStart"/>
      <w:r w:rsidR="00031B10">
        <w:rPr>
          <w:rFonts w:ascii="Arial" w:hAnsi="Arial" w:cs="Arial"/>
        </w:rPr>
        <w:t>Víziközmű</w:t>
      </w:r>
      <w:proofErr w:type="spellEnd"/>
      <w:r w:rsidR="00031B10">
        <w:rPr>
          <w:rFonts w:ascii="Arial" w:hAnsi="Arial" w:cs="Arial"/>
        </w:rPr>
        <w:t xml:space="preserve"> Társulat és Építőközösségtől átvegye az alábbiak teljesülése esetén:</w:t>
      </w:r>
    </w:p>
    <w:p w:rsidR="00031B10" w:rsidRDefault="00031B10" w:rsidP="00031B10">
      <w:pPr>
        <w:numPr>
          <w:ilvl w:val="0"/>
          <w:numId w:val="2"/>
        </w:numPr>
        <w:jc w:val="both"/>
        <w:rPr>
          <w:rFonts w:ascii="Arial" w:hAnsi="Arial" w:cs="Arial"/>
        </w:rPr>
      </w:pPr>
      <w:r>
        <w:rPr>
          <w:rFonts w:ascii="Arial" w:hAnsi="Arial" w:cs="Arial"/>
        </w:rPr>
        <w:t xml:space="preserve">A kezelésbe vétel feltétele a kezelésbe vételről szóló megállapodás megkötése a Gyöngyös’ 3000 </w:t>
      </w:r>
      <w:proofErr w:type="spellStart"/>
      <w:r>
        <w:rPr>
          <w:rFonts w:ascii="Arial" w:hAnsi="Arial" w:cs="Arial"/>
        </w:rPr>
        <w:t>Víziközmű</w:t>
      </w:r>
      <w:proofErr w:type="spellEnd"/>
      <w:r>
        <w:rPr>
          <w:rFonts w:ascii="Arial" w:hAnsi="Arial" w:cs="Arial"/>
        </w:rPr>
        <w:t xml:space="preserve"> Társulat és Építőközösség, valamint Szombathely Megyei Jogú Város Önkormányzata között.</w:t>
      </w:r>
    </w:p>
    <w:p w:rsidR="00031B10" w:rsidRDefault="00031B10" w:rsidP="00031B10">
      <w:pPr>
        <w:numPr>
          <w:ilvl w:val="0"/>
          <w:numId w:val="2"/>
        </w:numPr>
        <w:jc w:val="both"/>
        <w:rPr>
          <w:rFonts w:ascii="Arial" w:hAnsi="Arial" w:cs="Arial"/>
        </w:rPr>
      </w:pPr>
      <w:r>
        <w:rPr>
          <w:rFonts w:ascii="Arial" w:hAnsi="Arial" w:cs="Arial"/>
        </w:rPr>
        <w:t>A megállapodás megkötéséhez csatolni kell az</w:t>
      </w:r>
      <w:r w:rsidR="00F27C3C" w:rsidRPr="00F27C3C">
        <w:rPr>
          <w:rFonts w:ascii="Arial" w:hAnsi="Arial" w:cs="Arial"/>
        </w:rPr>
        <w:t xml:space="preserve"> Önkormányzathoz az érintett ingatlanokon telepített növények dendrológiai bemérését, az Önkormányzati Ingatlanvagyon-kataszteri nyilvántartáshoz szükséges dokumentumokat az önkormányzatok tulajdonában lévő ingatlanvagyon nyilvántartási és adatszolgáltatási rendjéről szóló 48/2001. (III.27.) Kormányrendeletnek megfelelően.</w:t>
      </w:r>
    </w:p>
    <w:p w:rsidR="00F511CB" w:rsidRPr="00F511CB" w:rsidRDefault="006E435C" w:rsidP="00F511CB">
      <w:pPr>
        <w:numPr>
          <w:ilvl w:val="0"/>
          <w:numId w:val="2"/>
        </w:numPr>
        <w:jc w:val="both"/>
        <w:rPr>
          <w:rFonts w:ascii="Arial" w:hAnsi="Arial" w:cs="Arial"/>
        </w:rPr>
      </w:pPr>
      <w:r w:rsidRPr="00F27C3C">
        <w:rPr>
          <w:rFonts w:ascii="Arial" w:hAnsi="Arial" w:cs="Arial"/>
        </w:rPr>
        <w:t>Az átadáshoz szükséges megállapodás megkötéséig a megrongált járdaszakaszokat ki kell javítani</w:t>
      </w:r>
      <w:r>
        <w:rPr>
          <w:rFonts w:ascii="Arial" w:hAnsi="Arial" w:cs="Arial"/>
        </w:rPr>
        <w:t>, vagy csatolni kell az ingatlan tulajdonosok nyilatkozatát arra vonatkozóan, hogy a megrongált járdaszakaszokat az Építőközösség helyett az érintett ingatlan tulajdonosok végeztetik el saját költségükön.</w:t>
      </w:r>
      <w:r w:rsidRPr="00F27C3C">
        <w:rPr>
          <w:rFonts w:ascii="Arial" w:hAnsi="Arial" w:cs="Arial"/>
        </w:rPr>
        <w:t xml:space="preserve"> </w:t>
      </w:r>
      <w:r>
        <w:rPr>
          <w:rFonts w:ascii="Arial" w:hAnsi="Arial" w:cs="Arial"/>
        </w:rPr>
        <w:t>A</w:t>
      </w:r>
      <w:r w:rsidRPr="00F27C3C">
        <w:rPr>
          <w:rFonts w:ascii="Arial" w:hAnsi="Arial" w:cs="Arial"/>
        </w:rPr>
        <w:t xml:space="preserve">zon ingatlanoknál, ahol a kapubejárók nem az eredetileg tervezett helyükön valósultak meg a beépítést követően, a régi kapubejárót meg kell szüntetni, vagy parkolóhelyet </w:t>
      </w:r>
      <w:r>
        <w:rPr>
          <w:rFonts w:ascii="Arial" w:hAnsi="Arial" w:cs="Arial"/>
        </w:rPr>
        <w:t xml:space="preserve">kell </w:t>
      </w:r>
      <w:r w:rsidRPr="00F27C3C">
        <w:rPr>
          <w:rFonts w:ascii="Arial" w:hAnsi="Arial" w:cs="Arial"/>
        </w:rPr>
        <w:t>kialakítani. A gyalogjárda és az útburkolat közötti területet egységesen gyepesíteni kell, tervezett utcafásítás esetén a lakossági kivitelezésben megvalósult növénytelepítés egyedeit a területről kártérítés nélkül köteles saját költségen áttelepíteni, megszüntetni.</w:t>
      </w:r>
      <w:bookmarkStart w:id="0" w:name="_GoBack"/>
      <w:bookmarkEnd w:id="0"/>
    </w:p>
    <w:p w:rsidR="00CD5C73" w:rsidRDefault="005D47F7" w:rsidP="00CD5C73">
      <w:pPr>
        <w:numPr>
          <w:ilvl w:val="0"/>
          <w:numId w:val="1"/>
        </w:numPr>
        <w:jc w:val="both"/>
        <w:rPr>
          <w:rFonts w:ascii="Arial" w:hAnsi="Arial" w:cs="Arial"/>
        </w:rPr>
      </w:pPr>
      <w:r>
        <w:rPr>
          <w:rFonts w:ascii="Arial" w:hAnsi="Arial" w:cs="Arial"/>
        </w:rPr>
        <w:t xml:space="preserve">A Bizottság </w:t>
      </w:r>
      <w:r w:rsidR="006B1576">
        <w:rPr>
          <w:rFonts w:ascii="Arial" w:hAnsi="Arial" w:cs="Arial"/>
        </w:rPr>
        <w:t>felhatalmazza a polgármestert, hogy a határozat 1. pontjában előírtak teljesítését követően az átadás-átvételre vonatkozó megállapodást aláírja.</w:t>
      </w:r>
      <w:r w:rsidR="00DF0341">
        <w:rPr>
          <w:rFonts w:ascii="Arial" w:hAnsi="Arial" w:cs="Arial"/>
        </w:rPr>
        <w:t xml:space="preserve"> </w:t>
      </w:r>
    </w:p>
    <w:p w:rsidR="006B1576" w:rsidRDefault="006B1576" w:rsidP="00CD5C73">
      <w:pPr>
        <w:numPr>
          <w:ilvl w:val="0"/>
          <w:numId w:val="1"/>
        </w:numPr>
        <w:jc w:val="both"/>
        <w:rPr>
          <w:rFonts w:ascii="Arial" w:hAnsi="Arial" w:cs="Arial"/>
        </w:rPr>
      </w:pPr>
      <w:r>
        <w:rPr>
          <w:rFonts w:ascii="Arial" w:hAnsi="Arial" w:cs="Arial"/>
        </w:rPr>
        <w:t>A Bizottság felkéri a polgármestert, hogy az Építőközösség által átadott adatoknak az Önkormányzat által vezetendő nyilvántartásokba történő átvezetéséről gondoskodjon.</w:t>
      </w:r>
    </w:p>
    <w:p w:rsidR="00CD5C73" w:rsidRPr="007759C1" w:rsidRDefault="00CD5C73" w:rsidP="00CD5C73">
      <w:pPr>
        <w:jc w:val="both"/>
        <w:rPr>
          <w:rFonts w:ascii="Arial" w:hAnsi="Arial" w:cs="Arial"/>
        </w:rPr>
      </w:pPr>
    </w:p>
    <w:p w:rsidR="005D47F7" w:rsidRDefault="00CD5C73" w:rsidP="00CD5C73">
      <w:pPr>
        <w:jc w:val="both"/>
        <w:rPr>
          <w:rFonts w:ascii="Arial" w:hAnsi="Arial" w:cs="Arial"/>
        </w:rPr>
      </w:pPr>
      <w:r w:rsidRPr="007759C1">
        <w:rPr>
          <w:rFonts w:ascii="Arial" w:hAnsi="Arial" w:cs="Arial"/>
          <w:b/>
          <w:u w:val="single"/>
        </w:rPr>
        <w:t>Felelős</w:t>
      </w:r>
      <w:r w:rsidRPr="007759C1">
        <w:rPr>
          <w:rFonts w:ascii="Arial" w:hAnsi="Arial" w:cs="Arial"/>
        </w:rPr>
        <w:t>:</w:t>
      </w:r>
      <w:r w:rsidRPr="007759C1">
        <w:rPr>
          <w:rFonts w:ascii="Arial" w:hAnsi="Arial" w:cs="Arial"/>
        </w:rPr>
        <w:tab/>
      </w:r>
      <w:r w:rsidR="005D47F7">
        <w:rPr>
          <w:rFonts w:ascii="Arial" w:hAnsi="Arial" w:cs="Arial"/>
        </w:rPr>
        <w:t>Dr. Puskás Tivadar polgármester</w:t>
      </w:r>
    </w:p>
    <w:p w:rsidR="00CD5C73" w:rsidRPr="007759C1" w:rsidRDefault="00CD5C73" w:rsidP="005D47F7">
      <w:pPr>
        <w:ind w:left="708" w:firstLine="708"/>
        <w:jc w:val="both"/>
        <w:rPr>
          <w:rFonts w:ascii="Arial" w:hAnsi="Arial" w:cs="Arial"/>
        </w:rPr>
      </w:pPr>
      <w:r>
        <w:rPr>
          <w:rFonts w:ascii="Arial" w:hAnsi="Arial" w:cs="Arial"/>
          <w:bCs/>
        </w:rPr>
        <w:t>Lendvai Ferenc</w:t>
      </w:r>
      <w:r>
        <w:rPr>
          <w:rFonts w:ascii="Arial" w:hAnsi="Arial" w:cs="Arial"/>
        </w:rPr>
        <w:t xml:space="preserve">, a </w:t>
      </w:r>
      <w:r w:rsidRPr="001563F5">
        <w:rPr>
          <w:rFonts w:ascii="Arial" w:hAnsi="Arial" w:cs="Arial"/>
        </w:rPr>
        <w:t xml:space="preserve">Gazdasági és </w:t>
      </w:r>
      <w:r>
        <w:rPr>
          <w:rFonts w:ascii="Arial" w:hAnsi="Arial" w:cs="Arial"/>
        </w:rPr>
        <w:t>Városstratégiai Bizottság elnöke</w:t>
      </w:r>
    </w:p>
    <w:p w:rsidR="005D47F7" w:rsidRDefault="00CD5C73" w:rsidP="00CD5C73">
      <w:pPr>
        <w:jc w:val="both"/>
        <w:rPr>
          <w:rFonts w:ascii="Arial" w:hAnsi="Arial" w:cs="Arial"/>
        </w:rPr>
      </w:pPr>
      <w:r w:rsidRPr="007759C1">
        <w:rPr>
          <w:rFonts w:ascii="Arial" w:hAnsi="Arial" w:cs="Arial"/>
        </w:rPr>
        <w:tab/>
      </w:r>
      <w:r w:rsidRPr="007759C1">
        <w:rPr>
          <w:rFonts w:ascii="Arial" w:hAnsi="Arial" w:cs="Arial"/>
        </w:rPr>
        <w:tab/>
      </w:r>
      <w:r w:rsidR="005D47F7">
        <w:rPr>
          <w:rFonts w:ascii="Arial" w:hAnsi="Arial" w:cs="Arial"/>
        </w:rPr>
        <w:t>Dr Károlyi Ákos jegyző</w:t>
      </w:r>
    </w:p>
    <w:p w:rsidR="00CD5C73" w:rsidRPr="007759C1" w:rsidRDefault="00CD5C73" w:rsidP="005D47F7">
      <w:pPr>
        <w:ind w:left="708" w:firstLine="708"/>
        <w:jc w:val="both"/>
        <w:rPr>
          <w:rFonts w:ascii="Arial" w:hAnsi="Arial" w:cs="Arial"/>
        </w:rPr>
      </w:pPr>
      <w:r w:rsidRPr="007759C1">
        <w:rPr>
          <w:rFonts w:ascii="Arial" w:hAnsi="Arial" w:cs="Arial"/>
        </w:rPr>
        <w:t>(a végrehajtás előkészítéséért:</w:t>
      </w:r>
    </w:p>
    <w:p w:rsidR="00CD5C73" w:rsidRPr="007759C1" w:rsidRDefault="00CD5C73" w:rsidP="00CD5C73">
      <w:pPr>
        <w:jc w:val="both"/>
        <w:rPr>
          <w:rFonts w:ascii="Arial" w:hAnsi="Arial" w:cs="Arial"/>
        </w:rPr>
      </w:pPr>
      <w:r w:rsidRPr="007759C1">
        <w:rPr>
          <w:rFonts w:ascii="Arial" w:hAnsi="Arial" w:cs="Arial"/>
        </w:rPr>
        <w:tab/>
      </w:r>
      <w:r w:rsidRPr="007759C1">
        <w:rPr>
          <w:rFonts w:ascii="Arial" w:hAnsi="Arial" w:cs="Arial"/>
        </w:rPr>
        <w:tab/>
        <w:t>Lakézi Gábor, a Városüzemeltetési Osztály vezetője</w:t>
      </w:r>
    </w:p>
    <w:p w:rsidR="00CD5C73" w:rsidRPr="007759C1" w:rsidRDefault="00CD5C73" w:rsidP="00CD5C73">
      <w:pPr>
        <w:jc w:val="both"/>
        <w:rPr>
          <w:rFonts w:ascii="Arial" w:hAnsi="Arial" w:cs="Arial"/>
        </w:rPr>
      </w:pPr>
      <w:r w:rsidRPr="007759C1">
        <w:rPr>
          <w:rFonts w:ascii="Arial" w:hAnsi="Arial" w:cs="Arial"/>
        </w:rPr>
        <w:tab/>
      </w:r>
      <w:r w:rsidRPr="007759C1">
        <w:rPr>
          <w:rFonts w:ascii="Arial" w:hAnsi="Arial" w:cs="Arial"/>
        </w:rPr>
        <w:tab/>
      </w:r>
    </w:p>
    <w:p w:rsidR="00CD5C73" w:rsidRDefault="00CD5C73" w:rsidP="00CD5C73">
      <w:pPr>
        <w:jc w:val="both"/>
        <w:rPr>
          <w:rFonts w:ascii="Arial" w:hAnsi="Arial" w:cs="Arial"/>
        </w:rPr>
      </w:pPr>
      <w:r w:rsidRPr="007759C1">
        <w:rPr>
          <w:rFonts w:ascii="Arial" w:hAnsi="Arial" w:cs="Arial"/>
          <w:b/>
          <w:u w:val="single"/>
        </w:rPr>
        <w:t>Határidő:</w:t>
      </w:r>
      <w:r w:rsidRPr="007759C1">
        <w:rPr>
          <w:rFonts w:ascii="Arial" w:hAnsi="Arial" w:cs="Arial"/>
        </w:rPr>
        <w:tab/>
      </w:r>
      <w:r w:rsidR="007824ED">
        <w:rPr>
          <w:rFonts w:ascii="Arial" w:hAnsi="Arial" w:cs="Arial"/>
        </w:rPr>
        <w:t xml:space="preserve">1. pont: </w:t>
      </w:r>
      <w:r w:rsidR="006B1576">
        <w:rPr>
          <w:rFonts w:ascii="Arial" w:hAnsi="Arial" w:cs="Arial"/>
        </w:rPr>
        <w:t>azonnal</w:t>
      </w:r>
    </w:p>
    <w:p w:rsidR="00CD5C73" w:rsidRDefault="00F511CB" w:rsidP="00CD5C73">
      <w:pPr>
        <w:jc w:val="both"/>
        <w:rPr>
          <w:rFonts w:ascii="Arial" w:hAnsi="Arial" w:cs="Arial"/>
        </w:rPr>
      </w:pPr>
      <w:r>
        <w:rPr>
          <w:rFonts w:ascii="Arial" w:hAnsi="Arial" w:cs="Arial"/>
        </w:rPr>
        <w:tab/>
      </w:r>
      <w:r>
        <w:rPr>
          <w:rFonts w:ascii="Arial" w:hAnsi="Arial" w:cs="Arial"/>
        </w:rPr>
        <w:tab/>
        <w:t>2</w:t>
      </w:r>
      <w:r w:rsidR="006B1576">
        <w:rPr>
          <w:rFonts w:ascii="Arial" w:hAnsi="Arial" w:cs="Arial"/>
        </w:rPr>
        <w:t>-3</w:t>
      </w:r>
      <w:r>
        <w:rPr>
          <w:rFonts w:ascii="Arial" w:hAnsi="Arial" w:cs="Arial"/>
        </w:rPr>
        <w:t xml:space="preserve">. pont: </w:t>
      </w:r>
      <w:r w:rsidR="006B1576">
        <w:rPr>
          <w:rFonts w:ascii="Arial" w:hAnsi="Arial" w:cs="Arial"/>
        </w:rPr>
        <w:t>az 1. pontban előírtak teljesülését követő 30 nap</w:t>
      </w:r>
    </w:p>
    <w:p w:rsidR="007824ED" w:rsidRPr="000D48FC" w:rsidRDefault="00DF0341" w:rsidP="00CD5C73">
      <w:pPr>
        <w:jc w:val="both"/>
        <w:rPr>
          <w:rFonts w:ascii="Arial" w:hAnsi="Arial" w:cs="Arial"/>
        </w:rPr>
      </w:pPr>
      <w:r>
        <w:rPr>
          <w:rFonts w:ascii="Arial" w:hAnsi="Arial" w:cs="Arial"/>
        </w:rPr>
        <w:tab/>
      </w:r>
      <w:r>
        <w:rPr>
          <w:rFonts w:ascii="Arial" w:hAnsi="Arial" w:cs="Arial"/>
        </w:rPr>
        <w:tab/>
      </w:r>
    </w:p>
    <w:p w:rsidR="00D54DF8" w:rsidRPr="0032649B" w:rsidRDefault="00D54DF8" w:rsidP="0032649B">
      <w:pPr>
        <w:rPr>
          <w:rFonts w:ascii="Arial" w:hAnsi="Arial" w:cs="Arial"/>
        </w:rPr>
      </w:pPr>
    </w:p>
    <w:sectPr w:rsidR="00D54DF8" w:rsidRPr="0032649B"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58" w:rsidRDefault="00851758">
      <w:r>
        <w:separator/>
      </w:r>
    </w:p>
  </w:endnote>
  <w:endnote w:type="continuationSeparator" w:id="0">
    <w:p w:rsidR="00851758" w:rsidRDefault="0085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04716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E4015"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E435C">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E435C">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6164BC">
      <w:rPr>
        <w:rFonts w:ascii="Arial" w:hAnsi="Arial" w:cs="Arial"/>
        <w:sz w:val="20"/>
        <w:szCs w:val="20"/>
      </w:rPr>
      <w:t>126</w:t>
    </w:r>
  </w:p>
  <w:p w:rsidR="00356256" w:rsidRPr="00356256" w:rsidRDefault="00AC3D7B" w:rsidP="00356256">
    <w:pPr>
      <w:pStyle w:val="llb"/>
      <w:jc w:val="right"/>
      <w:rPr>
        <w:rFonts w:ascii="Arial" w:hAnsi="Arial" w:cs="Arial"/>
        <w:sz w:val="20"/>
        <w:szCs w:val="20"/>
      </w:rPr>
    </w:pPr>
    <w:r>
      <w:rPr>
        <w:rFonts w:ascii="Arial" w:hAnsi="Arial" w:cs="Arial"/>
        <w:sz w:val="20"/>
        <w:szCs w:val="20"/>
      </w:rPr>
      <w:t>Fax:+36 94/520-340</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58" w:rsidRDefault="00851758">
      <w:r>
        <w:separator/>
      </w:r>
    </w:p>
  </w:footnote>
  <w:footnote w:type="continuationSeparator" w:id="0">
    <w:p w:rsidR="00851758" w:rsidRDefault="0085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04716E">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A6627"/>
    <w:multiLevelType w:val="hybridMultilevel"/>
    <w:tmpl w:val="4F2A941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6E"/>
    <w:rsid w:val="00031B10"/>
    <w:rsid w:val="0003254D"/>
    <w:rsid w:val="00043A32"/>
    <w:rsid w:val="0004716E"/>
    <w:rsid w:val="000B37A0"/>
    <w:rsid w:val="000B650E"/>
    <w:rsid w:val="000D5554"/>
    <w:rsid w:val="000E57BC"/>
    <w:rsid w:val="00132161"/>
    <w:rsid w:val="00141316"/>
    <w:rsid w:val="001A4648"/>
    <w:rsid w:val="001C45BA"/>
    <w:rsid w:val="002405B1"/>
    <w:rsid w:val="00242318"/>
    <w:rsid w:val="00272DA1"/>
    <w:rsid w:val="002A34CE"/>
    <w:rsid w:val="00325973"/>
    <w:rsid w:val="0032649B"/>
    <w:rsid w:val="0034130E"/>
    <w:rsid w:val="00346DDE"/>
    <w:rsid w:val="00356256"/>
    <w:rsid w:val="003E028C"/>
    <w:rsid w:val="00402327"/>
    <w:rsid w:val="00435AA8"/>
    <w:rsid w:val="004965D0"/>
    <w:rsid w:val="004B0C8C"/>
    <w:rsid w:val="00537F82"/>
    <w:rsid w:val="00546307"/>
    <w:rsid w:val="005D47F7"/>
    <w:rsid w:val="005F048B"/>
    <w:rsid w:val="005F19FE"/>
    <w:rsid w:val="006164BC"/>
    <w:rsid w:val="00651321"/>
    <w:rsid w:val="0068225A"/>
    <w:rsid w:val="00685185"/>
    <w:rsid w:val="006B1576"/>
    <w:rsid w:val="006B4798"/>
    <w:rsid w:val="006B5218"/>
    <w:rsid w:val="006E435C"/>
    <w:rsid w:val="006F4986"/>
    <w:rsid w:val="00721261"/>
    <w:rsid w:val="007500F8"/>
    <w:rsid w:val="007824ED"/>
    <w:rsid w:val="007B2FF9"/>
    <w:rsid w:val="007F2F31"/>
    <w:rsid w:val="00842615"/>
    <w:rsid w:val="00851758"/>
    <w:rsid w:val="008728D0"/>
    <w:rsid w:val="008A3856"/>
    <w:rsid w:val="00921613"/>
    <w:rsid w:val="009348EA"/>
    <w:rsid w:val="0096279B"/>
    <w:rsid w:val="00962F74"/>
    <w:rsid w:val="009970E8"/>
    <w:rsid w:val="00A7633E"/>
    <w:rsid w:val="00AB7B31"/>
    <w:rsid w:val="00AC3D7B"/>
    <w:rsid w:val="00AD08CD"/>
    <w:rsid w:val="00AE53E2"/>
    <w:rsid w:val="00B1769B"/>
    <w:rsid w:val="00B610E8"/>
    <w:rsid w:val="00BC46F6"/>
    <w:rsid w:val="00BC6FE6"/>
    <w:rsid w:val="00BE370B"/>
    <w:rsid w:val="00C01FFE"/>
    <w:rsid w:val="00CD5C73"/>
    <w:rsid w:val="00D54DF8"/>
    <w:rsid w:val="00DF0341"/>
    <w:rsid w:val="00E433DE"/>
    <w:rsid w:val="00E6261A"/>
    <w:rsid w:val="00E82F69"/>
    <w:rsid w:val="00EC7C11"/>
    <w:rsid w:val="00F27C3C"/>
    <w:rsid w:val="00F511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EC7075E-33DD-4BDF-91AD-D0C3D1AE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CD5C73"/>
    <w:pPr>
      <w:jc w:val="both"/>
    </w:pPr>
    <w:rPr>
      <w:szCs w:val="20"/>
    </w:rPr>
  </w:style>
  <w:style w:type="character" w:customStyle="1" w:styleId="SzvegtrzsChar">
    <w:name w:val="Szövegtörzs Char"/>
    <w:link w:val="Szvegtrzs"/>
    <w:rsid w:val="00CD5C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94341">
      <w:bodyDiv w:val="1"/>
      <w:marLeft w:val="0"/>
      <w:marRight w:val="0"/>
      <w:marTop w:val="0"/>
      <w:marBottom w:val="0"/>
      <w:divBdr>
        <w:top w:val="none" w:sz="0" w:space="0" w:color="auto"/>
        <w:left w:val="none" w:sz="0" w:space="0" w:color="auto"/>
        <w:bottom w:val="none" w:sz="0" w:space="0" w:color="auto"/>
        <w:right w:val="none" w:sz="0" w:space="0" w:color="auto"/>
      </w:divBdr>
    </w:div>
    <w:div w:id="10181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Varosfejlesztes\penzes.laszlo\dokumentumok\2017\t&#233;li%20&#252;zem\el&#337;t%20GVB%20t&#233;l%201718.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előt GVB tél 1718</Template>
  <TotalTime>215</TotalTime>
  <Pages>3</Pages>
  <Words>701</Words>
  <Characters>5127</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Pénzes László</dc:creator>
  <cp:keywords/>
  <dc:description/>
  <cp:lastModifiedBy>Kusztor György</cp:lastModifiedBy>
  <cp:revision>15</cp:revision>
  <cp:lastPrinted>2019-02-21T12:52:00Z</cp:lastPrinted>
  <dcterms:created xsi:type="dcterms:W3CDTF">2019-02-21T10:20:00Z</dcterms:created>
  <dcterms:modified xsi:type="dcterms:W3CDTF">2019-02-22T07:30:00Z</dcterms:modified>
</cp:coreProperties>
</file>