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FA03DA" w:rsidRPr="00FA03DA" w:rsidRDefault="00FA03DA" w:rsidP="00FA03DA">
      <w:pPr>
        <w:jc w:val="center"/>
        <w:rPr>
          <w:rFonts w:ascii="Arial" w:hAnsi="Arial" w:cs="Arial"/>
          <w:b/>
        </w:rPr>
      </w:pPr>
      <w:proofErr w:type="gramStart"/>
      <w:r w:rsidRPr="00FA03DA">
        <w:rPr>
          <w:rFonts w:ascii="Arial" w:hAnsi="Arial" w:cs="Arial"/>
          <w:b/>
          <w:bCs/>
        </w:rPr>
        <w:t>a</w:t>
      </w:r>
      <w:proofErr w:type="gramEnd"/>
      <w:r w:rsidRPr="00FA03DA">
        <w:rPr>
          <w:rFonts w:ascii="Arial" w:hAnsi="Arial" w:cs="Arial"/>
          <w:b/>
          <w:bCs/>
        </w:rPr>
        <w:t xml:space="preserve"> partnerségi egyeztetés részletes szabályair</w:t>
      </w:r>
      <w:r w:rsidR="0053248D">
        <w:rPr>
          <w:rFonts w:ascii="Arial" w:hAnsi="Arial" w:cs="Arial"/>
          <w:b/>
          <w:bCs/>
        </w:rPr>
        <w:t>ól szóló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111D75" w:rsidRPr="006E06E9" w:rsidRDefault="00111D75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 xml:space="preserve">A rendelet </w:t>
      </w:r>
      <w:r w:rsidR="004F6FBE">
        <w:rPr>
          <w:rFonts w:ascii="Arial" w:hAnsi="Arial" w:cs="Arial"/>
        </w:rPr>
        <w:t>pontosítja a</w:t>
      </w:r>
      <w:r w:rsidRPr="006E06E9">
        <w:rPr>
          <w:rFonts w:ascii="Arial" w:hAnsi="Arial" w:cs="Arial"/>
        </w:rPr>
        <w:t xml:space="preserve"> jogi környezetet </w:t>
      </w:r>
      <w:r w:rsidR="00F7050A" w:rsidRPr="006E06E9">
        <w:rPr>
          <w:rFonts w:ascii="Arial" w:hAnsi="Arial" w:cs="Arial"/>
        </w:rPr>
        <w:t xml:space="preserve">a </w:t>
      </w:r>
      <w:r w:rsidR="006E06E9" w:rsidRPr="006E06E9">
        <w:rPr>
          <w:rFonts w:ascii="Arial" w:hAnsi="Arial" w:cs="Arial"/>
        </w:rPr>
        <w:t>lakossággal, érdekképviseleti, civil és gazdálkodó szervezetekkel történő együttműködés</w:t>
      </w:r>
      <w:r w:rsidR="00F7050A" w:rsidRPr="006E06E9">
        <w:rPr>
          <w:rFonts w:ascii="Arial" w:hAnsi="Arial" w:cs="Arial"/>
        </w:rPr>
        <w:t xml:space="preserve"> </w:t>
      </w:r>
      <w:r w:rsidR="004F6FBE">
        <w:rPr>
          <w:rFonts w:ascii="Arial" w:hAnsi="Arial" w:cs="Arial"/>
        </w:rPr>
        <w:t>folyamatában</w:t>
      </w:r>
      <w:r w:rsidR="00BE2F76" w:rsidRPr="006E06E9">
        <w:rPr>
          <w:rFonts w:ascii="Arial" w:hAnsi="Arial" w:cs="Arial"/>
        </w:rPr>
        <w:t>.</w:t>
      </w:r>
    </w:p>
    <w:p w:rsidR="00F7050A" w:rsidRPr="004F6FBE" w:rsidRDefault="00F7050A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800DC1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>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 xml:space="preserve">A </w:t>
      </w:r>
      <w:r w:rsidR="006E06E9" w:rsidRPr="006E06E9">
        <w:rPr>
          <w:rFonts w:ascii="Arial" w:hAnsi="Arial" w:cs="Arial"/>
        </w:rPr>
        <w:t xml:space="preserve">rendeletnek </w:t>
      </w:r>
      <w:r w:rsidRPr="006E06E9">
        <w:rPr>
          <w:rFonts w:ascii="Arial" w:hAnsi="Arial" w:cs="Arial"/>
        </w:rPr>
        <w:t xml:space="preserve">környezeti hatása </w:t>
      </w:r>
      <w:r w:rsidR="006E06E9" w:rsidRPr="006E06E9">
        <w:rPr>
          <w:rFonts w:ascii="Arial" w:hAnsi="Arial" w:cs="Arial"/>
        </w:rPr>
        <w:t>nincs.</w:t>
      </w:r>
    </w:p>
    <w:p w:rsidR="006E06E9" w:rsidRPr="006E06E9" w:rsidRDefault="006E06E9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93231C">
        <w:rPr>
          <w:rFonts w:ascii="Arial" w:hAnsi="Arial" w:cs="Arial"/>
        </w:rPr>
        <w:t>az</w:t>
      </w:r>
      <w:r w:rsidRPr="00B36B62">
        <w:rPr>
          <w:rFonts w:ascii="Arial" w:hAnsi="Arial" w:cs="Arial"/>
        </w:rPr>
        <w:t xml:space="preserve"> adminisztratív terhe</w:t>
      </w:r>
      <w:r w:rsidR="0093231C">
        <w:rPr>
          <w:rFonts w:ascii="Arial" w:hAnsi="Arial" w:cs="Arial"/>
        </w:rPr>
        <w:t>ke</w:t>
      </w:r>
      <w:bookmarkStart w:id="0" w:name="_GoBack"/>
      <w:bookmarkEnd w:id="0"/>
      <w:r w:rsidRPr="00B36B62">
        <w:rPr>
          <w:rFonts w:ascii="Arial" w:hAnsi="Arial" w:cs="Arial"/>
        </w:rPr>
        <w:t>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Pr="009F7467" w:rsidRDefault="00111D75" w:rsidP="00111D75">
      <w:pPr>
        <w:spacing w:after="120"/>
        <w:jc w:val="both"/>
        <w:rPr>
          <w:rFonts w:ascii="Arial" w:hAnsi="Arial" w:cs="Arial"/>
        </w:rPr>
      </w:pPr>
      <w:r w:rsidRPr="009F7467">
        <w:rPr>
          <w:rFonts w:ascii="Arial" w:hAnsi="Arial" w:cs="Arial"/>
        </w:rPr>
        <w:t xml:space="preserve">A </w:t>
      </w:r>
      <w:r w:rsidR="009B40C8" w:rsidRPr="009B40C8">
        <w:rPr>
          <w:rFonts w:ascii="Arial" w:hAnsi="Arial" w:cs="Arial"/>
        </w:rPr>
        <w:t xml:space="preserve">partnerségi egyeztetés részletes szabályairól szóló </w:t>
      </w:r>
      <w:r w:rsidR="009B40C8">
        <w:rPr>
          <w:rFonts w:ascii="Arial" w:hAnsi="Arial" w:cs="Arial"/>
        </w:rPr>
        <w:t xml:space="preserve">korábbi </w:t>
      </w:r>
      <w:r w:rsidR="009B40C8" w:rsidRPr="009B40C8">
        <w:rPr>
          <w:rFonts w:ascii="Arial" w:hAnsi="Arial" w:cs="Arial"/>
        </w:rPr>
        <w:t>önkormányzati rendelet</w:t>
      </w:r>
      <w:r w:rsidR="009B40C8">
        <w:rPr>
          <w:rFonts w:ascii="Arial" w:hAnsi="Arial" w:cs="Arial"/>
        </w:rPr>
        <w:t>ben használt fogalmak egyértelműsítése szükséges, kormányhivatali észrevételek alapján.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E40D62" w:rsidRPr="004F6FBE" w:rsidRDefault="00111D75" w:rsidP="004F6FBE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 végrehajtásához szükséges személyi, szervezeti, tárgyi és pénzügyi feltételek rendelkezésre állnak.</w:t>
      </w:r>
    </w:p>
    <w:sectPr w:rsidR="00E40D62" w:rsidRPr="004F6F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8D" w:rsidRDefault="0053248D" w:rsidP="0053248D">
      <w:r>
        <w:separator/>
      </w:r>
    </w:p>
  </w:endnote>
  <w:endnote w:type="continuationSeparator" w:id="0">
    <w:p w:rsidR="0053248D" w:rsidRDefault="0053248D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8D" w:rsidRDefault="0053248D" w:rsidP="0053248D">
      <w:r>
        <w:separator/>
      </w:r>
    </w:p>
  </w:footnote>
  <w:footnote w:type="continuationSeparator" w:id="0">
    <w:p w:rsidR="0053248D" w:rsidRDefault="0053248D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8D" w:rsidRPr="0053248D" w:rsidRDefault="0053248D" w:rsidP="004F6FBE">
    <w:pPr>
      <w:pStyle w:val="lfej"/>
      <w:jc w:val="right"/>
      <w:rPr>
        <w:rFonts w:ascii="Arial" w:hAnsi="Arial" w:cs="Arial"/>
        <w:b/>
        <w:sz w:val="22"/>
        <w:szCs w:val="22"/>
      </w:rPr>
    </w:pPr>
    <w:r w:rsidRPr="0053248D">
      <w:rPr>
        <w:rFonts w:ascii="Arial" w:hAnsi="Arial" w:cs="Arial"/>
        <w:b/>
        <w:sz w:val="22"/>
        <w:szCs w:val="22"/>
      </w:rPr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4F6FBE"/>
    <w:rsid w:val="0053248D"/>
    <w:rsid w:val="006E06E9"/>
    <w:rsid w:val="00800DC1"/>
    <w:rsid w:val="0093231C"/>
    <w:rsid w:val="009B40C8"/>
    <w:rsid w:val="009F7467"/>
    <w:rsid w:val="00A0547B"/>
    <w:rsid w:val="00A749A9"/>
    <w:rsid w:val="00BE2F76"/>
    <w:rsid w:val="00E26D55"/>
    <w:rsid w:val="00F7050A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4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48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A833-CDE5-4F49-B4FC-8F9263FE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Holler Péter dr.</cp:lastModifiedBy>
  <cp:revision>6</cp:revision>
  <cp:lastPrinted>2017-10-17T08:40:00Z</cp:lastPrinted>
  <dcterms:created xsi:type="dcterms:W3CDTF">2018-11-21T15:44:00Z</dcterms:created>
  <dcterms:modified xsi:type="dcterms:W3CDTF">2018-11-22T10:09:00Z</dcterms:modified>
</cp:coreProperties>
</file>