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BEC" w:rsidRPr="00134680" w:rsidRDefault="00BF3BEC" w:rsidP="00BF3BE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 w:rsidRPr="00134680">
        <w:rPr>
          <w:rFonts w:ascii="Arial" w:hAnsi="Arial" w:cs="Arial"/>
          <w:b/>
          <w:bCs/>
          <w:color w:val="000000"/>
        </w:rPr>
        <w:t xml:space="preserve">SZOMBATHELY MEGYEI JOGÚ VÁROS ÖNKORMÁNYZATA KÖZGYŰLÉSÉNEK </w:t>
      </w:r>
    </w:p>
    <w:p w:rsidR="00BF3BEC" w:rsidRPr="00134680" w:rsidRDefault="00BF3BEC" w:rsidP="00BF3BE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</w:p>
    <w:p w:rsidR="00BF3BEC" w:rsidRPr="00134680" w:rsidRDefault="00BF3BEC" w:rsidP="00BF3BE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 w:rsidRPr="00134680">
        <w:rPr>
          <w:rFonts w:ascii="Arial" w:hAnsi="Arial" w:cs="Arial"/>
          <w:b/>
          <w:bCs/>
          <w:color w:val="000000"/>
        </w:rPr>
        <w:t>……../201</w:t>
      </w:r>
      <w:r>
        <w:rPr>
          <w:rFonts w:ascii="Arial" w:hAnsi="Arial" w:cs="Arial"/>
          <w:b/>
          <w:bCs/>
          <w:color w:val="000000"/>
        </w:rPr>
        <w:t>8</w:t>
      </w:r>
      <w:r w:rsidRPr="00134680">
        <w:rPr>
          <w:rFonts w:ascii="Arial" w:hAnsi="Arial" w:cs="Arial"/>
          <w:b/>
          <w:bCs/>
          <w:color w:val="000000"/>
        </w:rPr>
        <w:t xml:space="preserve">. (…….) önkormányzati rendelete </w:t>
      </w:r>
    </w:p>
    <w:p w:rsidR="00BF3BEC" w:rsidRPr="00134680" w:rsidRDefault="00BF3BEC" w:rsidP="00BF3BE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</w:p>
    <w:p w:rsidR="00BF3BEC" w:rsidRPr="00134680" w:rsidRDefault="00BF3BEC" w:rsidP="00BF3BE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 w:rsidRPr="00134680">
        <w:rPr>
          <w:rFonts w:ascii="Arial" w:hAnsi="Arial" w:cs="Arial"/>
          <w:b/>
          <w:bCs/>
          <w:color w:val="000000"/>
        </w:rPr>
        <w:t>a fizetőparkolók működésének és igénybevételének rendjéről szóló 21/2012.</w:t>
      </w:r>
    </w:p>
    <w:p w:rsidR="00BF3BEC" w:rsidRDefault="00BF3BEC" w:rsidP="00BF3BE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 w:rsidRPr="00134680">
        <w:rPr>
          <w:rFonts w:ascii="Arial" w:hAnsi="Arial" w:cs="Arial"/>
          <w:b/>
          <w:bCs/>
          <w:color w:val="000000"/>
        </w:rPr>
        <w:t>(V. 10.) önkormányzati rendelet módosításáról</w:t>
      </w:r>
    </w:p>
    <w:p w:rsidR="00BF3BEC" w:rsidRDefault="00BF3BEC" w:rsidP="00BF3BE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jc w:val="both"/>
        <w:rPr>
          <w:rFonts w:ascii="Arial" w:hAnsi="Arial" w:cs="Arial"/>
        </w:rPr>
      </w:pPr>
      <w:r w:rsidRPr="00B16079">
        <w:rPr>
          <w:rFonts w:ascii="Arial" w:hAnsi="Arial" w:cs="Arial"/>
        </w:rPr>
        <w:t>Szombathely Megyei Jogú Város</w:t>
      </w:r>
      <w:r>
        <w:rPr>
          <w:rFonts w:ascii="Arial" w:hAnsi="Arial" w:cs="Arial"/>
        </w:rPr>
        <w:t xml:space="preserve"> Önkormányzatának</w:t>
      </w:r>
      <w:r w:rsidRPr="00B16079">
        <w:rPr>
          <w:rFonts w:ascii="Arial" w:hAnsi="Arial" w:cs="Arial"/>
        </w:rPr>
        <w:t xml:space="preserve"> Közgyűlése a közúti közlekedésről szóló 1988. évi I. törvény 48. § (5) bekezdésében </w:t>
      </w:r>
      <w:r>
        <w:rPr>
          <w:rFonts w:ascii="Arial" w:hAnsi="Arial" w:cs="Arial"/>
        </w:rPr>
        <w:t>kapott</w:t>
      </w:r>
      <w:r w:rsidRPr="00B16079">
        <w:rPr>
          <w:rFonts w:ascii="Arial" w:hAnsi="Arial" w:cs="Arial"/>
        </w:rPr>
        <w:t xml:space="preserve"> felhatalmazás alapján </w:t>
      </w:r>
      <w:r>
        <w:rPr>
          <w:rFonts w:ascii="Arial" w:hAnsi="Arial" w:cs="Arial"/>
        </w:rPr>
        <w:t>az Alaptörvény 32. cikk (1) bekezdés</w:t>
      </w:r>
      <w:r w:rsidRPr="00B16079">
        <w:rPr>
          <w:rFonts w:ascii="Arial" w:hAnsi="Arial" w:cs="Arial"/>
        </w:rPr>
        <w:t xml:space="preserve"> a) pontjában,</w:t>
      </w:r>
      <w:r>
        <w:rPr>
          <w:rFonts w:ascii="Arial" w:hAnsi="Arial" w:cs="Arial"/>
        </w:rPr>
        <w:t xml:space="preserve"> a</w:t>
      </w:r>
      <w:r w:rsidRPr="00B16079">
        <w:rPr>
          <w:rFonts w:ascii="Arial" w:hAnsi="Arial" w:cs="Arial"/>
        </w:rPr>
        <w:t xml:space="preserve"> Magyarország helyi önkormányzatairól szóló 2011. év</w:t>
      </w:r>
      <w:r>
        <w:rPr>
          <w:rFonts w:ascii="Arial" w:hAnsi="Arial" w:cs="Arial"/>
        </w:rPr>
        <w:t>i CLXXXIX. törvény 13.§ (1) bekezdés 2. pontjában</w:t>
      </w:r>
      <w:r w:rsidRPr="00B160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és</w:t>
      </w:r>
      <w:r w:rsidRPr="00B16079">
        <w:rPr>
          <w:rFonts w:ascii="Arial" w:hAnsi="Arial" w:cs="Arial"/>
        </w:rPr>
        <w:t xml:space="preserve"> 16/A.§-ában </w:t>
      </w:r>
      <w:r>
        <w:rPr>
          <w:rFonts w:ascii="Arial" w:hAnsi="Arial" w:cs="Arial"/>
        </w:rPr>
        <w:t>meghatározott</w:t>
      </w:r>
      <w:r w:rsidRPr="00B16079">
        <w:rPr>
          <w:rFonts w:ascii="Arial" w:hAnsi="Arial" w:cs="Arial"/>
        </w:rPr>
        <w:t xml:space="preserve"> feladatkörében eljárva a következőket rendeli el: </w:t>
      </w:r>
    </w:p>
    <w:p w:rsidR="00BF3BEC" w:rsidRDefault="00BF3BEC" w:rsidP="00BF3BEC">
      <w:pPr>
        <w:jc w:val="both"/>
        <w:rPr>
          <w:rFonts w:ascii="Arial" w:hAnsi="Arial" w:cs="Arial"/>
        </w:rPr>
      </w:pPr>
    </w:p>
    <w:p w:rsidR="00BF3BEC" w:rsidRDefault="00BF3BEC" w:rsidP="00BF3BEC">
      <w:pPr>
        <w:pStyle w:val="Listaszerbekezds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B16079">
        <w:rPr>
          <w:rFonts w:ascii="Arial" w:hAnsi="Arial" w:cs="Arial"/>
          <w:b/>
        </w:rPr>
        <w:t>§</w:t>
      </w:r>
    </w:p>
    <w:p w:rsidR="001F2256" w:rsidRDefault="001F2256" w:rsidP="001F2256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:rsidR="001F2256" w:rsidRDefault="001F2256" w:rsidP="001F22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fizetőparkolók működésének és igénybevételének rendjéről szóló 21/2012. (V.10.) önkormányzati rendelet</w:t>
      </w:r>
      <w:r w:rsidR="00317E52">
        <w:rPr>
          <w:rFonts w:ascii="Arial" w:hAnsi="Arial" w:cs="Arial"/>
        </w:rPr>
        <w:t xml:space="preserve"> (a továbbiakban Rendelet) </w:t>
      </w:r>
      <w:r>
        <w:rPr>
          <w:rFonts w:ascii="Arial" w:hAnsi="Arial" w:cs="Arial"/>
        </w:rPr>
        <w:t>8. §-a a következő (8)</w:t>
      </w:r>
      <w:r w:rsidR="00317E52">
        <w:rPr>
          <w:rFonts w:ascii="Arial" w:hAnsi="Arial" w:cs="Arial"/>
        </w:rPr>
        <w:t xml:space="preserve"> – </w:t>
      </w:r>
      <w:r w:rsidR="00556CF0">
        <w:rPr>
          <w:rFonts w:ascii="Arial" w:hAnsi="Arial" w:cs="Arial"/>
        </w:rPr>
        <w:t>(11)</w:t>
      </w:r>
      <w:r>
        <w:rPr>
          <w:rFonts w:ascii="Arial" w:hAnsi="Arial" w:cs="Arial"/>
        </w:rPr>
        <w:t xml:space="preserve"> bekezdéssel egészül ki:</w:t>
      </w:r>
    </w:p>
    <w:p w:rsidR="001F2256" w:rsidRDefault="00317E52" w:rsidP="001F22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1F2256">
        <w:rPr>
          <w:rFonts w:ascii="Arial" w:hAnsi="Arial" w:cs="Arial"/>
        </w:rPr>
        <w:t xml:space="preserve">(8) </w:t>
      </w:r>
      <w:r w:rsidR="001F2256" w:rsidRPr="00AB4DC0">
        <w:rPr>
          <w:rFonts w:ascii="Arial" w:hAnsi="Arial" w:cs="Arial"/>
        </w:rPr>
        <w:t xml:space="preserve">A </w:t>
      </w:r>
      <w:r>
        <w:rPr>
          <w:rFonts w:ascii="Arial" w:hAnsi="Arial" w:cs="Arial"/>
          <w:bCs/>
        </w:rPr>
        <w:t>Szombathelyi Műszaki Szakképzési Centrum</w:t>
      </w:r>
      <w:r w:rsidR="001F2256" w:rsidRPr="00C610F0">
        <w:rPr>
          <w:rFonts w:ascii="Arial" w:hAnsi="Arial" w:cs="Arial"/>
          <w:bCs/>
        </w:rPr>
        <w:t xml:space="preserve"> Hefele Menyhért Építő- és Faipari Szakgimnázium</w:t>
      </w:r>
      <w:r w:rsidR="001F2256">
        <w:rPr>
          <w:rFonts w:ascii="Arial" w:hAnsi="Arial" w:cs="Arial"/>
          <w:bCs/>
        </w:rPr>
        <w:t xml:space="preserve"> és Szakközépiskol</w:t>
      </w:r>
      <w:r w:rsidR="001F2256" w:rsidRPr="00C610F0">
        <w:rPr>
          <w:rFonts w:ascii="Arial" w:hAnsi="Arial" w:cs="Arial"/>
          <w:bCs/>
        </w:rPr>
        <w:t xml:space="preserve">a </w:t>
      </w:r>
      <w:r w:rsidR="001F2256">
        <w:rPr>
          <w:rFonts w:ascii="Arial" w:hAnsi="Arial" w:cs="Arial"/>
          <w:bCs/>
        </w:rPr>
        <w:t xml:space="preserve">alkalmazottai a </w:t>
      </w:r>
      <w:r>
        <w:rPr>
          <w:rFonts w:ascii="Arial" w:hAnsi="Arial" w:cs="Arial"/>
          <w:bCs/>
        </w:rPr>
        <w:t>2</w:t>
      </w:r>
      <w:r w:rsidR="00CD5300">
        <w:rPr>
          <w:rFonts w:ascii="Arial" w:hAnsi="Arial" w:cs="Arial"/>
        </w:rPr>
        <w:t>. mellékletben meghatározott A</w:t>
      </w:r>
      <w:bookmarkStart w:id="0" w:name="_GoBack"/>
      <w:bookmarkEnd w:id="0"/>
      <w:r>
        <w:rPr>
          <w:rFonts w:ascii="Arial" w:hAnsi="Arial" w:cs="Arial"/>
        </w:rPr>
        <w:t>)</w:t>
      </w:r>
      <w:r w:rsidR="001F2256" w:rsidRPr="00AB4DC0">
        <w:rPr>
          <w:rFonts w:ascii="Arial" w:hAnsi="Arial" w:cs="Arial"/>
        </w:rPr>
        <w:t xml:space="preserve"> díjosztályba sorolt járművel </w:t>
      </w:r>
      <w:r w:rsidR="001F2256">
        <w:rPr>
          <w:rFonts w:ascii="Arial" w:hAnsi="Arial" w:cs="Arial"/>
        </w:rPr>
        <w:t xml:space="preserve">a Vasút u. 6611/2 hrsz-ú ingatlanon, az oktatási intézmény épületének homlokzata előtt kialakított parkolókban kedvezményes éves bérletjeggyel </w:t>
      </w:r>
      <w:r w:rsidR="001F2256" w:rsidRPr="00AB4DC0">
        <w:rPr>
          <w:rFonts w:ascii="Arial" w:hAnsi="Arial" w:cs="Arial"/>
        </w:rPr>
        <w:t>időkorlátozás nélkül várakozhatnak</w:t>
      </w:r>
      <w:r w:rsidR="001F2256">
        <w:rPr>
          <w:rFonts w:ascii="Arial" w:hAnsi="Arial" w:cs="Arial"/>
        </w:rPr>
        <w:t xml:space="preserve"> 2019. január 1. és 2019. december 31. napja között.</w:t>
      </w:r>
    </w:p>
    <w:p w:rsidR="001F2256" w:rsidRDefault="001F2256" w:rsidP="001F2256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(9) A (8) bekezdésben meghatározott </w:t>
      </w:r>
      <w:r w:rsidR="00391D00">
        <w:rPr>
          <w:rFonts w:ascii="Arial" w:hAnsi="Arial" w:cs="Arial"/>
        </w:rPr>
        <w:t xml:space="preserve">bérletjegy </w:t>
      </w:r>
      <w:r>
        <w:rPr>
          <w:rFonts w:ascii="Arial" w:hAnsi="Arial" w:cs="Arial"/>
        </w:rPr>
        <w:t xml:space="preserve">vásárlására jogosító kedvezmény annak </w:t>
      </w:r>
      <w:r w:rsidR="009A25D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természetes személynek adható, aki a kedvezményre való jogosultságát a </w:t>
      </w:r>
      <w:r w:rsidRPr="00C610F0">
        <w:rPr>
          <w:rFonts w:ascii="Arial" w:hAnsi="Arial" w:cs="Arial"/>
          <w:bCs/>
        </w:rPr>
        <w:t xml:space="preserve">Szombathelyi Műszaki </w:t>
      </w:r>
      <w:r w:rsidR="00317E52">
        <w:rPr>
          <w:rFonts w:ascii="Arial" w:hAnsi="Arial" w:cs="Arial"/>
          <w:bCs/>
        </w:rPr>
        <w:t>Szakképzési Centrum</w:t>
      </w:r>
      <w:r w:rsidRPr="00C610F0">
        <w:rPr>
          <w:rFonts w:ascii="Arial" w:hAnsi="Arial" w:cs="Arial"/>
          <w:bCs/>
        </w:rPr>
        <w:t xml:space="preserve"> Hefele Menyhért Építő- és Faipari Szakgimnázium</w:t>
      </w:r>
      <w:r>
        <w:rPr>
          <w:rFonts w:ascii="Arial" w:hAnsi="Arial" w:cs="Arial"/>
          <w:bCs/>
        </w:rPr>
        <w:t xml:space="preserve"> és Szakközépiskol</w:t>
      </w:r>
      <w:r w:rsidRPr="00C610F0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által kiállított munkáltatói igazolással és a személygépjármű forgalmi engedélyével </w:t>
      </w:r>
      <w:r w:rsidRPr="00DA2EF1">
        <w:rPr>
          <w:rFonts w:ascii="Arial" w:hAnsi="Arial" w:cs="Arial"/>
          <w:bCs/>
        </w:rPr>
        <w:t>a bérletjegy megvásárlása előtt hitelt érdemlő módon igazolta.</w:t>
      </w:r>
    </w:p>
    <w:p w:rsidR="00391D00" w:rsidRDefault="00391D00" w:rsidP="001F2256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(10) </w:t>
      </w:r>
      <w:r w:rsidRPr="00391D00">
        <w:rPr>
          <w:rFonts w:ascii="Arial" w:hAnsi="Arial" w:cs="Arial"/>
          <w:bCs/>
        </w:rPr>
        <w:t xml:space="preserve">Ha </w:t>
      </w:r>
      <w:r w:rsidR="003E6EA2">
        <w:rPr>
          <w:rFonts w:ascii="Arial" w:hAnsi="Arial" w:cs="Arial"/>
        </w:rPr>
        <w:t xml:space="preserve">a (8) bekezdésben meghatározott bérletjegyre </w:t>
      </w:r>
      <w:r w:rsidRPr="00391D00">
        <w:rPr>
          <w:rFonts w:ascii="Arial" w:hAnsi="Arial" w:cs="Arial"/>
          <w:bCs/>
        </w:rPr>
        <w:t xml:space="preserve">jogosult </w:t>
      </w:r>
      <w:r w:rsidR="003E6EA2">
        <w:rPr>
          <w:rFonts w:ascii="Arial" w:hAnsi="Arial" w:cs="Arial"/>
          <w:bCs/>
        </w:rPr>
        <w:t>munkah</w:t>
      </w:r>
      <w:r w:rsidRPr="00391D00">
        <w:rPr>
          <w:rFonts w:ascii="Arial" w:hAnsi="Arial" w:cs="Arial"/>
          <w:bCs/>
        </w:rPr>
        <w:t>elye megváltozik, a bérletjegyet 8 napon belül az üzemeltetőnek vissza kell adni.</w:t>
      </w:r>
    </w:p>
    <w:p w:rsidR="00556CF0" w:rsidRDefault="003E6EA2" w:rsidP="001F2256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(11) </w:t>
      </w:r>
      <w:r w:rsidRPr="003E6EA2">
        <w:rPr>
          <w:rFonts w:ascii="Arial" w:hAnsi="Arial" w:cs="Arial"/>
          <w:bCs/>
        </w:rPr>
        <w:t>A (</w:t>
      </w:r>
      <w:r w:rsidR="00A262F4">
        <w:rPr>
          <w:rFonts w:ascii="Arial" w:hAnsi="Arial" w:cs="Arial"/>
          <w:bCs/>
        </w:rPr>
        <w:t>9</w:t>
      </w:r>
      <w:r w:rsidRPr="003E6EA2">
        <w:rPr>
          <w:rFonts w:ascii="Arial" w:hAnsi="Arial" w:cs="Arial"/>
          <w:bCs/>
        </w:rPr>
        <w:t xml:space="preserve">) bekezdés alapján egy </w:t>
      </w:r>
      <w:r w:rsidR="00A262F4">
        <w:rPr>
          <w:rFonts w:ascii="Arial" w:hAnsi="Arial" w:cs="Arial"/>
          <w:bCs/>
        </w:rPr>
        <w:t xml:space="preserve">személy </w:t>
      </w:r>
      <w:r w:rsidR="00556CF0">
        <w:rPr>
          <w:rFonts w:ascii="Arial" w:hAnsi="Arial" w:cs="Arial"/>
          <w:bCs/>
        </w:rPr>
        <w:t xml:space="preserve">részére </w:t>
      </w:r>
      <w:r w:rsidRPr="003E6EA2">
        <w:rPr>
          <w:rFonts w:ascii="Arial" w:hAnsi="Arial" w:cs="Arial"/>
          <w:bCs/>
        </w:rPr>
        <w:t>kizárólag 1 db</w:t>
      </w:r>
      <w:r w:rsidR="00556CF0">
        <w:rPr>
          <w:rFonts w:ascii="Arial" w:hAnsi="Arial" w:cs="Arial"/>
          <w:bCs/>
        </w:rPr>
        <w:t xml:space="preserve"> kedvezményes </w:t>
      </w:r>
      <w:r w:rsidRPr="003E6EA2">
        <w:rPr>
          <w:rFonts w:ascii="Arial" w:hAnsi="Arial" w:cs="Arial"/>
          <w:bCs/>
        </w:rPr>
        <w:t>bérletjegy váltható.</w:t>
      </w:r>
      <w:r w:rsidR="00F922D1">
        <w:rPr>
          <w:rFonts w:ascii="Arial" w:hAnsi="Arial" w:cs="Arial"/>
          <w:bCs/>
        </w:rPr>
        <w:t>”</w:t>
      </w:r>
      <w:r w:rsidR="00556CF0">
        <w:rPr>
          <w:rFonts w:ascii="Arial" w:hAnsi="Arial" w:cs="Arial"/>
          <w:bCs/>
        </w:rPr>
        <w:t xml:space="preserve"> </w:t>
      </w:r>
    </w:p>
    <w:p w:rsidR="001F2256" w:rsidRDefault="001F2256" w:rsidP="00BF3BEC">
      <w:pPr>
        <w:pStyle w:val="Listaszerbekezds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</w:p>
    <w:p w:rsidR="00BF3BEC" w:rsidRDefault="00BF3BEC" w:rsidP="00BF3BEC">
      <w:pPr>
        <w:jc w:val="center"/>
        <w:rPr>
          <w:rFonts w:ascii="Arial" w:hAnsi="Arial" w:cs="Arial"/>
        </w:rPr>
      </w:pPr>
    </w:p>
    <w:p w:rsidR="00BF3BEC" w:rsidRDefault="001F2256" w:rsidP="00331E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F922D1">
        <w:rPr>
          <w:rFonts w:ascii="Arial" w:hAnsi="Arial" w:cs="Arial"/>
        </w:rPr>
        <w:t>R</w:t>
      </w:r>
      <w:r>
        <w:rPr>
          <w:rFonts w:ascii="Arial" w:hAnsi="Arial" w:cs="Arial"/>
        </w:rPr>
        <w:t>endelet</w:t>
      </w:r>
    </w:p>
    <w:p w:rsidR="001E6FF9" w:rsidRPr="001E6FF9" w:rsidRDefault="001E6FF9" w:rsidP="001E6FF9">
      <w:pPr>
        <w:jc w:val="both"/>
        <w:rPr>
          <w:rFonts w:ascii="Arial" w:hAnsi="Arial" w:cs="Arial"/>
        </w:rPr>
      </w:pPr>
      <w:r w:rsidRPr="001E6FF9">
        <w:rPr>
          <w:rFonts w:ascii="Arial" w:hAnsi="Arial" w:cs="Arial"/>
        </w:rPr>
        <w:t>a)</w:t>
      </w:r>
      <w:r w:rsidRPr="001E6FF9">
        <w:rPr>
          <w:rFonts w:ascii="Arial" w:hAnsi="Arial" w:cs="Arial"/>
        </w:rPr>
        <w:tab/>
      </w:r>
      <w:r>
        <w:rPr>
          <w:rFonts w:ascii="Arial" w:hAnsi="Arial" w:cs="Arial"/>
        </w:rPr>
        <w:t>2. melléklete helyébe az 1. melléklet</w:t>
      </w:r>
      <w:r w:rsidR="00193703">
        <w:rPr>
          <w:rFonts w:ascii="Arial" w:hAnsi="Arial" w:cs="Arial"/>
        </w:rPr>
        <w:t>,</w:t>
      </w:r>
    </w:p>
    <w:p w:rsidR="001E6FF9" w:rsidRPr="001E6FF9" w:rsidRDefault="001E6FF9" w:rsidP="001E6FF9">
      <w:pPr>
        <w:jc w:val="both"/>
        <w:rPr>
          <w:rFonts w:ascii="Arial" w:hAnsi="Arial" w:cs="Arial"/>
        </w:rPr>
      </w:pPr>
      <w:r w:rsidRPr="001E6FF9">
        <w:rPr>
          <w:rFonts w:ascii="Arial" w:hAnsi="Arial" w:cs="Arial"/>
        </w:rPr>
        <w:t>b)</w:t>
      </w:r>
      <w:r w:rsidRPr="001E6FF9">
        <w:rPr>
          <w:rFonts w:ascii="Arial" w:hAnsi="Arial" w:cs="Arial"/>
        </w:rPr>
        <w:tab/>
        <w:t>3. melléklete helyébe a 2. melléklet</w:t>
      </w:r>
    </w:p>
    <w:p w:rsidR="001E6FF9" w:rsidRDefault="001E6FF9" w:rsidP="001E6FF9">
      <w:pPr>
        <w:jc w:val="both"/>
        <w:rPr>
          <w:rFonts w:ascii="Arial" w:hAnsi="Arial" w:cs="Arial"/>
        </w:rPr>
      </w:pPr>
      <w:r w:rsidRPr="001E6FF9">
        <w:rPr>
          <w:rFonts w:ascii="Arial" w:hAnsi="Arial" w:cs="Arial"/>
        </w:rPr>
        <w:t>lép.</w:t>
      </w:r>
    </w:p>
    <w:p w:rsidR="00331E34" w:rsidRPr="00B16079" w:rsidRDefault="00331E34" w:rsidP="00331E34">
      <w:pPr>
        <w:jc w:val="both"/>
        <w:rPr>
          <w:rFonts w:ascii="Arial" w:hAnsi="Arial" w:cs="Arial"/>
        </w:rPr>
      </w:pPr>
    </w:p>
    <w:p w:rsidR="00BF3BEC" w:rsidRDefault="00BF3BEC" w:rsidP="00BF3BEC">
      <w:pPr>
        <w:pStyle w:val="Listaszerbekezds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B16079">
        <w:rPr>
          <w:rFonts w:ascii="Arial" w:hAnsi="Arial" w:cs="Arial"/>
          <w:b/>
        </w:rPr>
        <w:t>§</w:t>
      </w:r>
    </w:p>
    <w:p w:rsidR="00BF3BEC" w:rsidRDefault="00BF3BEC" w:rsidP="00BF3BEC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2"/>
          <w:szCs w:val="22"/>
        </w:rPr>
      </w:pPr>
    </w:p>
    <w:p w:rsidR="00BF3BEC" w:rsidRDefault="00BF3BEC" w:rsidP="00BF3BEC">
      <w:pPr>
        <w:rPr>
          <w:rFonts w:ascii="Arial" w:hAnsi="Arial" w:cs="Arial"/>
        </w:rPr>
      </w:pPr>
      <w:r>
        <w:rPr>
          <w:rFonts w:ascii="Arial" w:hAnsi="Arial" w:cs="Arial"/>
        </w:rPr>
        <w:t>Ez a</w:t>
      </w:r>
      <w:r w:rsidRPr="00B16079">
        <w:rPr>
          <w:rFonts w:ascii="Arial" w:hAnsi="Arial" w:cs="Arial"/>
        </w:rPr>
        <w:t xml:space="preserve"> rendelet 201</w:t>
      </w:r>
      <w:r w:rsidR="009C09F2">
        <w:rPr>
          <w:rFonts w:ascii="Arial" w:hAnsi="Arial" w:cs="Arial"/>
        </w:rPr>
        <w:t>9</w:t>
      </w:r>
      <w:r w:rsidRPr="00B16079">
        <w:rPr>
          <w:rFonts w:ascii="Arial" w:hAnsi="Arial" w:cs="Arial"/>
        </w:rPr>
        <w:t xml:space="preserve">. </w:t>
      </w:r>
      <w:r w:rsidR="001F2256">
        <w:rPr>
          <w:rFonts w:ascii="Arial" w:hAnsi="Arial" w:cs="Arial"/>
        </w:rPr>
        <w:t>január</w:t>
      </w:r>
      <w:r w:rsidRPr="00B16079">
        <w:rPr>
          <w:rFonts w:ascii="Arial" w:hAnsi="Arial" w:cs="Arial"/>
        </w:rPr>
        <w:t xml:space="preserve"> 1. napján lép hatályba.  </w:t>
      </w: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tabs>
          <w:tab w:val="left" w:pos="567"/>
          <w:tab w:val="left" w:pos="6237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>(: Dr. Puskás Tivadar :)</w:t>
      </w:r>
      <w:r>
        <w:rPr>
          <w:rFonts w:ascii="Arial" w:hAnsi="Arial" w:cs="Arial"/>
          <w:b/>
          <w:bCs/>
          <w:color w:val="000000"/>
        </w:rPr>
        <w:tab/>
        <w:t>(: Dr. Károlyi Ákos :)</w:t>
      </w:r>
    </w:p>
    <w:p w:rsidR="00B974CB" w:rsidRDefault="00BF3BEC" w:rsidP="001412BA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 xml:space="preserve">polgármester </w:t>
      </w:r>
      <w:r>
        <w:rPr>
          <w:rFonts w:ascii="Arial" w:hAnsi="Arial" w:cs="Arial"/>
          <w:b/>
          <w:bCs/>
          <w:color w:val="000000"/>
        </w:rPr>
        <w:tab/>
        <w:t>jegyző</w:t>
      </w:r>
    </w:p>
    <w:p w:rsidR="009A25D4" w:rsidRPr="009A25D4" w:rsidRDefault="009A25D4" w:rsidP="009A25D4">
      <w:pPr>
        <w:autoSpaceDE w:val="0"/>
        <w:autoSpaceDN w:val="0"/>
        <w:ind w:left="360"/>
        <w:jc w:val="right"/>
        <w:rPr>
          <w:rFonts w:ascii="Arial" w:hAnsi="Arial" w:cs="Arial"/>
          <w:b/>
          <w:bCs/>
          <w:color w:val="000000"/>
        </w:rPr>
      </w:pPr>
      <w:r w:rsidRPr="009A25D4">
        <w:rPr>
          <w:rFonts w:ascii="Arial" w:hAnsi="Arial" w:cs="Arial"/>
          <w:b/>
          <w:bCs/>
          <w:color w:val="000000"/>
        </w:rPr>
        <w:lastRenderedPageBreak/>
        <w:t xml:space="preserve">1. melléklet a …../2018. (……) önkormányzati rendelethez </w:t>
      </w:r>
    </w:p>
    <w:p w:rsidR="009A25D4" w:rsidRPr="009A25D4" w:rsidRDefault="009A25D4" w:rsidP="009A25D4">
      <w:pPr>
        <w:suppressAutoHyphens/>
        <w:jc w:val="right"/>
        <w:rPr>
          <w:rFonts w:ascii="Arial" w:hAnsi="Arial"/>
          <w:b/>
          <w:spacing w:val="-3"/>
        </w:rPr>
      </w:pPr>
      <w:r>
        <w:rPr>
          <w:rFonts w:ascii="Arial" w:hAnsi="Arial" w:cs="Arial"/>
          <w:b/>
        </w:rPr>
        <w:t>„2</w:t>
      </w:r>
      <w:r w:rsidRPr="009A25D4">
        <w:rPr>
          <w:rFonts w:ascii="Arial" w:hAnsi="Arial" w:cs="Arial"/>
          <w:b/>
        </w:rPr>
        <w:t>. melléklet a 21/2012. (V.10.) önkormányzati rendelethez</w:t>
      </w: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9A25D4" w:rsidRPr="009A25D4" w:rsidRDefault="009A25D4" w:rsidP="009A25D4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="Arial" w:eastAsiaTheme="minorEastAsia" w:hAnsi="Arial" w:cs="Arial"/>
        </w:rPr>
      </w:pPr>
      <w:r w:rsidRPr="009A25D4">
        <w:rPr>
          <w:rFonts w:ascii="Arial" w:eastAsiaTheme="minorEastAsia" w:hAnsi="Arial" w:cs="Arial"/>
          <w:b/>
          <w:bCs/>
          <w:i/>
          <w:iCs/>
        </w:rPr>
        <w:t>A parkolási díjak mértéke</w:t>
      </w:r>
    </w:p>
    <w:p w:rsidR="009A25D4" w:rsidRPr="009A25D4" w:rsidRDefault="009A25D4" w:rsidP="009A25D4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="Arial" w:eastAsiaTheme="minorEastAsia" w:hAnsi="Arial" w:cs="Arial"/>
        </w:rPr>
      </w:pPr>
      <w:r w:rsidRPr="009A25D4">
        <w:rPr>
          <w:rFonts w:ascii="Arial" w:eastAsiaTheme="minorEastAsia" w:hAnsi="Arial" w:cs="Arial"/>
        </w:rPr>
        <w:t>Díjosztályok</w:t>
      </w:r>
    </w:p>
    <w:p w:rsidR="009A25D4" w:rsidRPr="009A25D4" w:rsidRDefault="009A25D4" w:rsidP="009A25D4">
      <w:pPr>
        <w:widowControl w:val="0"/>
        <w:autoSpaceDE w:val="0"/>
        <w:autoSpaceDN w:val="0"/>
        <w:adjustRightInd w:val="0"/>
        <w:ind w:firstLine="204"/>
        <w:jc w:val="both"/>
        <w:rPr>
          <w:rFonts w:ascii="Arial" w:eastAsiaTheme="minorEastAsia" w:hAnsi="Arial" w:cs="Arial"/>
        </w:rPr>
      </w:pPr>
      <w:r w:rsidRPr="009A25D4">
        <w:rPr>
          <w:rFonts w:ascii="Arial" w:eastAsiaTheme="minorEastAsia" w:hAnsi="Arial" w:cs="Arial"/>
        </w:rPr>
        <w:t>A parkolási díjak szempontjából a közúti járműveket az alábbi két díjosztály egyikébe kell sorolni:</w:t>
      </w:r>
    </w:p>
    <w:p w:rsidR="009A25D4" w:rsidRPr="009A25D4" w:rsidRDefault="009A25D4" w:rsidP="009A25D4">
      <w:pPr>
        <w:widowControl w:val="0"/>
        <w:autoSpaceDE w:val="0"/>
        <w:autoSpaceDN w:val="0"/>
        <w:adjustRightInd w:val="0"/>
        <w:spacing w:before="240"/>
        <w:ind w:firstLine="204"/>
        <w:jc w:val="both"/>
        <w:rPr>
          <w:rFonts w:ascii="Arial" w:eastAsiaTheme="minorEastAsia" w:hAnsi="Arial" w:cs="Arial"/>
        </w:rPr>
      </w:pPr>
      <w:r w:rsidRPr="009A25D4">
        <w:rPr>
          <w:rFonts w:ascii="Arial" w:eastAsiaTheme="minorEastAsia" w:hAnsi="Arial" w:cs="Arial"/>
          <w:i/>
          <w:iCs/>
        </w:rPr>
        <w:t>A)</w:t>
      </w:r>
      <w:r w:rsidRPr="009A25D4">
        <w:rPr>
          <w:rFonts w:ascii="Arial" w:eastAsiaTheme="minorEastAsia" w:hAnsi="Arial" w:cs="Arial"/>
        </w:rPr>
        <w:t xml:space="preserve"> díjosztály:</w:t>
      </w:r>
    </w:p>
    <w:p w:rsidR="009A25D4" w:rsidRPr="009A25D4" w:rsidRDefault="009A25D4" w:rsidP="009A25D4">
      <w:pPr>
        <w:widowControl w:val="0"/>
        <w:autoSpaceDE w:val="0"/>
        <w:autoSpaceDN w:val="0"/>
        <w:adjustRightInd w:val="0"/>
        <w:ind w:firstLine="204"/>
        <w:jc w:val="both"/>
        <w:rPr>
          <w:rFonts w:ascii="Arial" w:eastAsiaTheme="minorEastAsia" w:hAnsi="Arial" w:cs="Arial"/>
        </w:rPr>
      </w:pPr>
      <w:r w:rsidRPr="009A25D4">
        <w:rPr>
          <w:rFonts w:ascii="Arial" w:eastAsiaTheme="minorEastAsia" w:hAnsi="Arial" w:cs="Arial"/>
        </w:rPr>
        <w:t>Az 5,50 m-nél nem hosszabb és 3500 kg összsúlyt meg nem haladó járművek.</w:t>
      </w:r>
    </w:p>
    <w:p w:rsidR="009A25D4" w:rsidRPr="009A25D4" w:rsidRDefault="009A25D4" w:rsidP="009A25D4">
      <w:pPr>
        <w:widowControl w:val="0"/>
        <w:autoSpaceDE w:val="0"/>
        <w:autoSpaceDN w:val="0"/>
        <w:adjustRightInd w:val="0"/>
        <w:spacing w:before="240"/>
        <w:ind w:firstLine="204"/>
        <w:jc w:val="both"/>
        <w:rPr>
          <w:rFonts w:ascii="Arial" w:eastAsiaTheme="minorEastAsia" w:hAnsi="Arial" w:cs="Arial"/>
        </w:rPr>
      </w:pPr>
      <w:r w:rsidRPr="009A25D4">
        <w:rPr>
          <w:rFonts w:ascii="Arial" w:eastAsiaTheme="minorEastAsia" w:hAnsi="Arial" w:cs="Arial"/>
          <w:i/>
          <w:iCs/>
        </w:rPr>
        <w:t>B)</w:t>
      </w:r>
      <w:r w:rsidRPr="009A25D4">
        <w:rPr>
          <w:rFonts w:ascii="Arial" w:eastAsiaTheme="minorEastAsia" w:hAnsi="Arial" w:cs="Arial"/>
        </w:rPr>
        <w:t xml:space="preserve"> díjosztály</w:t>
      </w:r>
    </w:p>
    <w:p w:rsidR="009A25D4" w:rsidRPr="009A25D4" w:rsidRDefault="009A25D4" w:rsidP="009A25D4">
      <w:pPr>
        <w:widowControl w:val="0"/>
        <w:autoSpaceDE w:val="0"/>
        <w:autoSpaceDN w:val="0"/>
        <w:adjustRightInd w:val="0"/>
        <w:ind w:firstLine="204"/>
        <w:jc w:val="both"/>
        <w:rPr>
          <w:rFonts w:ascii="Arial" w:eastAsiaTheme="minorEastAsia" w:hAnsi="Arial" w:cs="Arial"/>
        </w:rPr>
      </w:pPr>
      <w:r w:rsidRPr="009A25D4">
        <w:rPr>
          <w:rFonts w:ascii="Arial" w:eastAsiaTheme="minorEastAsia" w:hAnsi="Arial" w:cs="Arial"/>
        </w:rPr>
        <w:t>Egyéb, 5,50 m-nél hosszabb vagy 3500 kg összsúlyt meghaladó járművek.</w:t>
      </w:r>
    </w:p>
    <w:p w:rsidR="009A25D4" w:rsidRPr="009A25D4" w:rsidRDefault="009A25D4" w:rsidP="009A25D4">
      <w:pPr>
        <w:widowControl w:val="0"/>
        <w:autoSpaceDE w:val="0"/>
        <w:autoSpaceDN w:val="0"/>
        <w:adjustRightInd w:val="0"/>
        <w:spacing w:before="240" w:after="120"/>
        <w:ind w:firstLine="204"/>
        <w:jc w:val="both"/>
        <w:rPr>
          <w:rFonts w:ascii="Arial" w:eastAsiaTheme="minorEastAsia" w:hAnsi="Arial" w:cs="Arial"/>
        </w:rPr>
      </w:pPr>
      <w:r w:rsidRPr="009A25D4">
        <w:rPr>
          <w:rFonts w:ascii="Arial" w:eastAsiaTheme="minorEastAsia" w:hAnsi="Arial" w:cs="Arial"/>
        </w:rPr>
        <w:t>Alapdíjak óránként (Ft/óra):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8"/>
        <w:gridCol w:w="3212"/>
        <w:gridCol w:w="3212"/>
      </w:tblGrid>
      <w:tr w:rsidR="009A25D4" w:rsidRPr="009A25D4" w:rsidTr="00806E24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díjövezet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</w:t>
            </w:r>
            <w:r w:rsidRPr="009A25D4">
              <w:rPr>
                <w:rFonts w:ascii="Arial" w:eastAsiaTheme="minorEastAsia" w:hAnsi="Arial" w:cs="Arial"/>
                <w:i/>
                <w:iCs/>
              </w:rPr>
              <w:t>A)</w:t>
            </w:r>
            <w:r w:rsidRPr="009A25D4">
              <w:rPr>
                <w:rFonts w:ascii="Arial" w:eastAsiaTheme="minorEastAsia" w:hAnsi="Arial" w:cs="Arial"/>
              </w:rPr>
              <w:t xml:space="preserve"> díjosztály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</w:t>
            </w:r>
            <w:r w:rsidRPr="009A25D4">
              <w:rPr>
                <w:rFonts w:ascii="Arial" w:eastAsiaTheme="minorEastAsia" w:hAnsi="Arial" w:cs="Arial"/>
                <w:i/>
                <w:iCs/>
              </w:rPr>
              <w:t>B)</w:t>
            </w:r>
            <w:r w:rsidRPr="009A25D4">
              <w:rPr>
                <w:rFonts w:ascii="Arial" w:eastAsiaTheme="minorEastAsia" w:hAnsi="Arial" w:cs="Arial"/>
              </w:rPr>
              <w:t xml:space="preserve"> díjosztály</w:t>
            </w:r>
          </w:p>
        </w:tc>
      </w:tr>
      <w:tr w:rsidR="009A25D4" w:rsidRPr="009A25D4" w:rsidTr="00806E24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az I. díjövezetben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320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960</w:t>
            </w:r>
          </w:p>
        </w:tc>
      </w:tr>
      <w:tr w:rsidR="009A25D4" w:rsidRPr="009A25D4" w:rsidTr="00806E24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a II. díjövezetben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200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600</w:t>
            </w:r>
          </w:p>
        </w:tc>
      </w:tr>
      <w:tr w:rsidR="009A25D4" w:rsidRPr="009A25D4" w:rsidTr="00806E24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a III. és IV. díjövezetben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100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300</w:t>
            </w:r>
          </w:p>
        </w:tc>
      </w:tr>
      <w:tr w:rsidR="009A25D4" w:rsidRPr="009A25D4" w:rsidTr="00806E24">
        <w:tc>
          <w:tcPr>
            <w:tcW w:w="6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(A díjak általános forgalmi adót is tartalmaznak.)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</w:t>
            </w:r>
          </w:p>
        </w:tc>
      </w:tr>
    </w:tbl>
    <w:p w:rsidR="009A25D4" w:rsidRPr="009A25D4" w:rsidRDefault="009A25D4" w:rsidP="009A25D4">
      <w:pPr>
        <w:widowControl w:val="0"/>
        <w:autoSpaceDE w:val="0"/>
        <w:autoSpaceDN w:val="0"/>
        <w:adjustRightInd w:val="0"/>
        <w:spacing w:before="240"/>
        <w:ind w:firstLine="204"/>
        <w:jc w:val="both"/>
        <w:rPr>
          <w:rFonts w:ascii="Arial" w:eastAsiaTheme="minorEastAsia" w:hAnsi="Arial" w:cs="Arial"/>
        </w:rPr>
      </w:pPr>
      <w:r w:rsidRPr="009A25D4">
        <w:rPr>
          <w:rFonts w:ascii="Arial" w:eastAsiaTheme="minorEastAsia" w:hAnsi="Arial" w:cs="Arial"/>
        </w:rPr>
        <w:t>A IV. díjövezetben megvásárolt és felhasznált parkolójegyek érvényessége minimum 60 perc időtartamra megvásárolt és felhasznált parkolójegy esetén 60 perc díjmentes parkolási idővel automatikusan meghosszabbodik.</w:t>
      </w:r>
    </w:p>
    <w:p w:rsidR="009A25D4" w:rsidRPr="009A25D4" w:rsidRDefault="009A25D4" w:rsidP="009A25D4">
      <w:pPr>
        <w:widowControl w:val="0"/>
        <w:autoSpaceDE w:val="0"/>
        <w:autoSpaceDN w:val="0"/>
        <w:adjustRightInd w:val="0"/>
        <w:spacing w:before="240"/>
        <w:ind w:firstLine="198"/>
        <w:jc w:val="both"/>
        <w:rPr>
          <w:rFonts w:ascii="Arial" w:eastAsiaTheme="minorEastAsia" w:hAnsi="Arial" w:cs="Arial"/>
        </w:rPr>
      </w:pPr>
      <w:r w:rsidRPr="009A25D4">
        <w:rPr>
          <w:rFonts w:ascii="Arial" w:eastAsiaTheme="minorEastAsia" w:hAnsi="Arial" w:cs="Arial"/>
        </w:rPr>
        <w:t>Havi bérletjegyek árai (Ft/hó):</w:t>
      </w:r>
    </w:p>
    <w:p w:rsidR="009A25D4" w:rsidRPr="009A25D4" w:rsidRDefault="009A25D4" w:rsidP="009A25D4">
      <w:pPr>
        <w:widowControl w:val="0"/>
        <w:autoSpaceDE w:val="0"/>
        <w:autoSpaceDN w:val="0"/>
        <w:adjustRightInd w:val="0"/>
        <w:spacing w:before="240" w:after="120"/>
        <w:jc w:val="center"/>
        <w:rPr>
          <w:rFonts w:ascii="Arial" w:eastAsiaTheme="minorEastAsia" w:hAnsi="Arial" w:cs="Arial"/>
        </w:rPr>
      </w:pPr>
      <w:r w:rsidRPr="009A25D4">
        <w:rPr>
          <w:rFonts w:ascii="Arial" w:eastAsiaTheme="minorEastAsia" w:hAnsi="Arial" w:cs="Arial"/>
        </w:rPr>
        <w:t xml:space="preserve">Bérletjegy csak az </w:t>
      </w:r>
      <w:r w:rsidRPr="009A25D4">
        <w:rPr>
          <w:rFonts w:ascii="Arial" w:eastAsiaTheme="minorEastAsia" w:hAnsi="Arial" w:cs="Arial"/>
          <w:i/>
          <w:iCs/>
        </w:rPr>
        <w:t>A)</w:t>
      </w:r>
      <w:r w:rsidRPr="009A25D4">
        <w:rPr>
          <w:rFonts w:ascii="Arial" w:eastAsiaTheme="minorEastAsia" w:hAnsi="Arial" w:cs="Arial"/>
        </w:rPr>
        <w:t xml:space="preserve"> díjosztályba tartozó járművekre váltható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1134"/>
        <w:gridCol w:w="1134"/>
        <w:gridCol w:w="1134"/>
        <w:gridCol w:w="1134"/>
      </w:tblGrid>
      <w:tr w:rsidR="009A25D4" w:rsidRPr="009A25D4" w:rsidTr="00806E24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spacing w:before="12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díjövezet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33%-os mérs. lakossági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33%-os mérs. szervezeti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Teljes árú lakossági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Teljes árú szervezeti</w:t>
            </w:r>
          </w:p>
        </w:tc>
      </w:tr>
      <w:tr w:rsidR="009A25D4" w:rsidRPr="009A25D4" w:rsidTr="00806E24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összes parkolóra kombinált bérletjegy (arany)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15.000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30.000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22.500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45.000</w:t>
            </w:r>
          </w:p>
        </w:tc>
      </w:tr>
      <w:tr w:rsidR="009A25D4" w:rsidRPr="009A25D4" w:rsidTr="00806E24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összes parkolóra kiemelt kivételével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9.000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18.000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13.500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27.000</w:t>
            </w:r>
          </w:p>
        </w:tc>
      </w:tr>
      <w:tr w:rsidR="009A25D4" w:rsidRPr="009A25D4" w:rsidTr="00806E24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a II-III-IV. övezetre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6.000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12.000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9.000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18.000</w:t>
            </w:r>
          </w:p>
        </w:tc>
      </w:tr>
      <w:tr w:rsidR="009A25D4" w:rsidRPr="009A25D4" w:rsidTr="00806E24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csak a III. és IV. öv.-re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3.000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6.000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4.500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9.000</w:t>
            </w:r>
          </w:p>
        </w:tc>
      </w:tr>
      <w:tr w:rsidR="009A25D4" w:rsidRPr="009A25D4" w:rsidTr="00806E24">
        <w:tc>
          <w:tcPr>
            <w:tcW w:w="50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(ÁFÁ-val együtt, a bérletjegy előállításának költsége nélkül.)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</w:t>
            </w:r>
          </w:p>
        </w:tc>
      </w:tr>
    </w:tbl>
    <w:p w:rsidR="009A25D4" w:rsidRPr="009A25D4" w:rsidRDefault="009A25D4" w:rsidP="009A25D4">
      <w:pPr>
        <w:widowControl w:val="0"/>
        <w:autoSpaceDE w:val="0"/>
        <w:autoSpaceDN w:val="0"/>
        <w:adjustRightInd w:val="0"/>
        <w:spacing w:before="240"/>
        <w:ind w:firstLine="204"/>
        <w:jc w:val="both"/>
        <w:rPr>
          <w:rFonts w:ascii="Arial" w:eastAsiaTheme="minorEastAsia" w:hAnsi="Arial" w:cs="Arial"/>
        </w:rPr>
      </w:pPr>
      <w:r w:rsidRPr="009A25D4">
        <w:rPr>
          <w:rFonts w:ascii="Arial" w:eastAsiaTheme="minorEastAsia" w:hAnsi="Arial" w:cs="Arial"/>
          <w:bCs/>
        </w:rPr>
        <w:t>A környezetkímélő gépkocsik tulajdonosai féléves és éves bérletjegy vásárlása esetén a bérletjegyek árából 50%-os kedvezményre jogosultak.</w:t>
      </w:r>
    </w:p>
    <w:p w:rsidR="009A25D4" w:rsidRPr="009A25D4" w:rsidRDefault="009A25D4" w:rsidP="009A25D4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eastAsiaTheme="minorEastAsia" w:hAnsi="Arial" w:cs="Arial"/>
        </w:rPr>
      </w:pPr>
      <w:r w:rsidRPr="009A25D4">
        <w:rPr>
          <w:rFonts w:ascii="Arial" w:eastAsiaTheme="minorEastAsia" w:hAnsi="Arial" w:cs="Arial"/>
        </w:rPr>
        <w:t>A bérletjegyek előállítási költsége 200 Ft/db</w:t>
      </w:r>
    </w:p>
    <w:p w:rsidR="009A25D4" w:rsidRDefault="009A25D4" w:rsidP="009A25D4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eastAsiaTheme="minorEastAsia" w:hAnsi="Arial" w:cs="Arial"/>
        </w:rPr>
      </w:pPr>
      <w:r w:rsidRPr="009A25D4">
        <w:rPr>
          <w:rFonts w:ascii="Arial" w:eastAsiaTheme="minorEastAsia" w:hAnsi="Arial" w:cs="Arial"/>
        </w:rPr>
        <w:t>A helyben lakók kedvezményes éves bérletjegyének díja 5.000 Ft</w:t>
      </w:r>
    </w:p>
    <w:p w:rsidR="009A25D4" w:rsidRPr="009A25D4" w:rsidRDefault="009A25D4" w:rsidP="009A25D4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eastAsiaTheme="minorEastAsia" w:hAnsi="Arial" w:cs="Arial"/>
          <w:b/>
        </w:rPr>
      </w:pPr>
      <w:r w:rsidRPr="00633231">
        <w:rPr>
          <w:rFonts w:ascii="Arial" w:eastAsiaTheme="minorEastAsia" w:hAnsi="Arial" w:cs="Arial"/>
          <w:b/>
        </w:rPr>
        <w:t xml:space="preserve">A </w:t>
      </w:r>
      <w:r w:rsidR="00633231" w:rsidRPr="00633231">
        <w:rPr>
          <w:rFonts w:ascii="Arial" w:eastAsiaTheme="minorEastAsia" w:hAnsi="Arial" w:cs="Arial"/>
          <w:b/>
        </w:rPr>
        <w:t>Vasút u-i</w:t>
      </w:r>
      <w:r w:rsidRPr="00633231">
        <w:rPr>
          <w:rFonts w:ascii="Arial" w:eastAsiaTheme="minorEastAsia" w:hAnsi="Arial" w:cs="Arial"/>
          <w:b/>
        </w:rPr>
        <w:t xml:space="preserve"> kedvezményes éves bérletjegy díja 5.000 Ft</w:t>
      </w:r>
    </w:p>
    <w:p w:rsidR="009A25D4" w:rsidRPr="009A25D4" w:rsidRDefault="009A25D4" w:rsidP="009A25D4">
      <w:pPr>
        <w:widowControl w:val="0"/>
        <w:autoSpaceDE w:val="0"/>
        <w:autoSpaceDN w:val="0"/>
        <w:adjustRightInd w:val="0"/>
        <w:spacing w:before="240" w:after="120"/>
        <w:ind w:firstLine="204"/>
        <w:jc w:val="both"/>
        <w:rPr>
          <w:rFonts w:ascii="Arial" w:eastAsiaTheme="minorEastAsia" w:hAnsi="Arial" w:cs="Arial"/>
        </w:rPr>
      </w:pPr>
      <w:r w:rsidRPr="009A25D4">
        <w:rPr>
          <w:rFonts w:ascii="Arial" w:eastAsiaTheme="minorEastAsia" w:hAnsi="Arial" w:cs="Arial"/>
        </w:rPr>
        <w:lastRenderedPageBreak/>
        <w:t>A kizárólagos használati jogok éves díjai (Ft/év):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8"/>
        <w:gridCol w:w="3212"/>
        <w:gridCol w:w="3212"/>
      </w:tblGrid>
      <w:tr w:rsidR="009A25D4" w:rsidRPr="009A25D4" w:rsidTr="00806E24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díjövezet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lakossági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nem lakossági</w:t>
            </w:r>
          </w:p>
        </w:tc>
      </w:tr>
      <w:tr w:rsidR="009A25D4" w:rsidRPr="009A25D4" w:rsidTr="00806E24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az I. díjövezetben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220.000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360.000</w:t>
            </w:r>
          </w:p>
        </w:tc>
      </w:tr>
      <w:tr w:rsidR="009A25D4" w:rsidRPr="009A25D4" w:rsidTr="00806E24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a II. díjövezetben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160.000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240.000</w:t>
            </w:r>
          </w:p>
        </w:tc>
      </w:tr>
      <w:tr w:rsidR="009A25D4" w:rsidRPr="009A25D4" w:rsidTr="00806E24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a III. és IV. díjövezetben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100.000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150.000</w:t>
            </w:r>
          </w:p>
        </w:tc>
      </w:tr>
      <w:tr w:rsidR="009A25D4" w:rsidRPr="009A25D4" w:rsidTr="00806E24">
        <w:tc>
          <w:tcPr>
            <w:tcW w:w="32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(ÁFÁ-val együtt)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</w:t>
            </w:r>
          </w:p>
        </w:tc>
      </w:tr>
    </w:tbl>
    <w:p w:rsidR="00BF3BEC" w:rsidRDefault="009A25D4" w:rsidP="001412BA">
      <w:pPr>
        <w:widowControl w:val="0"/>
        <w:autoSpaceDE w:val="0"/>
        <w:autoSpaceDN w:val="0"/>
        <w:adjustRightInd w:val="0"/>
        <w:spacing w:before="240"/>
        <w:ind w:firstLine="204"/>
        <w:jc w:val="both"/>
        <w:rPr>
          <w:rFonts w:ascii="Arial" w:hAnsi="Arial" w:cs="Arial"/>
          <w:b/>
          <w:bCs/>
          <w:color w:val="000000"/>
        </w:rPr>
      </w:pPr>
      <w:r w:rsidRPr="009A25D4">
        <w:rPr>
          <w:rFonts w:ascii="Arial" w:eastAsiaTheme="minorEastAsia" w:hAnsi="Arial" w:cs="Arial"/>
        </w:rPr>
        <w:t>Pótdíj mértéke: A közúti közlekedésről szóló 1988. évi I. törvényben meghatározottak szerinti.</w:t>
      </w:r>
      <w:r w:rsidR="00F922D1">
        <w:rPr>
          <w:rFonts w:ascii="Arial" w:eastAsiaTheme="minorEastAsia" w:hAnsi="Arial" w:cs="Arial"/>
        </w:rPr>
        <w:t>”</w:t>
      </w: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1412BA" w:rsidRDefault="001412BA" w:rsidP="00F31DCC">
      <w:pPr>
        <w:spacing w:line="276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F31DCC" w:rsidRPr="00F31DCC" w:rsidRDefault="00F31DCC" w:rsidP="00F31DCC">
      <w:pPr>
        <w:spacing w:line="276" w:lineRule="auto"/>
        <w:jc w:val="right"/>
        <w:rPr>
          <w:rFonts w:ascii="Arial" w:hAnsi="Arial" w:cs="Arial"/>
          <w:bCs/>
        </w:rPr>
      </w:pPr>
      <w:r w:rsidRPr="00F31DCC">
        <w:rPr>
          <w:rFonts w:ascii="Arial" w:hAnsi="Arial" w:cs="Arial"/>
          <w:b/>
          <w:bCs/>
          <w:color w:val="000000"/>
        </w:rPr>
        <w:lastRenderedPageBreak/>
        <w:t>2. melléklet a …../2018. (……) önkormányzati rendelethez</w:t>
      </w:r>
    </w:p>
    <w:p w:rsidR="00F31DCC" w:rsidRPr="00F31DCC" w:rsidRDefault="00F31DCC" w:rsidP="00F31DCC">
      <w:pPr>
        <w:suppressAutoHyphens/>
        <w:jc w:val="right"/>
        <w:rPr>
          <w:rFonts w:ascii="Arial" w:hAnsi="Arial"/>
          <w:b/>
          <w:spacing w:val="-3"/>
        </w:rPr>
      </w:pPr>
      <w:r w:rsidRPr="00F31DCC">
        <w:rPr>
          <w:rFonts w:ascii="Arial" w:hAnsi="Arial" w:cs="Arial"/>
          <w:b/>
        </w:rPr>
        <w:t>„3. melléklet a 21/2012. (V.10.) önkormányzati rendelethez</w:t>
      </w:r>
    </w:p>
    <w:p w:rsidR="00F31DCC" w:rsidRPr="00F31DCC" w:rsidRDefault="00F31DCC" w:rsidP="00F31DCC">
      <w:pPr>
        <w:tabs>
          <w:tab w:val="center" w:pos="4514"/>
        </w:tabs>
        <w:suppressAutoHyphens/>
        <w:rPr>
          <w:rFonts w:ascii="Arial" w:hAnsi="Arial"/>
          <w:b/>
          <w:spacing w:val="-3"/>
          <w:u w:val="single"/>
        </w:rPr>
      </w:pPr>
    </w:p>
    <w:p w:rsidR="00F31DCC" w:rsidRPr="00F31DCC" w:rsidRDefault="00F31DCC" w:rsidP="00F31DCC">
      <w:pPr>
        <w:jc w:val="both"/>
        <w:rPr>
          <w:rFonts w:ascii="Arial" w:hAnsi="Arial"/>
        </w:rPr>
      </w:pPr>
      <w:r w:rsidRPr="00F31DCC">
        <w:rPr>
          <w:rFonts w:ascii="Arial" w:hAnsi="Arial"/>
        </w:rPr>
        <w:t>A fizető parkolóövezetben lévő kedvezményes használatra jogosító lakóingatlanok összefoglaló címjegyzéke</w:t>
      </w:r>
    </w:p>
    <w:p w:rsidR="00F31DCC" w:rsidRPr="00F31DCC" w:rsidRDefault="00F31DCC" w:rsidP="00F31DCC">
      <w:pPr>
        <w:rPr>
          <w:rFonts w:ascii="Arial" w:hAnsi="Arial"/>
        </w:rPr>
      </w:pP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1./ Markusovszky u. 1., 1/A., 2.,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2./ Domonkos u. 1/A.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3./ Honvéd u. 4.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4./ Szily J. u. 1-25., 2-42.,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5./ Petőfi S. u. 12., 24-38., 39., 41., 45., 49., 51.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6./ Kőszegi u. 1-35., 2-44.,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7./ Király u. 1-37., 2-14.,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8./ Mártírok tere 1-5/A-C., 2-12.,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9./ Széchenyi u. 2-10., 1.,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10./ Fő tér 1-46.,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11./ Szelestey L. u. 1-33., 2-34.,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12./ Wesselényi M. u. 1-7., 2-16/A.,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13./ Pável Á. Sétány 1-3.,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14./ Gyöngyösparti sétány 1-5.,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15./ Malom u. 1-11., 2-16.,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16./ Széll K. u. 1-25., 2-20.,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17./ Kisfaludy S. u. 1-29., 2-40.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18./ Savaria tér 1/A-6.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19./ Szent Márton u. 13., 15., 25-37., 4-22.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20./ Barátság u. 23-37.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21./ Hollán E. u. 2-6., 1-3.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22./ Kiskar u. 1-15.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23./ Kossuth L. u. 2-22., 1-39.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24./ Bejczy u. 1-3.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25./ Thököly u. 7-45., 4-48.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26./ Rákóczi F. u. 1-3.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27./ Aréna u. 1.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28./ Batthyány tér 1-8.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29./ Zrínyi I. u. 3-5-7., 9-21., 25-39., 2-8., 10-18.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30./ Aréna u. 4-6-8., 3-5.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31./ Karinthy F. u. 1-3.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32./ Liszt F. u. 2-10.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33./ Deák F. u. 1-3., 12.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34./ Báthory u. 1-3., 2-12.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35./ Hübner J. u. 2-12.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36./ Domonkos u. 2-10., 1-5.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37./ Kórház köz 1-3.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38./ Honvéd u. 5., 7.,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39./ Március 15. tér 1., 3., 3/a., 4.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40./ Nádor u. 2-18., 1-9.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41./ Bercsényi M. u. 22-26.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42./ Kinizsi P. u. 1-37., 6-40.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43./ Gyöngyös u. 1-14.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44./ Vak Bottyán 1-23., 4-18.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lastRenderedPageBreak/>
        <w:t>45./ Szelestey u. 44-62., 45-67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 xml:space="preserve">46./ Éhen Gy. tér 1-3.,4-8. 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47./ Vasút u. 11-15.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48./ Hollán E. u. 7-23.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49./ Sörház u.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50./ Ady E. tér 40-42.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51./ Széll K. u. 45-51.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52./ Széll K. u. 22-54., 27-51.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53./ Vasút u.1-7, 2-8.</w:t>
      </w:r>
    </w:p>
    <w:p w:rsid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54./ Kisfaludy u. 42-74., 31-57.</w:t>
      </w:r>
    </w:p>
    <w:p w:rsidR="00F31DCC" w:rsidRPr="00F31DCC" w:rsidRDefault="00F31DCC" w:rsidP="00F31DCC">
      <w:pPr>
        <w:ind w:left="567"/>
        <w:rPr>
          <w:rFonts w:ascii="Arial" w:hAnsi="Arial"/>
          <w:b/>
        </w:rPr>
      </w:pPr>
      <w:r w:rsidRPr="00F31DCC">
        <w:rPr>
          <w:rFonts w:ascii="Arial" w:hAnsi="Arial"/>
          <w:b/>
        </w:rPr>
        <w:t>55./ Nádasdy F. u. 2-14, 14/a., 7-15.”</w:t>
      </w: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sectPr w:rsidR="00BF3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AF1" w:rsidRDefault="00643AF1" w:rsidP="009A25D4">
      <w:r>
        <w:separator/>
      </w:r>
    </w:p>
  </w:endnote>
  <w:endnote w:type="continuationSeparator" w:id="0">
    <w:p w:rsidR="00643AF1" w:rsidRDefault="00643AF1" w:rsidP="009A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AF1" w:rsidRDefault="00643AF1" w:rsidP="009A25D4">
      <w:r>
        <w:separator/>
      </w:r>
    </w:p>
  </w:footnote>
  <w:footnote w:type="continuationSeparator" w:id="0">
    <w:p w:rsidR="00643AF1" w:rsidRDefault="00643AF1" w:rsidP="009A2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50081"/>
    <w:multiLevelType w:val="hybridMultilevel"/>
    <w:tmpl w:val="0A2214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B2738"/>
    <w:multiLevelType w:val="hybridMultilevel"/>
    <w:tmpl w:val="5C1870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EC"/>
    <w:rsid w:val="00093A5A"/>
    <w:rsid w:val="001412BA"/>
    <w:rsid w:val="00193703"/>
    <w:rsid w:val="001E6FF9"/>
    <w:rsid w:val="001F2256"/>
    <w:rsid w:val="00317E52"/>
    <w:rsid w:val="00331E34"/>
    <w:rsid w:val="00391D00"/>
    <w:rsid w:val="00392BAA"/>
    <w:rsid w:val="003932E9"/>
    <w:rsid w:val="003E6EA2"/>
    <w:rsid w:val="00476854"/>
    <w:rsid w:val="00556CF0"/>
    <w:rsid w:val="005D1C00"/>
    <w:rsid w:val="00633231"/>
    <w:rsid w:val="00643AF1"/>
    <w:rsid w:val="0069088C"/>
    <w:rsid w:val="007A3D31"/>
    <w:rsid w:val="00996BAE"/>
    <w:rsid w:val="009A25D4"/>
    <w:rsid w:val="009C09F2"/>
    <w:rsid w:val="00A262F4"/>
    <w:rsid w:val="00AB4DC0"/>
    <w:rsid w:val="00B35C3D"/>
    <w:rsid w:val="00B974CB"/>
    <w:rsid w:val="00BF3BEC"/>
    <w:rsid w:val="00CD5300"/>
    <w:rsid w:val="00DA2EF1"/>
    <w:rsid w:val="00EA1BE1"/>
    <w:rsid w:val="00F31DCC"/>
    <w:rsid w:val="00F9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57E97-CA28-49B1-818A-62143B46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3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F3BE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A25D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25D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758</Words>
  <Characters>5233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KGYET.18.12.FIZPARK.</vt:lpstr>
    </vt:vector>
  </TitlesOfParts>
  <Company>PH VÜZO KKI</Company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KGYET.18.12.FIZPARK.</dc:title>
  <dc:subject/>
  <dc:creator>Kalmár Ervin; Szabó Ilona</dc:creator>
  <cp:keywords/>
  <dc:description/>
  <cp:lastModifiedBy>Kalmár Ervin</cp:lastModifiedBy>
  <cp:revision>22</cp:revision>
  <cp:lastPrinted>2018-11-23T09:09:00Z</cp:lastPrinted>
  <dcterms:created xsi:type="dcterms:W3CDTF">2018-11-21T16:32:00Z</dcterms:created>
  <dcterms:modified xsi:type="dcterms:W3CDTF">2018-11-23T09:22:00Z</dcterms:modified>
</cp:coreProperties>
</file>