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3D" w:rsidRPr="00D5018E" w:rsidRDefault="004C6B75" w:rsidP="00D37B3D">
      <w:pPr>
        <w:pStyle w:val="lfej"/>
        <w:tabs>
          <w:tab w:val="left" w:pos="708"/>
        </w:tabs>
        <w:jc w:val="both"/>
        <w:rPr>
          <w:rFonts w:ascii="Arial" w:hAnsi="Arial" w:cs="Arial"/>
          <w:b/>
          <w:sz w:val="22"/>
          <w:szCs w:val="22"/>
          <w:u w:val="single"/>
        </w:rPr>
      </w:pPr>
      <w:bookmarkStart w:id="0" w:name="_GoBack"/>
      <w:bookmarkEnd w:id="0"/>
      <w:r w:rsidRPr="00D5018E">
        <w:rPr>
          <w:rFonts w:ascii="Arial" w:hAnsi="Arial" w:cs="Arial"/>
          <w:b/>
          <w:sz w:val="22"/>
          <w:szCs w:val="22"/>
        </w:rPr>
        <w:tab/>
      </w:r>
      <w:r w:rsidRPr="00D5018E">
        <w:rPr>
          <w:rFonts w:ascii="Arial" w:hAnsi="Arial" w:cs="Arial"/>
          <w:b/>
          <w:sz w:val="22"/>
          <w:szCs w:val="22"/>
        </w:rPr>
        <w:tab/>
        <w:t xml:space="preserve">                                                                   </w:t>
      </w:r>
      <w:r w:rsidR="00D37B3D" w:rsidRPr="00D5018E">
        <w:rPr>
          <w:rFonts w:ascii="Arial" w:hAnsi="Arial" w:cs="Arial"/>
          <w:b/>
          <w:sz w:val="22"/>
          <w:szCs w:val="22"/>
          <w:u w:val="single"/>
        </w:rPr>
        <w:t>Az előterjesztést megtárgyalta:</w:t>
      </w:r>
    </w:p>
    <w:p w:rsidR="00D37B3D" w:rsidRPr="00D5018E" w:rsidRDefault="00D37B3D" w:rsidP="00D37B3D">
      <w:pPr>
        <w:rPr>
          <w:sz w:val="22"/>
          <w:szCs w:val="22"/>
        </w:rPr>
      </w:pPr>
      <w:r w:rsidRPr="00D5018E">
        <w:rPr>
          <w:sz w:val="22"/>
          <w:szCs w:val="22"/>
        </w:rPr>
        <w:tab/>
      </w:r>
      <w:r w:rsidRPr="00D5018E">
        <w:rPr>
          <w:sz w:val="22"/>
          <w:szCs w:val="22"/>
        </w:rPr>
        <w:tab/>
      </w:r>
    </w:p>
    <w:p w:rsidR="00D37B3D" w:rsidRPr="00D5018E" w:rsidRDefault="00D37B3D" w:rsidP="00D37B3D">
      <w:pPr>
        <w:pStyle w:val="lfej"/>
        <w:tabs>
          <w:tab w:val="left" w:pos="708"/>
        </w:tabs>
        <w:jc w:val="both"/>
        <w:rPr>
          <w:rFonts w:ascii="Arial" w:hAnsi="Arial" w:cs="Arial"/>
          <w:bCs/>
          <w:sz w:val="22"/>
          <w:szCs w:val="22"/>
        </w:rPr>
      </w:pPr>
      <w:r w:rsidRPr="00D5018E">
        <w:rPr>
          <w:rFonts w:ascii="Arial" w:hAnsi="Arial" w:cs="Arial"/>
          <w:bCs/>
          <w:sz w:val="22"/>
          <w:szCs w:val="22"/>
        </w:rPr>
        <w:tab/>
      </w:r>
      <w:r w:rsidRPr="00D5018E">
        <w:rPr>
          <w:rFonts w:ascii="Arial" w:hAnsi="Arial" w:cs="Arial"/>
          <w:bCs/>
          <w:sz w:val="22"/>
          <w:szCs w:val="22"/>
        </w:rPr>
        <w:tab/>
      </w:r>
      <w:r w:rsidRPr="00D5018E">
        <w:rPr>
          <w:rFonts w:ascii="Arial" w:hAnsi="Arial" w:cs="Arial"/>
          <w:bCs/>
          <w:sz w:val="22"/>
          <w:szCs w:val="22"/>
        </w:rPr>
        <w:tab/>
        <w:t xml:space="preserve"> -  Jogi és Társadalmi Kapcsolatok Bizottsága</w:t>
      </w:r>
    </w:p>
    <w:p w:rsidR="00D37B3D" w:rsidRPr="00D5018E" w:rsidRDefault="00D37B3D" w:rsidP="00D37B3D">
      <w:pPr>
        <w:pStyle w:val="lfej"/>
        <w:tabs>
          <w:tab w:val="clear" w:pos="4536"/>
          <w:tab w:val="clear" w:pos="9072"/>
        </w:tabs>
        <w:jc w:val="both"/>
        <w:rPr>
          <w:rFonts w:ascii="Arial" w:hAnsi="Arial" w:cs="Arial"/>
          <w:bCs/>
          <w:sz w:val="22"/>
          <w:szCs w:val="22"/>
        </w:rPr>
      </w:pPr>
    </w:p>
    <w:p w:rsidR="00D37B3D" w:rsidRPr="00D5018E" w:rsidRDefault="00D37B3D" w:rsidP="00D37B3D">
      <w:pPr>
        <w:pStyle w:val="lfej"/>
        <w:tabs>
          <w:tab w:val="clear" w:pos="4536"/>
          <w:tab w:val="clear" w:pos="9072"/>
        </w:tabs>
        <w:jc w:val="center"/>
        <w:rPr>
          <w:rFonts w:ascii="Arial" w:hAnsi="Arial" w:cs="Arial"/>
          <w:b/>
          <w:sz w:val="22"/>
          <w:szCs w:val="22"/>
          <w:u w:val="single"/>
        </w:rPr>
      </w:pPr>
    </w:p>
    <w:p w:rsidR="00D37B3D" w:rsidRPr="00D5018E" w:rsidRDefault="00D37B3D" w:rsidP="00D37B3D">
      <w:pPr>
        <w:pStyle w:val="lfej"/>
        <w:tabs>
          <w:tab w:val="clear" w:pos="4536"/>
          <w:tab w:val="clear" w:pos="9072"/>
        </w:tabs>
        <w:jc w:val="center"/>
        <w:rPr>
          <w:rFonts w:ascii="Arial" w:hAnsi="Arial" w:cs="Arial"/>
          <w:b/>
          <w:sz w:val="22"/>
          <w:szCs w:val="22"/>
          <w:u w:val="single"/>
        </w:rPr>
      </w:pPr>
    </w:p>
    <w:p w:rsidR="00D37B3D" w:rsidRPr="00D5018E" w:rsidRDefault="00D37B3D" w:rsidP="00D37B3D">
      <w:pPr>
        <w:pStyle w:val="lfej"/>
        <w:tabs>
          <w:tab w:val="clear" w:pos="4536"/>
          <w:tab w:val="clear" w:pos="9072"/>
        </w:tabs>
        <w:jc w:val="center"/>
        <w:rPr>
          <w:rFonts w:ascii="Arial" w:hAnsi="Arial" w:cs="Arial"/>
          <w:b/>
          <w:sz w:val="22"/>
          <w:szCs w:val="22"/>
          <w:u w:val="single"/>
        </w:rPr>
      </w:pPr>
      <w:r w:rsidRPr="00D5018E">
        <w:rPr>
          <w:rFonts w:ascii="Arial" w:hAnsi="Arial" w:cs="Arial"/>
          <w:b/>
          <w:sz w:val="22"/>
          <w:szCs w:val="22"/>
          <w:u w:val="single"/>
        </w:rPr>
        <w:t>E L Ő T E R J E S Z T É S</w:t>
      </w:r>
    </w:p>
    <w:p w:rsidR="00D37B3D" w:rsidRPr="00D5018E" w:rsidRDefault="00D37B3D" w:rsidP="00D37B3D">
      <w:pPr>
        <w:jc w:val="center"/>
        <w:rPr>
          <w:rFonts w:ascii="Arial" w:hAnsi="Arial" w:cs="Arial"/>
          <w:b/>
          <w:sz w:val="22"/>
          <w:szCs w:val="22"/>
        </w:rPr>
      </w:pPr>
    </w:p>
    <w:p w:rsidR="00D37B3D" w:rsidRPr="00D5018E" w:rsidRDefault="00D37B3D" w:rsidP="00D37B3D">
      <w:pPr>
        <w:jc w:val="center"/>
        <w:rPr>
          <w:rFonts w:ascii="Arial" w:hAnsi="Arial" w:cs="Arial"/>
          <w:b/>
          <w:sz w:val="22"/>
          <w:szCs w:val="22"/>
        </w:rPr>
      </w:pPr>
      <w:r w:rsidRPr="00D5018E">
        <w:rPr>
          <w:rFonts w:ascii="Arial" w:hAnsi="Arial" w:cs="Arial"/>
          <w:b/>
          <w:sz w:val="22"/>
          <w:szCs w:val="22"/>
        </w:rPr>
        <w:t>Szombathely Megyei Jogú Város Közgyűlése</w:t>
      </w:r>
    </w:p>
    <w:p w:rsidR="00D37B3D" w:rsidRPr="00D5018E" w:rsidRDefault="00D37B3D" w:rsidP="00D37B3D">
      <w:pPr>
        <w:jc w:val="center"/>
        <w:rPr>
          <w:rFonts w:ascii="Arial" w:hAnsi="Arial" w:cs="Arial"/>
          <w:b/>
          <w:sz w:val="22"/>
          <w:szCs w:val="22"/>
        </w:rPr>
      </w:pPr>
      <w:r w:rsidRPr="00D5018E">
        <w:rPr>
          <w:rFonts w:ascii="Arial" w:hAnsi="Arial" w:cs="Arial"/>
          <w:b/>
          <w:sz w:val="22"/>
          <w:szCs w:val="22"/>
        </w:rPr>
        <w:t>201</w:t>
      </w:r>
      <w:r w:rsidR="0085183D" w:rsidRPr="00D5018E">
        <w:rPr>
          <w:rFonts w:ascii="Arial" w:hAnsi="Arial" w:cs="Arial"/>
          <w:b/>
          <w:sz w:val="22"/>
          <w:szCs w:val="22"/>
        </w:rPr>
        <w:t>8</w:t>
      </w:r>
      <w:r w:rsidRPr="00D5018E">
        <w:rPr>
          <w:rFonts w:ascii="Arial" w:hAnsi="Arial" w:cs="Arial"/>
          <w:b/>
          <w:sz w:val="22"/>
          <w:szCs w:val="22"/>
        </w:rPr>
        <w:t xml:space="preserve">. </w:t>
      </w:r>
      <w:r w:rsidR="00EF681C" w:rsidRPr="00D5018E">
        <w:rPr>
          <w:rFonts w:ascii="Arial" w:hAnsi="Arial" w:cs="Arial"/>
          <w:b/>
          <w:sz w:val="22"/>
          <w:szCs w:val="22"/>
        </w:rPr>
        <w:t>október</w:t>
      </w:r>
      <w:r w:rsidR="00CB686A" w:rsidRPr="00D5018E">
        <w:rPr>
          <w:rFonts w:ascii="Arial" w:hAnsi="Arial" w:cs="Arial"/>
          <w:b/>
          <w:sz w:val="22"/>
          <w:szCs w:val="22"/>
        </w:rPr>
        <w:t xml:space="preserve"> </w:t>
      </w:r>
      <w:r w:rsidR="00EF681C" w:rsidRPr="00D5018E">
        <w:rPr>
          <w:rFonts w:ascii="Arial" w:hAnsi="Arial" w:cs="Arial"/>
          <w:b/>
          <w:sz w:val="22"/>
          <w:szCs w:val="22"/>
        </w:rPr>
        <w:t>25</w:t>
      </w:r>
      <w:r w:rsidRPr="00D5018E">
        <w:rPr>
          <w:rFonts w:ascii="Arial" w:hAnsi="Arial" w:cs="Arial"/>
          <w:b/>
          <w:sz w:val="22"/>
          <w:szCs w:val="22"/>
        </w:rPr>
        <w:t>-i ülésére</w:t>
      </w:r>
    </w:p>
    <w:p w:rsidR="00D37B3D" w:rsidRPr="00D5018E" w:rsidRDefault="00D37B3D" w:rsidP="00D37B3D">
      <w:pPr>
        <w:jc w:val="center"/>
        <w:rPr>
          <w:rFonts w:ascii="Arial" w:hAnsi="Arial" w:cs="Arial"/>
          <w:b/>
          <w:sz w:val="22"/>
          <w:szCs w:val="22"/>
        </w:rPr>
      </w:pPr>
    </w:p>
    <w:p w:rsidR="00D37B3D" w:rsidRPr="00D5018E" w:rsidRDefault="00D37B3D" w:rsidP="00D37B3D">
      <w:pPr>
        <w:jc w:val="center"/>
        <w:rPr>
          <w:rFonts w:ascii="Arial" w:hAnsi="Arial" w:cs="Arial"/>
          <w:b/>
          <w:sz w:val="22"/>
          <w:szCs w:val="22"/>
        </w:rPr>
      </w:pPr>
    </w:p>
    <w:p w:rsidR="00D37B3D" w:rsidRPr="00D5018E" w:rsidRDefault="00D37B3D" w:rsidP="00D37B3D">
      <w:pPr>
        <w:jc w:val="center"/>
        <w:rPr>
          <w:rFonts w:ascii="Arial" w:hAnsi="Arial" w:cs="Arial"/>
          <w:b/>
          <w:bCs/>
          <w:sz w:val="22"/>
          <w:szCs w:val="22"/>
        </w:rPr>
      </w:pPr>
      <w:r w:rsidRPr="00D5018E">
        <w:rPr>
          <w:rFonts w:ascii="Arial" w:hAnsi="Arial" w:cs="Arial"/>
          <w:b/>
          <w:bCs/>
          <w:sz w:val="22"/>
          <w:szCs w:val="22"/>
        </w:rPr>
        <w:t>J E G Y Z Ő I  T Á J É K O Z T A T Ó</w:t>
      </w:r>
    </w:p>
    <w:p w:rsidR="00D37B3D" w:rsidRPr="00D5018E" w:rsidRDefault="00D37B3D" w:rsidP="00D37B3D">
      <w:pPr>
        <w:jc w:val="center"/>
        <w:rPr>
          <w:rFonts w:ascii="Arial" w:hAnsi="Arial" w:cs="Arial"/>
          <w:b/>
          <w:iCs/>
          <w:sz w:val="22"/>
          <w:szCs w:val="22"/>
        </w:rPr>
      </w:pPr>
      <w:r w:rsidRPr="00D5018E">
        <w:rPr>
          <w:rFonts w:ascii="Arial" w:hAnsi="Arial" w:cs="Arial"/>
          <w:b/>
          <w:iCs/>
          <w:sz w:val="22"/>
          <w:szCs w:val="22"/>
        </w:rPr>
        <w:t xml:space="preserve">a Polgármesteri Hivatal törvényességi és </w:t>
      </w:r>
    </w:p>
    <w:p w:rsidR="00D37B3D" w:rsidRPr="00D5018E" w:rsidRDefault="00D37B3D" w:rsidP="00D37B3D">
      <w:pPr>
        <w:jc w:val="center"/>
        <w:rPr>
          <w:rFonts w:ascii="Arial" w:hAnsi="Arial" w:cs="Arial"/>
          <w:b/>
          <w:i/>
          <w:sz w:val="22"/>
          <w:szCs w:val="22"/>
        </w:rPr>
      </w:pPr>
      <w:r w:rsidRPr="00D5018E">
        <w:rPr>
          <w:rFonts w:ascii="Arial" w:hAnsi="Arial" w:cs="Arial"/>
          <w:b/>
          <w:iCs/>
          <w:sz w:val="22"/>
          <w:szCs w:val="22"/>
        </w:rPr>
        <w:t>hatósági munkájáról, a Hivatal tevékenységéről</w:t>
      </w:r>
    </w:p>
    <w:p w:rsidR="00D37B3D" w:rsidRPr="00D5018E" w:rsidRDefault="00D37B3D" w:rsidP="00D37B3D">
      <w:pPr>
        <w:pStyle w:val="Szvegtrzs"/>
        <w:rPr>
          <w:rFonts w:ascii="Arial" w:hAnsi="Arial" w:cs="Arial"/>
          <w:b/>
          <w:sz w:val="22"/>
          <w:szCs w:val="22"/>
        </w:rPr>
      </w:pPr>
    </w:p>
    <w:p w:rsidR="00853DC9" w:rsidRPr="00D5018E" w:rsidRDefault="00853DC9" w:rsidP="00D37B3D">
      <w:pPr>
        <w:pStyle w:val="Szvegtrzs"/>
        <w:rPr>
          <w:rFonts w:ascii="Arial" w:hAnsi="Arial" w:cs="Arial"/>
          <w:b/>
          <w:sz w:val="22"/>
          <w:szCs w:val="22"/>
        </w:rPr>
      </w:pPr>
    </w:p>
    <w:p w:rsidR="00617736" w:rsidRPr="00D5018E" w:rsidRDefault="00617736" w:rsidP="00617736">
      <w:pPr>
        <w:pStyle w:val="Szvegtrzs"/>
        <w:rPr>
          <w:rFonts w:ascii="Arial" w:hAnsi="Arial" w:cs="Arial"/>
          <w:sz w:val="22"/>
          <w:szCs w:val="22"/>
        </w:rPr>
      </w:pPr>
      <w:r w:rsidRPr="00D5018E">
        <w:rPr>
          <w:rFonts w:ascii="Arial" w:hAnsi="Arial" w:cs="Arial"/>
          <w:sz w:val="22"/>
          <w:szCs w:val="22"/>
        </w:rPr>
        <w:t>Szombathely Megyei Jogú Város Önkormányzata Szervezeti és Működési Szabályzata 23.</w:t>
      </w:r>
      <w:r w:rsidR="00853DC9" w:rsidRPr="00D5018E">
        <w:rPr>
          <w:rFonts w:ascii="Arial" w:hAnsi="Arial" w:cs="Arial"/>
          <w:sz w:val="22"/>
          <w:szCs w:val="22"/>
        </w:rPr>
        <w:t> </w:t>
      </w:r>
      <w:r w:rsidRPr="00D5018E">
        <w:rPr>
          <w:rFonts w:ascii="Arial" w:hAnsi="Arial" w:cs="Arial"/>
          <w:sz w:val="22"/>
          <w:szCs w:val="22"/>
        </w:rPr>
        <w:t>§ (4) bekezdés b) pontja értelmében a jegyző a Közgyűlésen tájékoztatást ad a hatósági munkáról, a törvényesség helyzetéről, és azokról a kihirdetett, vagy hatályba lépett jogszabályokról, melyek az önkormányzat, vagy a hivatal feladatkörét, hatósági hatáskörét érintik, megváltoztatják, illetve új feladatkört állapítanak meg. A Magyarország helyi önkormányzatairól szóló 2011. évi CLXXXIX. törvény (Mötv.) 81.</w:t>
      </w:r>
      <w:r w:rsidR="00853DC9" w:rsidRPr="00D5018E">
        <w:rPr>
          <w:rFonts w:ascii="Arial" w:hAnsi="Arial" w:cs="Arial"/>
          <w:sz w:val="22"/>
          <w:szCs w:val="22"/>
        </w:rPr>
        <w:t> </w:t>
      </w:r>
      <w:r w:rsidRPr="00D5018E">
        <w:rPr>
          <w:rFonts w:ascii="Arial" w:hAnsi="Arial" w:cs="Arial"/>
          <w:sz w:val="22"/>
          <w:szCs w:val="22"/>
        </w:rPr>
        <w:t>§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Mötv. előírásainak történő megfelelést is szolgálja. E kötelezettségeknek eleget téve a Polgármesteri Hivatal belső szervezeti egységeinek vezetőivel áttekintettük a hatósági munkát és a hivatal működését, melynek eredményeiről az alábbiakban tájékoztatom a Tisztelt Közgyűlést</w:t>
      </w:r>
      <w:r w:rsidR="00853DC9" w:rsidRPr="00D5018E">
        <w:rPr>
          <w:rFonts w:ascii="Arial" w:hAnsi="Arial" w:cs="Arial"/>
          <w:sz w:val="22"/>
          <w:szCs w:val="22"/>
        </w:rPr>
        <w:t>:</w:t>
      </w:r>
    </w:p>
    <w:p w:rsidR="00617736" w:rsidRPr="00D5018E" w:rsidRDefault="00617736" w:rsidP="00D37B3D">
      <w:pPr>
        <w:pStyle w:val="Szvegtrzs"/>
        <w:rPr>
          <w:rFonts w:ascii="Arial" w:hAnsi="Arial" w:cs="Arial"/>
          <w:sz w:val="22"/>
          <w:szCs w:val="22"/>
        </w:rPr>
      </w:pPr>
    </w:p>
    <w:p w:rsidR="00617736" w:rsidRPr="00D5018E" w:rsidRDefault="00617736" w:rsidP="00D37B3D">
      <w:pPr>
        <w:pStyle w:val="Szvegtrzs"/>
        <w:rPr>
          <w:rFonts w:ascii="Arial" w:hAnsi="Arial" w:cs="Arial"/>
          <w:sz w:val="22"/>
          <w:szCs w:val="22"/>
        </w:rPr>
      </w:pPr>
    </w:p>
    <w:p w:rsidR="00853DC9" w:rsidRPr="00D5018E" w:rsidRDefault="00853DC9" w:rsidP="00853DC9">
      <w:pPr>
        <w:jc w:val="both"/>
        <w:rPr>
          <w:rFonts w:ascii="Arial" w:eastAsia="Calibri" w:hAnsi="Arial" w:cs="Arial"/>
          <w:sz w:val="22"/>
          <w:szCs w:val="22"/>
          <w:lang w:eastAsia="en-US"/>
        </w:rPr>
      </w:pPr>
      <w:r w:rsidRPr="00D5018E">
        <w:rPr>
          <w:rFonts w:ascii="Arial" w:eastAsia="Calibri" w:hAnsi="Arial" w:cs="Arial"/>
          <w:sz w:val="22"/>
          <w:szCs w:val="22"/>
          <w:lang w:eastAsia="en-US"/>
        </w:rPr>
        <w:t xml:space="preserve">A </w:t>
      </w:r>
      <w:r w:rsidRPr="00D5018E">
        <w:rPr>
          <w:rFonts w:ascii="Arial" w:eastAsia="Calibri" w:hAnsi="Arial" w:cs="Arial"/>
          <w:b/>
          <w:sz w:val="22"/>
          <w:szCs w:val="22"/>
          <w:u w:val="single"/>
          <w:lang w:eastAsia="en-US"/>
        </w:rPr>
        <w:t>Jogi, Képviselői és Hatósági Osztály</w:t>
      </w:r>
      <w:r w:rsidRPr="00D5018E">
        <w:rPr>
          <w:rFonts w:ascii="Arial" w:eastAsia="Calibri" w:hAnsi="Arial" w:cs="Arial"/>
          <w:sz w:val="22"/>
          <w:szCs w:val="22"/>
          <w:lang w:eastAsia="en-US"/>
        </w:rPr>
        <w:t xml:space="preserve"> vezetője az alábbi tájékoztatást adta az osztály munkájáról:</w:t>
      </w:r>
    </w:p>
    <w:p w:rsidR="007D0246" w:rsidRPr="00D5018E" w:rsidRDefault="007D0246" w:rsidP="007D0246">
      <w:pPr>
        <w:jc w:val="both"/>
        <w:rPr>
          <w:rFonts w:ascii="Arial" w:hAnsi="Arial" w:cs="Arial"/>
          <w:sz w:val="22"/>
          <w:szCs w:val="22"/>
        </w:rPr>
      </w:pPr>
    </w:p>
    <w:p w:rsidR="007D0246" w:rsidRPr="00D5018E" w:rsidRDefault="007D0246" w:rsidP="007D0246">
      <w:pPr>
        <w:jc w:val="both"/>
        <w:rPr>
          <w:rFonts w:ascii="Arial" w:hAnsi="Arial" w:cs="Arial"/>
          <w:sz w:val="22"/>
          <w:szCs w:val="22"/>
        </w:rPr>
      </w:pPr>
      <w:r w:rsidRPr="00D5018E">
        <w:rPr>
          <w:rFonts w:ascii="Arial" w:hAnsi="Arial" w:cs="Arial"/>
          <w:sz w:val="22"/>
          <w:szCs w:val="22"/>
        </w:rPr>
        <w:t>Az előző Közgyűlés óta az osztály munkáját érintően az alábbi új jogszabályok kerültek kihirdetésre.</w:t>
      </w:r>
    </w:p>
    <w:p w:rsidR="007D0246" w:rsidRPr="00D5018E" w:rsidRDefault="007D0246" w:rsidP="007D0246">
      <w:pPr>
        <w:pStyle w:val="Listaszerbekezds"/>
        <w:numPr>
          <w:ilvl w:val="0"/>
          <w:numId w:val="38"/>
        </w:numPr>
        <w:spacing w:before="120"/>
        <w:jc w:val="both"/>
        <w:rPr>
          <w:rFonts w:cs="Arial"/>
          <w:szCs w:val="22"/>
        </w:rPr>
      </w:pPr>
      <w:r w:rsidRPr="00D5018E">
        <w:rPr>
          <w:rFonts w:cs="Arial"/>
          <w:szCs w:val="22"/>
        </w:rPr>
        <w:lastRenderedPageBreak/>
        <w:t xml:space="preserve">2018. szeptember.04. napjától hatályos a </w:t>
      </w:r>
      <w:r w:rsidRPr="00D5018E">
        <w:rPr>
          <w:rFonts w:cs="Arial"/>
          <w:b/>
          <w:szCs w:val="22"/>
        </w:rPr>
        <w:t>158/2018. (IX. 3.) Korm. rendelet</w:t>
      </w:r>
      <w:r w:rsidRPr="00D5018E">
        <w:rPr>
          <w:rFonts w:cs="Arial"/>
          <w:i/>
          <w:szCs w:val="22"/>
        </w:rPr>
        <w:t xml:space="preserve"> a közszolgálati tisztviselők és az állami tisztviselők jogviszonyának megszűnésével és megszüntetésével összefüggő egyes eljárási részletkérdésekről szóló 98/2018. (VI. 1.) Korm. rendelet módosításáról</w:t>
      </w:r>
      <w:r w:rsidRPr="00D5018E">
        <w:rPr>
          <w:rFonts w:cs="Arial"/>
          <w:szCs w:val="22"/>
        </w:rPr>
        <w:t>, amely a Kttv. 62/A. §-ához kapcsolódóan tartalmaz szabályozást az alábbiakról:</w:t>
      </w:r>
    </w:p>
    <w:p w:rsidR="007D0246" w:rsidRPr="00D5018E" w:rsidRDefault="007D0246" w:rsidP="007D0246">
      <w:pPr>
        <w:pStyle w:val="Listaszerbekezds"/>
        <w:numPr>
          <w:ilvl w:val="1"/>
          <w:numId w:val="38"/>
        </w:numPr>
        <w:spacing w:before="120"/>
        <w:jc w:val="both"/>
        <w:rPr>
          <w:rFonts w:cs="Arial"/>
          <w:szCs w:val="22"/>
        </w:rPr>
      </w:pPr>
      <w:r w:rsidRPr="00D5018E">
        <w:rPr>
          <w:rFonts w:cs="Arial"/>
          <w:szCs w:val="22"/>
        </w:rPr>
        <w:t>a tisztviselő és a munkáltatók kölcsönös értesítési kötelezettsége</w:t>
      </w:r>
    </w:p>
    <w:p w:rsidR="007D0246" w:rsidRPr="00D5018E" w:rsidRDefault="007D0246" w:rsidP="007D0246">
      <w:pPr>
        <w:pStyle w:val="Listaszerbekezds"/>
        <w:numPr>
          <w:ilvl w:val="1"/>
          <w:numId w:val="38"/>
        </w:numPr>
        <w:spacing w:before="120"/>
        <w:jc w:val="both"/>
        <w:rPr>
          <w:rFonts w:cs="Arial"/>
          <w:szCs w:val="22"/>
        </w:rPr>
      </w:pPr>
      <w:r w:rsidRPr="00D5018E">
        <w:rPr>
          <w:rFonts w:cs="Arial"/>
          <w:szCs w:val="22"/>
        </w:rPr>
        <w:t>az új munkáltató értesítési kötelezettsége</w:t>
      </w:r>
    </w:p>
    <w:p w:rsidR="007D0246" w:rsidRPr="00D5018E" w:rsidRDefault="007D0246" w:rsidP="007D0246">
      <w:pPr>
        <w:pStyle w:val="Listaszerbekezds"/>
        <w:numPr>
          <w:ilvl w:val="1"/>
          <w:numId w:val="38"/>
        </w:numPr>
        <w:spacing w:before="120"/>
        <w:jc w:val="both"/>
        <w:rPr>
          <w:rFonts w:cs="Arial"/>
          <w:szCs w:val="22"/>
        </w:rPr>
      </w:pPr>
      <w:r w:rsidRPr="00D5018E">
        <w:rPr>
          <w:rFonts w:cs="Arial"/>
          <w:szCs w:val="22"/>
        </w:rPr>
        <w:t>a tisztviselő értesítési kötelezettsége</w:t>
      </w:r>
    </w:p>
    <w:p w:rsidR="007D0246" w:rsidRPr="00D5018E" w:rsidRDefault="007D0246" w:rsidP="007D0246">
      <w:pPr>
        <w:pStyle w:val="Listaszerbekezds"/>
        <w:numPr>
          <w:ilvl w:val="1"/>
          <w:numId w:val="38"/>
        </w:numPr>
        <w:spacing w:before="120"/>
        <w:jc w:val="both"/>
        <w:rPr>
          <w:rFonts w:cs="Arial"/>
          <w:szCs w:val="22"/>
        </w:rPr>
      </w:pPr>
      <w:r w:rsidRPr="00D5018E">
        <w:rPr>
          <w:rFonts w:cs="Arial"/>
          <w:szCs w:val="22"/>
        </w:rPr>
        <w:t>a korábbi munkáltató igazolás-kiállítási kötelezettsége</w:t>
      </w:r>
    </w:p>
    <w:p w:rsidR="007D0246" w:rsidRPr="00D5018E" w:rsidRDefault="007D0246" w:rsidP="007D0246">
      <w:pPr>
        <w:pStyle w:val="Listaszerbekezds"/>
        <w:numPr>
          <w:ilvl w:val="1"/>
          <w:numId w:val="38"/>
        </w:numPr>
        <w:spacing w:before="120"/>
        <w:jc w:val="both"/>
        <w:rPr>
          <w:rFonts w:cs="Arial"/>
          <w:szCs w:val="22"/>
        </w:rPr>
      </w:pPr>
      <w:r w:rsidRPr="00D5018E">
        <w:rPr>
          <w:rFonts w:cs="Arial"/>
          <w:szCs w:val="22"/>
        </w:rPr>
        <w:t>az értesítés tartalmának meghatározása</w:t>
      </w:r>
    </w:p>
    <w:p w:rsidR="007D0246" w:rsidRPr="00D5018E" w:rsidRDefault="007D0246" w:rsidP="007D0246">
      <w:pPr>
        <w:pStyle w:val="Listaszerbekezds"/>
        <w:numPr>
          <w:ilvl w:val="0"/>
          <w:numId w:val="38"/>
        </w:numPr>
        <w:spacing w:before="120"/>
        <w:contextualSpacing w:val="0"/>
        <w:jc w:val="both"/>
        <w:rPr>
          <w:rFonts w:cs="Arial"/>
          <w:b/>
          <w:szCs w:val="22"/>
        </w:rPr>
      </w:pPr>
      <w:r w:rsidRPr="00D5018E">
        <w:rPr>
          <w:rFonts w:cs="Arial"/>
          <w:szCs w:val="22"/>
        </w:rPr>
        <w:t>Kihirdetésre került a</w:t>
      </w:r>
      <w:r w:rsidRPr="00D5018E">
        <w:rPr>
          <w:rFonts w:cs="Arial"/>
          <w:i/>
          <w:szCs w:val="22"/>
        </w:rPr>
        <w:t xml:space="preserve"> </w:t>
      </w:r>
      <w:r w:rsidRPr="00D5018E">
        <w:rPr>
          <w:rFonts w:cs="Arial"/>
          <w:b/>
          <w:szCs w:val="22"/>
        </w:rPr>
        <w:t>26/2018. (IX. 7.) IM rendelet</w:t>
      </w:r>
      <w:r w:rsidRPr="00D5018E">
        <w:rPr>
          <w:rFonts w:cs="Arial"/>
          <w:i/>
          <w:szCs w:val="22"/>
        </w:rPr>
        <w:t xml:space="preserve"> az egyes választásokkal kapcsolatos miniszteri rendeletek módosításáról</w:t>
      </w:r>
      <w:r w:rsidRPr="00D5018E">
        <w:rPr>
          <w:rFonts w:cs="Arial"/>
          <w:szCs w:val="22"/>
        </w:rPr>
        <w:t>, amely 2018. szeptember 8-i nappal több, a választási irodára vonatkozó miniszteri rendeletet is módosított.</w:t>
      </w:r>
    </w:p>
    <w:p w:rsidR="007D0246" w:rsidRPr="00D5018E" w:rsidRDefault="007D0246" w:rsidP="007D0246">
      <w:pPr>
        <w:jc w:val="both"/>
        <w:rPr>
          <w:rFonts w:ascii="Arial" w:hAnsi="Arial" w:cs="Arial"/>
          <w:sz w:val="22"/>
          <w:szCs w:val="22"/>
        </w:rPr>
      </w:pPr>
    </w:p>
    <w:p w:rsidR="007D0246" w:rsidRPr="00D5018E" w:rsidRDefault="007D0246" w:rsidP="007D0246">
      <w:pPr>
        <w:jc w:val="both"/>
        <w:rPr>
          <w:rFonts w:ascii="Arial" w:hAnsi="Arial" w:cs="Arial"/>
          <w:sz w:val="22"/>
          <w:szCs w:val="22"/>
        </w:rPr>
      </w:pPr>
      <w:r w:rsidRPr="00D5018E">
        <w:rPr>
          <w:rFonts w:ascii="Arial" w:hAnsi="Arial" w:cs="Arial"/>
          <w:sz w:val="22"/>
          <w:szCs w:val="22"/>
        </w:rPr>
        <w:t xml:space="preserve">A </w:t>
      </w:r>
      <w:r w:rsidRPr="00D5018E">
        <w:rPr>
          <w:rFonts w:ascii="Arial" w:hAnsi="Arial" w:cs="Arial"/>
          <w:b/>
          <w:sz w:val="22"/>
          <w:szCs w:val="22"/>
        </w:rPr>
        <w:t>Jogi Iroda</w:t>
      </w:r>
      <w:r w:rsidRPr="00D5018E">
        <w:rPr>
          <w:rFonts w:ascii="Arial" w:hAnsi="Arial" w:cs="Arial"/>
          <w:sz w:val="22"/>
          <w:szCs w:val="22"/>
        </w:rPr>
        <w:t xml:space="preserve"> elvégzi az Önkormányzat és a Polgármesteri Hivatal által kötött valamennyi szerződés jogi kontrollját a vonatkozó belső utasításoknak megfelelően. A 2018.09.01.-2018.09.30. közötti időszakban 96 db szerződés jogi kontrolljára került sor.</w:t>
      </w:r>
    </w:p>
    <w:p w:rsidR="007D0246" w:rsidRPr="00D5018E" w:rsidRDefault="007D0246" w:rsidP="007D0246">
      <w:pPr>
        <w:jc w:val="both"/>
        <w:rPr>
          <w:rFonts w:ascii="Arial" w:hAnsi="Arial" w:cs="Arial"/>
          <w:sz w:val="22"/>
          <w:szCs w:val="22"/>
        </w:rPr>
      </w:pPr>
    </w:p>
    <w:p w:rsidR="007D0246" w:rsidRPr="00D5018E" w:rsidRDefault="007D0246" w:rsidP="007D0246">
      <w:pPr>
        <w:jc w:val="both"/>
        <w:rPr>
          <w:rFonts w:ascii="Arial" w:hAnsi="Arial" w:cs="Arial"/>
          <w:sz w:val="22"/>
          <w:szCs w:val="22"/>
        </w:rPr>
      </w:pPr>
      <w:r w:rsidRPr="00D5018E">
        <w:rPr>
          <w:rFonts w:ascii="Arial" w:hAnsi="Arial" w:cs="Arial"/>
          <w:sz w:val="22"/>
          <w:szCs w:val="22"/>
        </w:rPr>
        <w:t xml:space="preserve">Az </w:t>
      </w:r>
      <w:r w:rsidR="00892FDA" w:rsidRPr="00D5018E">
        <w:rPr>
          <w:rFonts w:ascii="Arial" w:hAnsi="Arial" w:cs="Arial"/>
          <w:sz w:val="22"/>
          <w:szCs w:val="22"/>
        </w:rPr>
        <w:t>i</w:t>
      </w:r>
      <w:r w:rsidRPr="00D5018E">
        <w:rPr>
          <w:rFonts w:ascii="Arial" w:hAnsi="Arial" w:cs="Arial"/>
          <w:sz w:val="22"/>
          <w:szCs w:val="22"/>
        </w:rPr>
        <w:t xml:space="preserve">roda nyilvántartja a hatályos rendeleteket, gondoskodik azok kihirdetéséről. </w:t>
      </w:r>
    </w:p>
    <w:p w:rsidR="007D0246" w:rsidRPr="00D5018E" w:rsidRDefault="007D0246" w:rsidP="007D0246">
      <w:pPr>
        <w:jc w:val="both"/>
        <w:rPr>
          <w:rFonts w:ascii="Arial" w:hAnsi="Arial" w:cs="Arial"/>
          <w:sz w:val="22"/>
          <w:szCs w:val="22"/>
        </w:rPr>
      </w:pPr>
      <w:r w:rsidRPr="00D5018E">
        <w:rPr>
          <w:rFonts w:ascii="Arial" w:hAnsi="Arial" w:cs="Arial"/>
          <w:sz w:val="22"/>
          <w:szCs w:val="22"/>
        </w:rPr>
        <w:t>A 2018. szeptember 13-i Közgyűlésen elfogadott rendeletek az alábbi időpontban kerültek kihirdetésre:</w:t>
      </w:r>
    </w:p>
    <w:p w:rsidR="007D0246" w:rsidRPr="00D5018E" w:rsidRDefault="007D0246" w:rsidP="007D0246">
      <w:pPr>
        <w:rPr>
          <w:rFonts w:ascii="Arial" w:hAnsi="Arial" w:cs="Arial"/>
          <w:sz w:val="22"/>
          <w:szCs w:val="22"/>
          <w:highlight w:val="yellow"/>
          <w:u w:val="single"/>
        </w:rPr>
      </w:pPr>
    </w:p>
    <w:p w:rsidR="007D0246" w:rsidRPr="00D5018E" w:rsidRDefault="007D0246" w:rsidP="007D0246">
      <w:pPr>
        <w:rPr>
          <w:rFonts w:ascii="Arial" w:hAnsi="Arial" w:cs="Arial"/>
          <w:sz w:val="22"/>
          <w:szCs w:val="22"/>
          <w:u w:val="single"/>
        </w:rPr>
      </w:pPr>
      <w:r w:rsidRPr="00D5018E">
        <w:rPr>
          <w:rFonts w:ascii="Arial" w:hAnsi="Arial" w:cs="Arial"/>
          <w:sz w:val="22"/>
          <w:szCs w:val="22"/>
          <w:u w:val="single"/>
        </w:rPr>
        <w:t>2018. szeptember 20. napján kihirdetésre kerültek:</w:t>
      </w:r>
    </w:p>
    <w:p w:rsidR="007D0246" w:rsidRPr="00D5018E" w:rsidRDefault="007D0246" w:rsidP="007D0246">
      <w:pPr>
        <w:pStyle w:val="Listaszerbekezds"/>
        <w:numPr>
          <w:ilvl w:val="0"/>
          <w:numId w:val="6"/>
        </w:numPr>
        <w:spacing w:after="160" w:line="259" w:lineRule="auto"/>
        <w:jc w:val="both"/>
        <w:rPr>
          <w:rFonts w:cs="Arial"/>
          <w:szCs w:val="22"/>
        </w:rPr>
      </w:pPr>
      <w:r w:rsidRPr="00D5018E">
        <w:rPr>
          <w:rFonts w:cs="Arial"/>
          <w:szCs w:val="22"/>
        </w:rPr>
        <w:t xml:space="preserve">Szombathely Megyei Jogú Város Önkormányzata Közgyűlésének </w:t>
      </w:r>
      <w:r w:rsidRPr="00D5018E">
        <w:rPr>
          <w:rFonts w:cs="Arial"/>
          <w:b/>
          <w:szCs w:val="22"/>
        </w:rPr>
        <w:t>16/2018. (IX.20.)</w:t>
      </w:r>
      <w:r w:rsidRPr="00D5018E">
        <w:rPr>
          <w:rFonts w:cs="Arial"/>
          <w:szCs w:val="22"/>
        </w:rPr>
        <w:t xml:space="preserve"> önkormányzati rendelete a Szent Márton kártyáról szóló 15/2014. (IV.24.) önkormányzati rendelet hatályon kívül helyezéséről – hatályba lép 2019. január 1. napján;</w:t>
      </w:r>
    </w:p>
    <w:p w:rsidR="007D0246" w:rsidRPr="00D5018E" w:rsidRDefault="007D0246" w:rsidP="007D0246">
      <w:pPr>
        <w:pStyle w:val="Listaszerbekezds"/>
        <w:numPr>
          <w:ilvl w:val="0"/>
          <w:numId w:val="6"/>
        </w:numPr>
        <w:spacing w:after="160" w:line="259" w:lineRule="auto"/>
        <w:jc w:val="both"/>
        <w:rPr>
          <w:rFonts w:cs="Arial"/>
          <w:szCs w:val="22"/>
        </w:rPr>
      </w:pPr>
      <w:r w:rsidRPr="00D5018E">
        <w:rPr>
          <w:rFonts w:cs="Arial"/>
          <w:szCs w:val="22"/>
        </w:rPr>
        <w:t xml:space="preserve">Szombathely Megyei Jogú Város Önkormányzata Közgyűlésének </w:t>
      </w:r>
      <w:r w:rsidRPr="00D5018E">
        <w:rPr>
          <w:rFonts w:cs="Arial"/>
          <w:b/>
          <w:szCs w:val="22"/>
        </w:rPr>
        <w:t>17/2018. (IX.20.)</w:t>
      </w:r>
      <w:r w:rsidRPr="00D5018E">
        <w:rPr>
          <w:rFonts w:cs="Arial"/>
          <w:szCs w:val="22"/>
        </w:rPr>
        <w:t xml:space="preserve"> önkormányzati rendelete az önkormányzat 2018. évi költségvetéséről szóló 3/2018. (II.21.) önkormányzati rendelet módosításáról – hatályba lépett 2018. szeptember 21. napján.</w:t>
      </w:r>
    </w:p>
    <w:p w:rsidR="007D0246" w:rsidRPr="00D5018E" w:rsidRDefault="007D0246" w:rsidP="007D0246">
      <w:pPr>
        <w:pStyle w:val="Listaszerbekezds"/>
        <w:jc w:val="both"/>
        <w:rPr>
          <w:rFonts w:cs="Arial"/>
          <w:szCs w:val="22"/>
          <w:u w:val="single"/>
        </w:rPr>
      </w:pPr>
    </w:p>
    <w:p w:rsidR="007D0246" w:rsidRPr="00D5018E" w:rsidRDefault="007D0246" w:rsidP="007D0246">
      <w:pPr>
        <w:jc w:val="both"/>
        <w:rPr>
          <w:rFonts w:ascii="Arial" w:hAnsi="Arial" w:cs="Arial"/>
          <w:sz w:val="22"/>
          <w:szCs w:val="22"/>
        </w:rPr>
      </w:pPr>
      <w:r w:rsidRPr="00D5018E">
        <w:rPr>
          <w:rFonts w:ascii="Arial" w:hAnsi="Arial" w:cs="Arial"/>
          <w:sz w:val="22"/>
          <w:szCs w:val="22"/>
        </w:rPr>
        <w:t>A rendeleteket a jogszabályi e</w:t>
      </w:r>
      <w:r w:rsidR="00892FDA" w:rsidRPr="00D5018E">
        <w:rPr>
          <w:rFonts w:ascii="Arial" w:hAnsi="Arial" w:cs="Arial"/>
          <w:sz w:val="22"/>
          <w:szCs w:val="22"/>
        </w:rPr>
        <w:t xml:space="preserve">lőírásoknak megfelelően megküldésre </w:t>
      </w:r>
      <w:r w:rsidRPr="00D5018E">
        <w:rPr>
          <w:rFonts w:ascii="Arial" w:hAnsi="Arial" w:cs="Arial"/>
          <w:sz w:val="22"/>
          <w:szCs w:val="22"/>
        </w:rPr>
        <w:t>k</w:t>
      </w:r>
      <w:r w:rsidR="00892FDA" w:rsidRPr="00D5018E">
        <w:rPr>
          <w:rFonts w:ascii="Arial" w:hAnsi="Arial" w:cs="Arial"/>
          <w:sz w:val="22"/>
          <w:szCs w:val="22"/>
        </w:rPr>
        <w:t>erültek</w:t>
      </w:r>
      <w:r w:rsidRPr="00D5018E">
        <w:rPr>
          <w:rFonts w:ascii="Arial" w:hAnsi="Arial" w:cs="Arial"/>
          <w:sz w:val="22"/>
          <w:szCs w:val="22"/>
        </w:rPr>
        <w:t xml:space="preserve"> a Vas Megyei Kormányhivatalnak, illetve gondoskodt</w:t>
      </w:r>
      <w:r w:rsidR="00892FDA" w:rsidRPr="00D5018E">
        <w:rPr>
          <w:rFonts w:ascii="Arial" w:hAnsi="Arial" w:cs="Arial"/>
          <w:sz w:val="22"/>
          <w:szCs w:val="22"/>
        </w:rPr>
        <w:t>a</w:t>
      </w:r>
      <w:r w:rsidRPr="00D5018E">
        <w:rPr>
          <w:rFonts w:ascii="Arial" w:hAnsi="Arial" w:cs="Arial"/>
          <w:sz w:val="22"/>
          <w:szCs w:val="22"/>
        </w:rPr>
        <w:t>k a fenti rendeleteknek és a fenti rendeletek által módosított további rendeleteknek a www.szombathely.hu honlapra és a Nemzeti Jogszabálytárba történő feltöltéséről. Továbbá a lakosság értesítése a rendeletek kihirdetéséről a Városi TV útján megtörtént.</w:t>
      </w:r>
    </w:p>
    <w:p w:rsidR="007D0246" w:rsidRPr="00D5018E" w:rsidRDefault="007D0246" w:rsidP="007D0246">
      <w:pPr>
        <w:jc w:val="both"/>
        <w:rPr>
          <w:rFonts w:ascii="Arial" w:hAnsi="Arial" w:cs="Arial"/>
          <w:sz w:val="22"/>
          <w:szCs w:val="22"/>
        </w:rPr>
      </w:pPr>
      <w:r w:rsidRPr="00D5018E">
        <w:rPr>
          <w:rFonts w:ascii="Arial" w:hAnsi="Arial" w:cs="Arial"/>
          <w:sz w:val="22"/>
          <w:szCs w:val="22"/>
        </w:rPr>
        <w:t>A 2018. szeptember 13-i Közgyűlésen hozott normatív határozatok, valamint az ülés jegyzőkönyve is megküldésre, illetve - a nyilvános ülést illetően - kihirdetésre és a honlapra feltöltésre kerültek.</w:t>
      </w:r>
    </w:p>
    <w:p w:rsidR="007D0246" w:rsidRPr="00D5018E" w:rsidRDefault="007D0246" w:rsidP="007D0246">
      <w:pPr>
        <w:jc w:val="both"/>
        <w:rPr>
          <w:rFonts w:ascii="Arial" w:hAnsi="Arial" w:cs="Arial"/>
          <w:sz w:val="22"/>
          <w:szCs w:val="22"/>
        </w:rPr>
      </w:pPr>
    </w:p>
    <w:p w:rsidR="007D0246" w:rsidRPr="00D5018E" w:rsidRDefault="007D0246" w:rsidP="007D0246">
      <w:pPr>
        <w:jc w:val="both"/>
        <w:rPr>
          <w:rFonts w:ascii="Arial" w:hAnsi="Arial" w:cs="Arial"/>
          <w:sz w:val="22"/>
          <w:szCs w:val="22"/>
        </w:rPr>
      </w:pPr>
      <w:r w:rsidRPr="00D5018E">
        <w:rPr>
          <w:rFonts w:ascii="Arial" w:hAnsi="Arial" w:cs="Arial"/>
          <w:sz w:val="22"/>
          <w:szCs w:val="22"/>
        </w:rPr>
        <w:lastRenderedPageBreak/>
        <w:t>Az osztály elkészítette a Polgármesteri Hivatal 2018.09.01.–2018.09.30. közötti időszakra vonatkozó ügyiratforgalmi statisztikáját:</w:t>
      </w:r>
    </w:p>
    <w:p w:rsidR="007D0246" w:rsidRPr="00D5018E" w:rsidRDefault="007D0246" w:rsidP="007D0246">
      <w:pPr>
        <w:jc w:val="both"/>
        <w:rPr>
          <w:rFonts w:ascii="Arial" w:hAnsi="Arial" w:cs="Arial"/>
          <w:sz w:val="22"/>
          <w:szCs w:val="22"/>
        </w:rPr>
      </w:pPr>
    </w:p>
    <w:tbl>
      <w:tblPr>
        <w:tblW w:w="5021" w:type="pct"/>
        <w:tblLayout w:type="fixed"/>
        <w:tblCellMar>
          <w:left w:w="0" w:type="dxa"/>
          <w:right w:w="0" w:type="dxa"/>
        </w:tblCellMar>
        <w:tblLook w:val="0000" w:firstRow="0" w:lastRow="0" w:firstColumn="0" w:lastColumn="0" w:noHBand="0" w:noVBand="0"/>
      </w:tblPr>
      <w:tblGrid>
        <w:gridCol w:w="6477"/>
        <w:gridCol w:w="1655"/>
        <w:gridCol w:w="21"/>
        <w:gridCol w:w="1484"/>
        <w:gridCol w:w="41"/>
      </w:tblGrid>
      <w:tr w:rsidR="007D0246" w:rsidRPr="00D5018E" w:rsidTr="00BD3921">
        <w:trPr>
          <w:gridAfter w:val="1"/>
          <w:wAfter w:w="39" w:type="dxa"/>
          <w:trHeight w:hRule="exact" w:val="420"/>
        </w:trPr>
        <w:tc>
          <w:tcPr>
            <w:tcW w:w="9071" w:type="dxa"/>
            <w:gridSpan w:val="4"/>
            <w:tcMar>
              <w:left w:w="45" w:type="dxa"/>
            </w:tcMar>
          </w:tcPr>
          <w:p w:rsidR="007D0246" w:rsidRPr="00D5018E" w:rsidRDefault="007D0246" w:rsidP="00BD3921">
            <w:pPr>
              <w:spacing w:line="420" w:lineRule="exact"/>
              <w:jc w:val="center"/>
              <w:rPr>
                <w:rFonts w:ascii="Arial" w:hAnsi="Arial" w:cs="Arial"/>
                <w:b/>
                <w:color w:val="000000"/>
                <w:sz w:val="22"/>
                <w:szCs w:val="22"/>
              </w:rPr>
            </w:pPr>
            <w:r w:rsidRPr="00D5018E">
              <w:rPr>
                <w:rFonts w:ascii="Arial" w:hAnsi="Arial" w:cs="Arial"/>
                <w:b/>
                <w:color w:val="000000"/>
                <w:sz w:val="22"/>
                <w:szCs w:val="22"/>
              </w:rPr>
              <w:t>Az iktatott ügyiratok száma a 2018.09.01.–2018.09.30. közötti időszakban</w:t>
            </w:r>
          </w:p>
        </w:tc>
      </w:tr>
      <w:tr w:rsidR="007D0246" w:rsidRPr="00D5018E" w:rsidTr="00BD3921">
        <w:trPr>
          <w:trHeight w:hRule="exact" w:val="390"/>
        </w:trPr>
        <w:tc>
          <w:tcPr>
            <w:tcW w:w="6096" w:type="dxa"/>
            <w:tcBorders>
              <w:bottom w:val="single" w:sz="4" w:space="0" w:color="auto"/>
            </w:tcBorders>
          </w:tcPr>
          <w:p w:rsidR="007D0246" w:rsidRPr="00D5018E" w:rsidRDefault="007D0246" w:rsidP="00BD3921">
            <w:pPr>
              <w:spacing w:line="1" w:lineRule="auto"/>
              <w:rPr>
                <w:rFonts w:ascii="Arial" w:hAnsi="Arial" w:cs="Arial"/>
                <w:sz w:val="22"/>
                <w:szCs w:val="22"/>
              </w:rPr>
            </w:pPr>
          </w:p>
        </w:tc>
        <w:tc>
          <w:tcPr>
            <w:tcW w:w="1558" w:type="dxa"/>
            <w:tcBorders>
              <w:bottom w:val="single" w:sz="4" w:space="0" w:color="auto"/>
            </w:tcBorders>
          </w:tcPr>
          <w:p w:rsidR="007D0246" w:rsidRPr="00D5018E" w:rsidRDefault="007D0246" w:rsidP="00BD3921">
            <w:pPr>
              <w:spacing w:line="1" w:lineRule="auto"/>
              <w:rPr>
                <w:rFonts w:ascii="Arial" w:hAnsi="Arial" w:cs="Arial"/>
                <w:sz w:val="22"/>
                <w:szCs w:val="22"/>
              </w:rPr>
            </w:pPr>
          </w:p>
        </w:tc>
        <w:tc>
          <w:tcPr>
            <w:tcW w:w="20" w:type="dxa"/>
            <w:tcBorders>
              <w:bottom w:val="single" w:sz="4" w:space="0" w:color="auto"/>
            </w:tcBorders>
          </w:tcPr>
          <w:p w:rsidR="007D0246" w:rsidRPr="00D5018E" w:rsidRDefault="007D0246" w:rsidP="00BD3921">
            <w:pPr>
              <w:spacing w:line="1" w:lineRule="auto"/>
              <w:rPr>
                <w:rFonts w:ascii="Arial" w:hAnsi="Arial" w:cs="Arial"/>
                <w:sz w:val="22"/>
                <w:szCs w:val="22"/>
              </w:rPr>
            </w:pPr>
          </w:p>
        </w:tc>
        <w:tc>
          <w:tcPr>
            <w:tcW w:w="1436" w:type="dxa"/>
            <w:gridSpan w:val="2"/>
            <w:tcBorders>
              <w:bottom w:val="single" w:sz="4" w:space="0" w:color="auto"/>
            </w:tcBorders>
          </w:tcPr>
          <w:p w:rsidR="007D0246" w:rsidRPr="00D5018E" w:rsidRDefault="007D0246" w:rsidP="00BD3921">
            <w:pPr>
              <w:spacing w:line="1" w:lineRule="auto"/>
              <w:rPr>
                <w:rFonts w:ascii="Arial" w:hAnsi="Arial" w:cs="Arial"/>
                <w:sz w:val="22"/>
                <w:szCs w:val="22"/>
              </w:rPr>
            </w:pPr>
          </w:p>
          <w:p w:rsidR="007D0246" w:rsidRPr="00D5018E" w:rsidRDefault="007D0246" w:rsidP="00BD3921">
            <w:pPr>
              <w:rPr>
                <w:rFonts w:ascii="Arial" w:hAnsi="Arial" w:cs="Arial"/>
                <w:sz w:val="22"/>
                <w:szCs w:val="22"/>
              </w:rPr>
            </w:pPr>
          </w:p>
        </w:tc>
      </w:tr>
      <w:tr w:rsidR="007D0246" w:rsidRPr="00D5018E" w:rsidTr="00BD3921">
        <w:trPr>
          <w:gridAfter w:val="1"/>
          <w:wAfter w:w="39" w:type="dxa"/>
          <w:trHeight w:hRule="exact" w:val="345"/>
        </w:trPr>
        <w:tc>
          <w:tcPr>
            <w:tcW w:w="6096" w:type="dxa"/>
            <w:tcMar>
              <w:left w:w="45" w:type="dxa"/>
              <w:right w:w="45" w:type="dxa"/>
            </w:tcMar>
          </w:tcPr>
          <w:p w:rsidR="007D0246" w:rsidRPr="00D5018E" w:rsidRDefault="007D0246" w:rsidP="00BD3921">
            <w:pPr>
              <w:spacing w:line="270" w:lineRule="exact"/>
              <w:rPr>
                <w:rFonts w:ascii="Arial" w:hAnsi="Arial" w:cs="Arial"/>
                <w:b/>
                <w:color w:val="000000"/>
                <w:sz w:val="22"/>
                <w:szCs w:val="22"/>
              </w:rPr>
            </w:pPr>
            <w:r w:rsidRPr="00D5018E">
              <w:rPr>
                <w:rFonts w:ascii="Arial" w:hAnsi="Arial" w:cs="Arial"/>
                <w:b/>
                <w:color w:val="000000"/>
                <w:sz w:val="22"/>
                <w:szCs w:val="22"/>
              </w:rPr>
              <w:t>Ágazat</w:t>
            </w:r>
          </w:p>
        </w:tc>
        <w:tc>
          <w:tcPr>
            <w:tcW w:w="1558" w:type="dxa"/>
            <w:tcMar>
              <w:left w:w="45" w:type="dxa"/>
              <w:right w:w="45" w:type="dxa"/>
            </w:tcMar>
          </w:tcPr>
          <w:p w:rsidR="007D0246" w:rsidRPr="00D5018E" w:rsidRDefault="007D0246" w:rsidP="00BD3921">
            <w:pPr>
              <w:spacing w:line="270" w:lineRule="exact"/>
              <w:jc w:val="right"/>
              <w:rPr>
                <w:rFonts w:ascii="Arial" w:hAnsi="Arial" w:cs="Arial"/>
                <w:b/>
                <w:color w:val="000000"/>
                <w:sz w:val="22"/>
                <w:szCs w:val="22"/>
              </w:rPr>
            </w:pPr>
            <w:r w:rsidRPr="00D5018E">
              <w:rPr>
                <w:rFonts w:ascii="Arial" w:hAnsi="Arial" w:cs="Arial"/>
                <w:b/>
                <w:color w:val="000000"/>
                <w:sz w:val="22"/>
                <w:szCs w:val="22"/>
              </w:rPr>
              <w:t>Főszám</w:t>
            </w:r>
          </w:p>
        </w:tc>
        <w:tc>
          <w:tcPr>
            <w:tcW w:w="1417" w:type="dxa"/>
            <w:gridSpan w:val="2"/>
            <w:tcMar>
              <w:left w:w="45" w:type="dxa"/>
              <w:right w:w="45" w:type="dxa"/>
            </w:tcMar>
          </w:tcPr>
          <w:p w:rsidR="007D0246" w:rsidRPr="00D5018E" w:rsidRDefault="007D0246" w:rsidP="00BD3921">
            <w:pPr>
              <w:spacing w:line="270" w:lineRule="exact"/>
              <w:jc w:val="right"/>
              <w:rPr>
                <w:rFonts w:ascii="Arial" w:hAnsi="Arial" w:cs="Arial"/>
                <w:b/>
                <w:color w:val="000000"/>
                <w:sz w:val="22"/>
                <w:szCs w:val="22"/>
              </w:rPr>
            </w:pPr>
            <w:r w:rsidRPr="00D5018E">
              <w:rPr>
                <w:rFonts w:ascii="Arial" w:hAnsi="Arial" w:cs="Arial"/>
                <w:b/>
                <w:color w:val="000000"/>
                <w:sz w:val="22"/>
                <w:szCs w:val="22"/>
              </w:rPr>
              <w:t>Alszám</w:t>
            </w:r>
          </w:p>
        </w:tc>
      </w:tr>
      <w:tr w:rsidR="007D0246" w:rsidRPr="00D5018E" w:rsidTr="00BD3921">
        <w:trPr>
          <w:trHeight w:hRule="exact" w:val="45"/>
        </w:trPr>
        <w:tc>
          <w:tcPr>
            <w:tcW w:w="6096" w:type="dxa"/>
            <w:tcBorders>
              <w:top w:val="single" w:sz="4" w:space="0" w:color="auto"/>
            </w:tcBorders>
          </w:tcPr>
          <w:p w:rsidR="007D0246" w:rsidRPr="00D5018E" w:rsidRDefault="007D0246" w:rsidP="00BD3921">
            <w:pPr>
              <w:spacing w:line="1" w:lineRule="auto"/>
              <w:rPr>
                <w:rFonts w:ascii="Arial" w:hAnsi="Arial" w:cs="Arial"/>
                <w:sz w:val="22"/>
                <w:szCs w:val="22"/>
              </w:rPr>
            </w:pPr>
          </w:p>
        </w:tc>
        <w:tc>
          <w:tcPr>
            <w:tcW w:w="1558" w:type="dxa"/>
            <w:tcBorders>
              <w:top w:val="single" w:sz="4" w:space="0" w:color="auto"/>
            </w:tcBorders>
          </w:tcPr>
          <w:p w:rsidR="007D0246" w:rsidRPr="00D5018E" w:rsidRDefault="007D0246" w:rsidP="00BD3921">
            <w:pPr>
              <w:spacing w:line="1" w:lineRule="auto"/>
              <w:rPr>
                <w:rFonts w:ascii="Arial" w:hAnsi="Arial" w:cs="Arial"/>
                <w:sz w:val="22"/>
                <w:szCs w:val="22"/>
              </w:rPr>
            </w:pPr>
          </w:p>
        </w:tc>
        <w:tc>
          <w:tcPr>
            <w:tcW w:w="20" w:type="dxa"/>
            <w:tcBorders>
              <w:top w:val="single" w:sz="4" w:space="0" w:color="auto"/>
            </w:tcBorders>
          </w:tcPr>
          <w:p w:rsidR="007D0246" w:rsidRPr="00D5018E" w:rsidRDefault="007D0246" w:rsidP="00BD3921">
            <w:pPr>
              <w:spacing w:line="1" w:lineRule="auto"/>
              <w:rPr>
                <w:rFonts w:ascii="Arial" w:hAnsi="Arial" w:cs="Arial"/>
                <w:sz w:val="22"/>
                <w:szCs w:val="22"/>
              </w:rPr>
            </w:pPr>
          </w:p>
        </w:tc>
        <w:tc>
          <w:tcPr>
            <w:tcW w:w="1436" w:type="dxa"/>
            <w:gridSpan w:val="2"/>
            <w:tcBorders>
              <w:top w:val="single" w:sz="4" w:space="0" w:color="auto"/>
            </w:tcBorders>
          </w:tcPr>
          <w:p w:rsidR="007D0246" w:rsidRPr="00D5018E" w:rsidRDefault="007D0246" w:rsidP="00BD3921">
            <w:pPr>
              <w:spacing w:line="1" w:lineRule="auto"/>
              <w:rPr>
                <w:rFonts w:ascii="Arial" w:hAnsi="Arial" w:cs="Arial"/>
                <w:sz w:val="22"/>
                <w:szCs w:val="22"/>
              </w:rPr>
            </w:pPr>
          </w:p>
        </w:tc>
      </w:tr>
    </w:tbl>
    <w:p w:rsidR="007D0246" w:rsidRPr="00D5018E" w:rsidRDefault="007D0246" w:rsidP="007D0246">
      <w:pPr>
        <w:spacing w:line="1" w:lineRule="auto"/>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6545"/>
        <w:gridCol w:w="1482"/>
        <w:gridCol w:w="1611"/>
      </w:tblGrid>
      <w:tr w:rsidR="007D0246" w:rsidRPr="00D5018E" w:rsidTr="00BD3921">
        <w:trPr>
          <w:trHeight w:hRule="exact" w:val="285"/>
        </w:trPr>
        <w:tc>
          <w:tcPr>
            <w:tcW w:w="3395" w:type="pct"/>
            <w:shd w:val="clear" w:color="auto" w:fill="FFFFFF"/>
            <w:tcMar>
              <w:left w:w="45" w:type="dxa"/>
              <w:bottom w:w="0"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A) PÉNZÜGYEK</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457</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2719</w:t>
            </w:r>
          </w:p>
        </w:tc>
      </w:tr>
      <w:tr w:rsidR="007D0246" w:rsidRPr="00D5018E" w:rsidTr="00BD3921">
        <w:trPr>
          <w:trHeight w:hRule="exact" w:val="285"/>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A.1. Adóigazgatási ügyek</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457</w:t>
            </w:r>
          </w:p>
        </w:tc>
        <w:tc>
          <w:tcPr>
            <w:tcW w:w="836"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2719</w:t>
            </w:r>
          </w:p>
        </w:tc>
      </w:tr>
      <w:tr w:rsidR="007D0246" w:rsidRPr="00D5018E" w:rsidTr="00BD3921">
        <w:trPr>
          <w:trHeight w:hRule="exact" w:val="285"/>
        </w:trPr>
        <w:tc>
          <w:tcPr>
            <w:tcW w:w="3395" w:type="pct"/>
            <w:shd w:val="clear" w:color="auto" w:fill="FFFFFF"/>
            <w:tcMar>
              <w:left w:w="45" w:type="dxa"/>
              <w:bottom w:w="0"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B) EGÉSZSÉGÜGYI IGAZGATÁS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5</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104</w:t>
            </w:r>
          </w:p>
        </w:tc>
      </w:tr>
      <w:tr w:rsidR="007D0246" w:rsidRPr="00D5018E" w:rsidTr="00BD3921">
        <w:trPr>
          <w:trHeight w:hRule="exact" w:val="285"/>
        </w:trPr>
        <w:tc>
          <w:tcPr>
            <w:tcW w:w="3395" w:type="pct"/>
            <w:shd w:val="clear" w:color="auto" w:fill="FFFFFF"/>
            <w:tcMar>
              <w:left w:w="45" w:type="dxa"/>
              <w:bottom w:w="0"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C) SZOCIÁLIS IGAZGATÁS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268</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1542</w:t>
            </w:r>
          </w:p>
        </w:tc>
      </w:tr>
      <w:tr w:rsidR="007D0246" w:rsidRPr="00D5018E" w:rsidTr="00BD3921">
        <w:trPr>
          <w:trHeight w:hRule="exact" w:val="285"/>
        </w:trPr>
        <w:tc>
          <w:tcPr>
            <w:tcW w:w="3395" w:type="pct"/>
            <w:vMerge w:val="restart"/>
            <w:shd w:val="clear" w:color="auto" w:fill="FFFFFF"/>
            <w:tcMar>
              <w:left w:w="45"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E) KÖRNYEZETVÉDELMI, ÉPÍTÉSI ÜGYEK, TELEPÜLÉSRENDEZÉS, TERÜLETRENDEZÉS ÉS KOMMUNÁLIS IGAZGATÁS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109</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1093</w:t>
            </w:r>
          </w:p>
        </w:tc>
      </w:tr>
      <w:tr w:rsidR="007D0246" w:rsidRPr="00D5018E" w:rsidTr="00BD3921">
        <w:trPr>
          <w:trHeight w:hRule="exact" w:val="415"/>
        </w:trPr>
        <w:tc>
          <w:tcPr>
            <w:tcW w:w="3395" w:type="pct"/>
            <w:vMerge/>
            <w:shd w:val="clear" w:color="auto" w:fill="FFFFFF"/>
            <w:tcMar>
              <w:left w:w="45" w:type="dxa"/>
              <w:right w:w="45" w:type="dxa"/>
            </w:tcMar>
          </w:tcPr>
          <w:p w:rsidR="007D0246" w:rsidRPr="00D5018E" w:rsidRDefault="007D0246" w:rsidP="00BD3921">
            <w:pPr>
              <w:spacing w:line="1" w:lineRule="auto"/>
              <w:rPr>
                <w:rFonts w:ascii="Arial" w:hAnsi="Arial" w:cs="Arial"/>
                <w:sz w:val="22"/>
                <w:szCs w:val="22"/>
              </w:rPr>
            </w:pPr>
          </w:p>
        </w:tc>
        <w:tc>
          <w:tcPr>
            <w:tcW w:w="769" w:type="pct"/>
            <w:shd w:val="clear" w:color="auto" w:fill="FFFFFF"/>
          </w:tcPr>
          <w:p w:rsidR="007D0246" w:rsidRPr="00D5018E" w:rsidRDefault="007D0246" w:rsidP="00BD3921">
            <w:pPr>
              <w:spacing w:line="1" w:lineRule="auto"/>
              <w:rPr>
                <w:rFonts w:ascii="Arial" w:hAnsi="Arial" w:cs="Arial"/>
                <w:sz w:val="22"/>
                <w:szCs w:val="22"/>
                <w:highlight w:val="yellow"/>
              </w:rPr>
            </w:pPr>
          </w:p>
        </w:tc>
        <w:tc>
          <w:tcPr>
            <w:tcW w:w="836" w:type="pct"/>
            <w:shd w:val="clear" w:color="auto" w:fill="FFFFFF"/>
          </w:tcPr>
          <w:p w:rsidR="007D0246" w:rsidRPr="00D5018E" w:rsidRDefault="007D0246" w:rsidP="00BD3921">
            <w:pPr>
              <w:spacing w:line="1" w:lineRule="auto"/>
              <w:rPr>
                <w:rFonts w:ascii="Arial" w:hAnsi="Arial" w:cs="Arial"/>
                <w:sz w:val="22"/>
                <w:szCs w:val="22"/>
                <w:highlight w:val="yellow"/>
              </w:rPr>
            </w:pPr>
          </w:p>
        </w:tc>
      </w:tr>
      <w:tr w:rsidR="007D0246" w:rsidRPr="00D5018E" w:rsidTr="00BD3921">
        <w:trPr>
          <w:trHeight w:hRule="exact" w:val="297"/>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E.1. Környezet- és természetvédelem</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3</w:t>
            </w:r>
          </w:p>
        </w:tc>
        <w:tc>
          <w:tcPr>
            <w:tcW w:w="836"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52</w:t>
            </w:r>
          </w:p>
        </w:tc>
      </w:tr>
      <w:tr w:rsidR="007D0246" w:rsidRPr="00D5018E" w:rsidTr="00BD3921">
        <w:trPr>
          <w:trHeight w:hRule="exact" w:val="517"/>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E.2. Építésügyek, településrendezés, területrendezés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20</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502</w:t>
            </w:r>
          </w:p>
        </w:tc>
      </w:tr>
      <w:tr w:rsidR="007D0246" w:rsidRPr="00D5018E" w:rsidTr="00BD3921">
        <w:trPr>
          <w:trHeight w:hRule="exact" w:val="285"/>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E.3 Építésügy</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62</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348</w:t>
            </w:r>
          </w:p>
        </w:tc>
      </w:tr>
      <w:tr w:rsidR="007D0246" w:rsidRPr="00D5018E" w:rsidTr="00BD3921">
        <w:trPr>
          <w:trHeight w:hRule="exact" w:val="285"/>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E.4 Kommunális ügyek</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24</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191</w:t>
            </w:r>
          </w:p>
        </w:tc>
      </w:tr>
      <w:tr w:rsidR="007D0246" w:rsidRPr="00D5018E" w:rsidTr="00BD3921">
        <w:trPr>
          <w:trHeight w:hRule="exact" w:val="285"/>
        </w:trPr>
        <w:tc>
          <w:tcPr>
            <w:tcW w:w="3395" w:type="pct"/>
            <w:shd w:val="clear" w:color="auto" w:fill="FFFFFF"/>
            <w:tcMar>
              <w:left w:w="45" w:type="dxa"/>
              <w:bottom w:w="0"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F) KÖZLEKEDÉS ÉS HÍRKÖZLÉSI IGAZGATÁS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143</w:t>
            </w:r>
          </w:p>
        </w:tc>
        <w:tc>
          <w:tcPr>
            <w:tcW w:w="836"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663</w:t>
            </w:r>
          </w:p>
        </w:tc>
      </w:tr>
      <w:tr w:rsidR="007D0246" w:rsidRPr="00D5018E" w:rsidTr="00BD3921">
        <w:trPr>
          <w:trHeight w:hRule="exact" w:val="285"/>
        </w:trPr>
        <w:tc>
          <w:tcPr>
            <w:tcW w:w="3395" w:type="pct"/>
            <w:shd w:val="clear" w:color="auto" w:fill="FFFFFF"/>
            <w:tcMar>
              <w:left w:w="45" w:type="dxa"/>
              <w:bottom w:w="0"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G) VÍZÜGYI IGAZGATÁS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4</w:t>
            </w:r>
          </w:p>
        </w:tc>
        <w:tc>
          <w:tcPr>
            <w:tcW w:w="836"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21</w:t>
            </w:r>
          </w:p>
        </w:tc>
      </w:tr>
      <w:tr w:rsidR="007D0246" w:rsidRPr="00D5018E" w:rsidTr="00BD3921">
        <w:trPr>
          <w:trHeight w:hRule="exact" w:val="427"/>
        </w:trPr>
        <w:tc>
          <w:tcPr>
            <w:tcW w:w="3395" w:type="pct"/>
            <w:shd w:val="clear" w:color="auto" w:fill="FFFFFF"/>
            <w:tcMar>
              <w:left w:w="45"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H) ÖNKORMÁNYZATI, IGAZSÁGÜGYI ÉS RENDÉSZETI IGAZGATÁS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321</w:t>
            </w:r>
          </w:p>
        </w:tc>
        <w:tc>
          <w:tcPr>
            <w:tcW w:w="836"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1847</w:t>
            </w:r>
          </w:p>
        </w:tc>
      </w:tr>
      <w:tr w:rsidR="007D0246" w:rsidRPr="00D5018E" w:rsidTr="00BD3921">
        <w:trPr>
          <w:trHeight w:hRule="exact" w:val="344"/>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H.1. Anyakönyvi és állampolgársági ügyek</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107</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324</w:t>
            </w:r>
          </w:p>
        </w:tc>
      </w:tr>
      <w:tr w:rsidR="007D0246" w:rsidRPr="00D5018E" w:rsidTr="00BD3921">
        <w:trPr>
          <w:trHeight w:hRule="exact" w:val="751"/>
        </w:trPr>
        <w:tc>
          <w:tcPr>
            <w:tcW w:w="3395" w:type="pct"/>
            <w:shd w:val="clear" w:color="auto" w:fill="auto"/>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H.2. Okmányirodák feladatkörébe utalt ügyek, a polgárok személyi adatainak, lakcímének nyilvántartásával kapcsolatos ügyek</w:t>
            </w:r>
          </w:p>
        </w:tc>
        <w:tc>
          <w:tcPr>
            <w:tcW w:w="769" w:type="pct"/>
            <w:shd w:val="clear" w:color="auto" w:fill="auto"/>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0</w:t>
            </w:r>
          </w:p>
        </w:tc>
        <w:tc>
          <w:tcPr>
            <w:tcW w:w="836" w:type="pct"/>
            <w:shd w:val="clear" w:color="auto" w:fill="auto"/>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42</w:t>
            </w:r>
          </w:p>
        </w:tc>
      </w:tr>
      <w:tr w:rsidR="007D0246" w:rsidRPr="00D5018E" w:rsidTr="00BD3921">
        <w:trPr>
          <w:trHeight w:hRule="exact" w:val="285"/>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H.3. Választásokkal kapcsolatos ügyek</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2</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46</w:t>
            </w:r>
          </w:p>
        </w:tc>
      </w:tr>
      <w:tr w:rsidR="007D0246" w:rsidRPr="00D5018E" w:rsidTr="00BD3921">
        <w:trPr>
          <w:trHeight w:hRule="exact" w:val="285"/>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H.7. Igazságügyi igazgatás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4</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63</w:t>
            </w:r>
          </w:p>
        </w:tc>
      </w:tr>
      <w:tr w:rsidR="007D0246" w:rsidRPr="00D5018E" w:rsidTr="00BD3921">
        <w:trPr>
          <w:trHeight w:hRule="exact" w:val="285"/>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H.8. Egyéb igazgatási ügyek</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208</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1372</w:t>
            </w:r>
          </w:p>
        </w:tc>
      </w:tr>
      <w:tr w:rsidR="007D0246" w:rsidRPr="00D5018E" w:rsidTr="00BD3921">
        <w:trPr>
          <w:trHeight w:hRule="exact" w:val="285"/>
        </w:trPr>
        <w:tc>
          <w:tcPr>
            <w:tcW w:w="3395" w:type="pct"/>
            <w:shd w:val="clear" w:color="auto" w:fill="FFFFFF"/>
            <w:tcMar>
              <w:left w:w="45"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I) LAKÁSÜGYEK</w:t>
            </w:r>
          </w:p>
        </w:tc>
        <w:tc>
          <w:tcPr>
            <w:tcW w:w="769"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70</w:t>
            </w:r>
          </w:p>
        </w:tc>
        <w:tc>
          <w:tcPr>
            <w:tcW w:w="836"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325</w:t>
            </w:r>
          </w:p>
        </w:tc>
      </w:tr>
      <w:tr w:rsidR="007D0246" w:rsidRPr="00D5018E" w:rsidTr="00BD3921">
        <w:trPr>
          <w:trHeight w:hRule="exact" w:val="386"/>
        </w:trPr>
        <w:tc>
          <w:tcPr>
            <w:tcW w:w="3395" w:type="pct"/>
            <w:shd w:val="clear" w:color="auto" w:fill="FFFFFF"/>
            <w:tcMar>
              <w:left w:w="45" w:type="dxa"/>
              <w:bottom w:w="0"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J) GYERMEKVÉDELMI ÉS GYÁMÜGYI IGAZGATÁS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16</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935</w:t>
            </w:r>
          </w:p>
        </w:tc>
      </w:tr>
      <w:tr w:rsidR="007D0246" w:rsidRPr="00D5018E" w:rsidTr="00BD3921">
        <w:trPr>
          <w:trHeight w:hRule="exact" w:val="285"/>
        </w:trPr>
        <w:tc>
          <w:tcPr>
            <w:tcW w:w="3395" w:type="pct"/>
            <w:shd w:val="clear" w:color="auto" w:fill="FFFFFF"/>
            <w:tcMar>
              <w:left w:w="45" w:type="dxa"/>
              <w:bottom w:w="0"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K) IPARI IGAZGATÁS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3</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21</w:t>
            </w:r>
          </w:p>
        </w:tc>
      </w:tr>
      <w:tr w:rsidR="007D0246" w:rsidRPr="00D5018E" w:rsidTr="00BD3921">
        <w:trPr>
          <w:trHeight w:hRule="exact" w:val="285"/>
        </w:trPr>
        <w:tc>
          <w:tcPr>
            <w:tcW w:w="3395" w:type="pct"/>
            <w:shd w:val="clear" w:color="auto" w:fill="FFFFFF"/>
            <w:tcMar>
              <w:left w:w="45" w:type="dxa"/>
              <w:bottom w:w="0"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L) KERESKEDELMI IGAZGATÁS, TURISZTIKA</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29</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143</w:t>
            </w:r>
          </w:p>
        </w:tc>
      </w:tr>
      <w:tr w:rsidR="007D0246" w:rsidRPr="00D5018E" w:rsidTr="00BD3921">
        <w:trPr>
          <w:trHeight w:hRule="exact" w:val="494"/>
        </w:trPr>
        <w:tc>
          <w:tcPr>
            <w:tcW w:w="3395" w:type="pct"/>
            <w:shd w:val="clear" w:color="auto" w:fill="FFFFFF"/>
            <w:tcMar>
              <w:left w:w="45"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M) FÖLDMŰVELÉSÜGY, ÁLLAT- ÉS NÖVÉNYEGÉSZSÉGÜGYI IGAZGATÁS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39</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195</w:t>
            </w:r>
          </w:p>
        </w:tc>
      </w:tr>
      <w:tr w:rsidR="007D0246" w:rsidRPr="00D5018E" w:rsidTr="00BD3921">
        <w:trPr>
          <w:trHeight w:hRule="exact" w:val="352"/>
        </w:trPr>
        <w:tc>
          <w:tcPr>
            <w:tcW w:w="3395" w:type="pct"/>
            <w:shd w:val="clear" w:color="auto" w:fill="FFFFFF"/>
            <w:tcMar>
              <w:left w:w="45" w:type="dxa"/>
              <w:bottom w:w="0"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P) KÖZOKTATÁSI ÉS MŰVELŐDÉSÜGYI IGAZGATÁS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21</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109</w:t>
            </w:r>
          </w:p>
        </w:tc>
      </w:tr>
      <w:tr w:rsidR="007D0246" w:rsidRPr="00D5018E" w:rsidTr="00BD3921">
        <w:trPr>
          <w:trHeight w:hRule="exact" w:val="352"/>
        </w:trPr>
        <w:tc>
          <w:tcPr>
            <w:tcW w:w="3395" w:type="pct"/>
            <w:shd w:val="clear" w:color="auto" w:fill="FFFFFF"/>
            <w:tcMar>
              <w:left w:w="45" w:type="dxa"/>
              <w:bottom w:w="0"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R) SPORTÜGYEK</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7</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8</w:t>
            </w:r>
          </w:p>
        </w:tc>
      </w:tr>
      <w:tr w:rsidR="007D0246" w:rsidRPr="00D5018E" w:rsidTr="00BD3921">
        <w:trPr>
          <w:trHeight w:hRule="exact" w:val="285"/>
        </w:trPr>
        <w:tc>
          <w:tcPr>
            <w:tcW w:w="3395" w:type="pct"/>
            <w:shd w:val="clear" w:color="auto" w:fill="FFFFFF"/>
            <w:tcMar>
              <w:left w:w="45"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U) ÖNKORMÁNYZATI ÉS ÁLTALÁNOS IGAZGATÁSI ÜGYEK</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224</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2063</w:t>
            </w:r>
          </w:p>
        </w:tc>
      </w:tr>
      <w:tr w:rsidR="007D0246" w:rsidRPr="00D5018E" w:rsidTr="00BD3921">
        <w:trPr>
          <w:trHeight w:hRule="exact" w:val="285"/>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U.1. Képviselő-testület iratai</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4</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18</w:t>
            </w:r>
          </w:p>
        </w:tc>
      </w:tr>
      <w:tr w:rsidR="007D0246" w:rsidRPr="00D5018E" w:rsidTr="00BD3921">
        <w:trPr>
          <w:trHeight w:hRule="exact" w:val="285"/>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U.2. Kisebbségi önkormányzat iratai</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0</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4</w:t>
            </w:r>
          </w:p>
        </w:tc>
      </w:tr>
      <w:tr w:rsidR="007D0246" w:rsidRPr="00D5018E" w:rsidTr="00BD3921">
        <w:trPr>
          <w:trHeight w:hRule="exact" w:val="285"/>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U.3. Szervezet, működés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44</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528</w:t>
            </w:r>
          </w:p>
        </w:tc>
      </w:tr>
      <w:tr w:rsidR="007D0246" w:rsidRPr="00D5018E" w:rsidTr="00BD3921">
        <w:trPr>
          <w:trHeight w:hRule="exact" w:val="285"/>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U.4. Iratkezelés, ügyvitel</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1</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42</w:t>
            </w:r>
          </w:p>
        </w:tc>
      </w:tr>
      <w:tr w:rsidR="007D0246" w:rsidRPr="00D5018E" w:rsidTr="00BD3921">
        <w:trPr>
          <w:trHeight w:hRule="exact" w:val="285"/>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U.5. Személyzeti, bér- és munkaügyek</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9</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177</w:t>
            </w:r>
          </w:p>
        </w:tc>
      </w:tr>
      <w:tr w:rsidR="007D0246" w:rsidRPr="00D5018E" w:rsidTr="00BD3921">
        <w:trPr>
          <w:trHeight w:hRule="exact" w:val="285"/>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U.6. Pénz- és vagyonkezelés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166</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1294</w:t>
            </w:r>
          </w:p>
        </w:tc>
      </w:tr>
      <w:tr w:rsidR="007D0246" w:rsidRPr="00D5018E" w:rsidTr="00BD3921">
        <w:trPr>
          <w:trHeight w:hRule="exact" w:val="478"/>
        </w:trPr>
        <w:tc>
          <w:tcPr>
            <w:tcW w:w="3395" w:type="pct"/>
            <w:shd w:val="clear" w:color="auto" w:fill="FFFFFF"/>
            <w:tcMar>
              <w:left w:w="45"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X) HONVÉDELMI, POLGÁRI VÉDELMI, KATASZTRÓFAVÉDELMI IGAZGATÁS, FEGYVERES BIZTONSÁGI ŐRSÉG</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1</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9</w:t>
            </w:r>
          </w:p>
        </w:tc>
      </w:tr>
      <w:tr w:rsidR="007D0246" w:rsidRPr="00D5018E" w:rsidTr="00BD3921">
        <w:trPr>
          <w:trHeight w:hRule="exact" w:val="285"/>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lastRenderedPageBreak/>
              <w:t>X.1. Honvédelmi igazgatás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1</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1</w:t>
            </w:r>
          </w:p>
        </w:tc>
      </w:tr>
      <w:tr w:rsidR="007D0246" w:rsidRPr="00D5018E" w:rsidTr="00BD3921">
        <w:trPr>
          <w:trHeight w:hRule="exact" w:val="618"/>
        </w:trPr>
        <w:tc>
          <w:tcPr>
            <w:tcW w:w="3395" w:type="pct"/>
            <w:shd w:val="clear" w:color="auto" w:fill="FFFFFF"/>
            <w:tcMar>
              <w:left w:w="1695" w:type="dxa"/>
              <w:right w:w="45" w:type="dxa"/>
            </w:tcMar>
          </w:tcPr>
          <w:p w:rsidR="007D0246" w:rsidRPr="00D5018E" w:rsidRDefault="007D0246" w:rsidP="00BD3921">
            <w:pPr>
              <w:spacing w:line="225" w:lineRule="exact"/>
              <w:rPr>
                <w:rFonts w:ascii="Arial" w:hAnsi="Arial" w:cs="Arial"/>
                <w:color w:val="000000"/>
                <w:sz w:val="22"/>
                <w:szCs w:val="22"/>
              </w:rPr>
            </w:pPr>
            <w:r w:rsidRPr="00D5018E">
              <w:rPr>
                <w:rFonts w:ascii="Arial" w:hAnsi="Arial" w:cs="Arial"/>
                <w:color w:val="000000"/>
                <w:sz w:val="22"/>
                <w:szCs w:val="22"/>
              </w:rPr>
              <w:t>X.2. Polgári védelmi, katasztrófavédelmi igazgatás</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0</w:t>
            </w:r>
          </w:p>
        </w:tc>
        <w:tc>
          <w:tcPr>
            <w:tcW w:w="836" w:type="pct"/>
            <w:shd w:val="clear" w:color="auto" w:fill="FFFFFF"/>
            <w:tcMar>
              <w:left w:w="45" w:type="dxa"/>
              <w:bottom w:w="0" w:type="dxa"/>
              <w:right w:w="45" w:type="dxa"/>
            </w:tcMar>
          </w:tcPr>
          <w:p w:rsidR="007D0246" w:rsidRPr="00D5018E" w:rsidRDefault="007D0246" w:rsidP="00BD3921">
            <w:pPr>
              <w:spacing w:line="225" w:lineRule="exact"/>
              <w:jc w:val="right"/>
              <w:rPr>
                <w:rFonts w:ascii="Arial" w:hAnsi="Arial" w:cs="Arial"/>
                <w:color w:val="000000"/>
                <w:sz w:val="22"/>
                <w:szCs w:val="22"/>
              </w:rPr>
            </w:pPr>
            <w:r w:rsidRPr="00D5018E">
              <w:rPr>
                <w:rFonts w:ascii="Arial" w:hAnsi="Arial" w:cs="Arial"/>
                <w:color w:val="000000"/>
                <w:sz w:val="22"/>
                <w:szCs w:val="22"/>
              </w:rPr>
              <w:t>8</w:t>
            </w:r>
          </w:p>
        </w:tc>
      </w:tr>
      <w:tr w:rsidR="007D0246" w:rsidRPr="00D5018E" w:rsidTr="00BD3921">
        <w:trPr>
          <w:trHeight w:hRule="exact" w:val="180"/>
        </w:trPr>
        <w:tc>
          <w:tcPr>
            <w:tcW w:w="3395" w:type="pct"/>
            <w:shd w:val="clear" w:color="auto" w:fill="FFFFFF"/>
            <w:tcMar>
              <w:left w:w="1695" w:type="dxa"/>
              <w:bottom w:w="0" w:type="dxa"/>
              <w:right w:w="45" w:type="dxa"/>
            </w:tcMar>
          </w:tcPr>
          <w:p w:rsidR="007D0246" w:rsidRPr="00D5018E" w:rsidRDefault="007D0246" w:rsidP="00BD3921">
            <w:pPr>
              <w:spacing w:line="1" w:lineRule="auto"/>
              <w:rPr>
                <w:rFonts w:ascii="Arial" w:hAnsi="Arial" w:cs="Arial"/>
                <w:sz w:val="22"/>
                <w:szCs w:val="22"/>
              </w:rPr>
            </w:pPr>
          </w:p>
        </w:tc>
        <w:tc>
          <w:tcPr>
            <w:tcW w:w="769" w:type="pct"/>
            <w:shd w:val="clear" w:color="auto" w:fill="FFFFFF"/>
          </w:tcPr>
          <w:p w:rsidR="007D0246" w:rsidRPr="00D5018E" w:rsidRDefault="007D0246" w:rsidP="00BD3921">
            <w:pPr>
              <w:spacing w:line="1" w:lineRule="auto"/>
              <w:rPr>
                <w:rFonts w:ascii="Arial" w:hAnsi="Arial" w:cs="Arial"/>
                <w:sz w:val="22"/>
                <w:szCs w:val="22"/>
              </w:rPr>
            </w:pPr>
          </w:p>
        </w:tc>
        <w:tc>
          <w:tcPr>
            <w:tcW w:w="836" w:type="pct"/>
            <w:shd w:val="clear" w:color="auto" w:fill="FFFFFF"/>
          </w:tcPr>
          <w:p w:rsidR="007D0246" w:rsidRPr="00D5018E" w:rsidRDefault="007D0246" w:rsidP="00BD3921">
            <w:pPr>
              <w:spacing w:line="1" w:lineRule="auto"/>
              <w:rPr>
                <w:rFonts w:ascii="Arial" w:hAnsi="Arial" w:cs="Arial"/>
                <w:sz w:val="22"/>
                <w:szCs w:val="22"/>
              </w:rPr>
            </w:pPr>
          </w:p>
        </w:tc>
      </w:tr>
      <w:tr w:rsidR="007D0246" w:rsidRPr="00D5018E" w:rsidTr="00BD3921">
        <w:trPr>
          <w:trHeight w:hRule="exact" w:val="285"/>
        </w:trPr>
        <w:tc>
          <w:tcPr>
            <w:tcW w:w="3395" w:type="pct"/>
            <w:shd w:val="clear" w:color="auto" w:fill="FFFFFF"/>
            <w:tcMar>
              <w:left w:w="45" w:type="dxa"/>
              <w:right w:w="45" w:type="dxa"/>
            </w:tcMar>
          </w:tcPr>
          <w:p w:rsidR="007D0246" w:rsidRPr="00D5018E" w:rsidRDefault="007D0246" w:rsidP="00BD3921">
            <w:pPr>
              <w:spacing w:line="225" w:lineRule="exact"/>
              <w:rPr>
                <w:rFonts w:ascii="Arial" w:hAnsi="Arial" w:cs="Arial"/>
                <w:b/>
                <w:color w:val="000000"/>
                <w:sz w:val="22"/>
                <w:szCs w:val="22"/>
              </w:rPr>
            </w:pPr>
            <w:r w:rsidRPr="00D5018E">
              <w:rPr>
                <w:rFonts w:ascii="Arial" w:hAnsi="Arial" w:cs="Arial"/>
                <w:b/>
                <w:color w:val="000000"/>
                <w:sz w:val="22"/>
                <w:szCs w:val="22"/>
              </w:rPr>
              <w:t>Összesen:</w:t>
            </w:r>
          </w:p>
        </w:tc>
        <w:tc>
          <w:tcPr>
            <w:tcW w:w="769"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1717</w:t>
            </w:r>
          </w:p>
        </w:tc>
        <w:tc>
          <w:tcPr>
            <w:tcW w:w="836" w:type="pct"/>
            <w:shd w:val="clear" w:color="auto" w:fill="FFFFFF"/>
            <w:tcMar>
              <w:left w:w="45" w:type="dxa"/>
              <w:right w:w="45" w:type="dxa"/>
            </w:tcMar>
          </w:tcPr>
          <w:p w:rsidR="007D0246" w:rsidRPr="00D5018E" w:rsidRDefault="007D0246" w:rsidP="00BD3921">
            <w:pPr>
              <w:spacing w:line="225" w:lineRule="exact"/>
              <w:jc w:val="right"/>
              <w:rPr>
                <w:rFonts w:ascii="Arial" w:hAnsi="Arial" w:cs="Arial"/>
                <w:b/>
                <w:color w:val="000000"/>
                <w:sz w:val="22"/>
                <w:szCs w:val="22"/>
              </w:rPr>
            </w:pPr>
            <w:r w:rsidRPr="00D5018E">
              <w:rPr>
                <w:rFonts w:ascii="Arial" w:hAnsi="Arial" w:cs="Arial"/>
                <w:b/>
                <w:color w:val="000000"/>
                <w:sz w:val="22"/>
                <w:szCs w:val="22"/>
              </w:rPr>
              <w:t>11797</w:t>
            </w:r>
          </w:p>
        </w:tc>
      </w:tr>
    </w:tbl>
    <w:p w:rsidR="007D0246" w:rsidRPr="00D5018E" w:rsidRDefault="007D0246" w:rsidP="007D0246">
      <w:pPr>
        <w:jc w:val="both"/>
        <w:rPr>
          <w:rFonts w:ascii="Arial" w:hAnsi="Arial" w:cs="Arial"/>
          <w:sz w:val="22"/>
          <w:szCs w:val="22"/>
        </w:rPr>
      </w:pPr>
    </w:p>
    <w:p w:rsidR="00892FDA" w:rsidRPr="00D5018E" w:rsidRDefault="007D0246" w:rsidP="007D0246">
      <w:pPr>
        <w:jc w:val="both"/>
        <w:rPr>
          <w:rFonts w:ascii="Arial" w:hAnsi="Arial" w:cs="Arial"/>
          <w:sz w:val="22"/>
          <w:szCs w:val="22"/>
        </w:rPr>
      </w:pPr>
      <w:r w:rsidRPr="00D5018E">
        <w:rPr>
          <w:rFonts w:ascii="Arial" w:hAnsi="Arial" w:cs="Arial"/>
          <w:sz w:val="22"/>
          <w:szCs w:val="22"/>
        </w:rPr>
        <w:t xml:space="preserve">Az </w:t>
      </w:r>
      <w:r w:rsidRPr="00D5018E">
        <w:rPr>
          <w:rFonts w:ascii="Arial" w:hAnsi="Arial" w:cs="Arial"/>
          <w:b/>
          <w:sz w:val="22"/>
          <w:szCs w:val="22"/>
        </w:rPr>
        <w:t>Általános Hatósági Irodához</w:t>
      </w:r>
      <w:r w:rsidRPr="00D5018E">
        <w:rPr>
          <w:rFonts w:ascii="Arial" w:hAnsi="Arial" w:cs="Arial"/>
          <w:sz w:val="22"/>
          <w:szCs w:val="22"/>
        </w:rPr>
        <w:t xml:space="preserve"> tartozó Ügyfélszolgálat munkájáról az alábbiakban számolok be. </w:t>
      </w:r>
    </w:p>
    <w:p w:rsidR="007D0246" w:rsidRPr="00D5018E" w:rsidRDefault="007D0246" w:rsidP="007D0246">
      <w:pPr>
        <w:jc w:val="both"/>
        <w:rPr>
          <w:rFonts w:ascii="Arial" w:hAnsi="Arial" w:cs="Arial"/>
          <w:sz w:val="22"/>
          <w:szCs w:val="22"/>
        </w:rPr>
      </w:pPr>
      <w:r w:rsidRPr="00D5018E">
        <w:rPr>
          <w:rFonts w:ascii="Arial" w:hAnsi="Arial" w:cs="Arial"/>
          <w:sz w:val="22"/>
          <w:szCs w:val="22"/>
        </w:rPr>
        <w:t>A 2018.09.01.–2018.09.30. közötti időszakban az ügyfelek az alábbi ügyekben fordultak az Ügyfélszolgálathoz:</w:t>
      </w:r>
    </w:p>
    <w:p w:rsidR="00892FDA" w:rsidRPr="00D5018E" w:rsidRDefault="00892FDA" w:rsidP="007D0246">
      <w:pPr>
        <w:jc w:val="both"/>
        <w:rPr>
          <w:rFonts w:ascii="Arial" w:hAnsi="Arial" w:cs="Arial"/>
          <w:sz w:val="22"/>
          <w:szCs w:val="22"/>
        </w:rPr>
      </w:pPr>
    </w:p>
    <w:tbl>
      <w:tblPr>
        <w:tblStyle w:val="Rcsostblzat"/>
        <w:tblW w:w="9634" w:type="dxa"/>
        <w:tblLayout w:type="fixed"/>
        <w:tblLook w:val="04A0" w:firstRow="1" w:lastRow="0" w:firstColumn="1" w:lastColumn="0" w:noHBand="0" w:noVBand="1"/>
      </w:tblPr>
      <w:tblGrid>
        <w:gridCol w:w="1413"/>
        <w:gridCol w:w="1276"/>
        <w:gridCol w:w="992"/>
        <w:gridCol w:w="850"/>
        <w:gridCol w:w="851"/>
        <w:gridCol w:w="992"/>
        <w:gridCol w:w="992"/>
        <w:gridCol w:w="993"/>
        <w:gridCol w:w="1275"/>
      </w:tblGrid>
      <w:tr w:rsidR="009567C5" w:rsidRPr="00D5018E" w:rsidTr="009567C5">
        <w:tc>
          <w:tcPr>
            <w:tcW w:w="1413" w:type="dxa"/>
          </w:tcPr>
          <w:p w:rsidR="007D0246" w:rsidRPr="00D5018E" w:rsidRDefault="007D0246" w:rsidP="00892FDA">
            <w:pPr>
              <w:jc w:val="both"/>
              <w:rPr>
                <w:rFonts w:ascii="Arial" w:hAnsi="Arial" w:cs="Arial"/>
                <w:sz w:val="22"/>
                <w:szCs w:val="22"/>
              </w:rPr>
            </w:pPr>
            <w:r w:rsidRPr="00D5018E">
              <w:rPr>
                <w:rFonts w:ascii="Arial" w:hAnsi="Arial" w:cs="Arial"/>
                <w:sz w:val="22"/>
                <w:szCs w:val="22"/>
              </w:rPr>
              <w:t>Hónap</w:t>
            </w:r>
          </w:p>
        </w:tc>
        <w:tc>
          <w:tcPr>
            <w:tcW w:w="1276" w:type="dxa"/>
          </w:tcPr>
          <w:p w:rsidR="007D0246" w:rsidRPr="00D5018E" w:rsidRDefault="007D0246" w:rsidP="00892FDA">
            <w:pPr>
              <w:jc w:val="both"/>
              <w:rPr>
                <w:rFonts w:ascii="Arial" w:hAnsi="Arial" w:cs="Arial"/>
                <w:sz w:val="22"/>
                <w:szCs w:val="22"/>
              </w:rPr>
            </w:pPr>
            <w:r w:rsidRPr="00D5018E">
              <w:rPr>
                <w:rFonts w:ascii="Arial" w:hAnsi="Arial" w:cs="Arial"/>
                <w:sz w:val="22"/>
                <w:szCs w:val="22"/>
              </w:rPr>
              <w:t>Általános információk</w:t>
            </w:r>
          </w:p>
        </w:tc>
        <w:tc>
          <w:tcPr>
            <w:tcW w:w="992" w:type="dxa"/>
          </w:tcPr>
          <w:p w:rsidR="007D0246" w:rsidRPr="00D5018E" w:rsidRDefault="007D0246" w:rsidP="00892FDA">
            <w:pPr>
              <w:jc w:val="both"/>
              <w:rPr>
                <w:rFonts w:ascii="Arial" w:hAnsi="Arial" w:cs="Arial"/>
                <w:sz w:val="22"/>
                <w:szCs w:val="22"/>
              </w:rPr>
            </w:pPr>
            <w:r w:rsidRPr="00D5018E">
              <w:rPr>
                <w:rFonts w:ascii="Arial" w:hAnsi="Arial" w:cs="Arial"/>
                <w:sz w:val="22"/>
                <w:szCs w:val="22"/>
              </w:rPr>
              <w:t>Szociális ügyek</w:t>
            </w:r>
          </w:p>
        </w:tc>
        <w:tc>
          <w:tcPr>
            <w:tcW w:w="850" w:type="dxa"/>
          </w:tcPr>
          <w:p w:rsidR="007D0246" w:rsidRPr="00D5018E" w:rsidRDefault="007D0246" w:rsidP="00892FDA">
            <w:pPr>
              <w:jc w:val="both"/>
              <w:rPr>
                <w:rFonts w:ascii="Arial" w:hAnsi="Arial" w:cs="Arial"/>
                <w:sz w:val="22"/>
                <w:szCs w:val="22"/>
              </w:rPr>
            </w:pPr>
            <w:r w:rsidRPr="00D5018E">
              <w:rPr>
                <w:rFonts w:ascii="Arial" w:hAnsi="Arial" w:cs="Arial"/>
                <w:sz w:val="22"/>
                <w:szCs w:val="22"/>
              </w:rPr>
              <w:t>Lakás-ügyek</w:t>
            </w:r>
          </w:p>
        </w:tc>
        <w:tc>
          <w:tcPr>
            <w:tcW w:w="851" w:type="dxa"/>
          </w:tcPr>
          <w:p w:rsidR="007D0246" w:rsidRPr="00D5018E" w:rsidRDefault="007D0246" w:rsidP="00892FDA">
            <w:pPr>
              <w:jc w:val="both"/>
              <w:rPr>
                <w:rFonts w:ascii="Arial" w:hAnsi="Arial" w:cs="Arial"/>
                <w:sz w:val="22"/>
                <w:szCs w:val="22"/>
              </w:rPr>
            </w:pPr>
            <w:r w:rsidRPr="00D5018E">
              <w:rPr>
                <w:rFonts w:ascii="Arial" w:hAnsi="Arial" w:cs="Arial"/>
                <w:sz w:val="22"/>
                <w:szCs w:val="22"/>
              </w:rPr>
              <w:t>Adó-ügyek</w:t>
            </w:r>
          </w:p>
        </w:tc>
        <w:tc>
          <w:tcPr>
            <w:tcW w:w="992" w:type="dxa"/>
          </w:tcPr>
          <w:p w:rsidR="007D0246" w:rsidRPr="00D5018E" w:rsidRDefault="007D0246" w:rsidP="00892FDA">
            <w:pPr>
              <w:jc w:val="both"/>
              <w:rPr>
                <w:rFonts w:ascii="Arial" w:hAnsi="Arial" w:cs="Arial"/>
                <w:sz w:val="22"/>
                <w:szCs w:val="22"/>
              </w:rPr>
            </w:pPr>
            <w:r w:rsidRPr="00D5018E">
              <w:rPr>
                <w:rFonts w:ascii="Arial" w:hAnsi="Arial" w:cs="Arial"/>
                <w:sz w:val="22"/>
                <w:szCs w:val="22"/>
              </w:rPr>
              <w:t>Kommun. ügyek</w:t>
            </w:r>
          </w:p>
        </w:tc>
        <w:tc>
          <w:tcPr>
            <w:tcW w:w="992" w:type="dxa"/>
          </w:tcPr>
          <w:p w:rsidR="007D0246" w:rsidRPr="00D5018E" w:rsidRDefault="007D0246" w:rsidP="00892FDA">
            <w:pPr>
              <w:jc w:val="both"/>
              <w:rPr>
                <w:rFonts w:ascii="Arial" w:hAnsi="Arial" w:cs="Arial"/>
                <w:sz w:val="22"/>
                <w:szCs w:val="22"/>
              </w:rPr>
            </w:pPr>
            <w:r w:rsidRPr="00D5018E">
              <w:rPr>
                <w:rFonts w:ascii="Arial" w:hAnsi="Arial" w:cs="Arial"/>
                <w:sz w:val="22"/>
                <w:szCs w:val="22"/>
              </w:rPr>
              <w:t>Keresked. ügyek</w:t>
            </w:r>
          </w:p>
        </w:tc>
        <w:tc>
          <w:tcPr>
            <w:tcW w:w="993" w:type="dxa"/>
          </w:tcPr>
          <w:p w:rsidR="007D0246" w:rsidRPr="00D5018E" w:rsidRDefault="007D0246" w:rsidP="00892FDA">
            <w:pPr>
              <w:jc w:val="both"/>
              <w:rPr>
                <w:rFonts w:ascii="Arial" w:hAnsi="Arial" w:cs="Arial"/>
                <w:sz w:val="22"/>
                <w:szCs w:val="22"/>
              </w:rPr>
            </w:pPr>
            <w:r w:rsidRPr="00D5018E">
              <w:rPr>
                <w:rFonts w:ascii="Arial" w:hAnsi="Arial" w:cs="Arial"/>
                <w:sz w:val="22"/>
                <w:szCs w:val="22"/>
              </w:rPr>
              <w:t>Erzsébet utalvány</w:t>
            </w:r>
          </w:p>
        </w:tc>
        <w:tc>
          <w:tcPr>
            <w:tcW w:w="1275" w:type="dxa"/>
          </w:tcPr>
          <w:p w:rsidR="007D0246" w:rsidRPr="00D5018E" w:rsidRDefault="007D0246" w:rsidP="00892FDA">
            <w:pPr>
              <w:jc w:val="both"/>
              <w:rPr>
                <w:rFonts w:ascii="Arial" w:hAnsi="Arial" w:cs="Arial"/>
                <w:sz w:val="22"/>
                <w:szCs w:val="22"/>
              </w:rPr>
            </w:pPr>
            <w:r w:rsidRPr="00D5018E">
              <w:rPr>
                <w:rFonts w:ascii="Arial" w:hAnsi="Arial" w:cs="Arial"/>
                <w:sz w:val="22"/>
                <w:szCs w:val="22"/>
              </w:rPr>
              <w:t>Szt. Márton kártya</w:t>
            </w:r>
          </w:p>
        </w:tc>
      </w:tr>
      <w:tr w:rsidR="009567C5" w:rsidRPr="00D5018E" w:rsidTr="009567C5">
        <w:tc>
          <w:tcPr>
            <w:tcW w:w="1413" w:type="dxa"/>
          </w:tcPr>
          <w:p w:rsidR="007D0246" w:rsidRPr="00D5018E" w:rsidRDefault="007D0246" w:rsidP="009567C5">
            <w:pPr>
              <w:rPr>
                <w:rFonts w:ascii="Arial" w:hAnsi="Arial" w:cs="Arial"/>
                <w:sz w:val="22"/>
                <w:szCs w:val="22"/>
              </w:rPr>
            </w:pPr>
            <w:r w:rsidRPr="00D5018E">
              <w:rPr>
                <w:rFonts w:ascii="Arial" w:hAnsi="Arial" w:cs="Arial"/>
                <w:sz w:val="22"/>
                <w:szCs w:val="22"/>
              </w:rPr>
              <w:t>szept</w:t>
            </w:r>
            <w:r w:rsidR="009567C5" w:rsidRPr="00D5018E">
              <w:rPr>
                <w:rFonts w:ascii="Arial" w:hAnsi="Arial" w:cs="Arial"/>
                <w:sz w:val="22"/>
                <w:szCs w:val="22"/>
              </w:rPr>
              <w:t>ember</w:t>
            </w:r>
          </w:p>
        </w:tc>
        <w:tc>
          <w:tcPr>
            <w:tcW w:w="1276" w:type="dxa"/>
          </w:tcPr>
          <w:p w:rsidR="007D0246" w:rsidRPr="00D5018E" w:rsidRDefault="007D0246" w:rsidP="00A52811">
            <w:pPr>
              <w:jc w:val="center"/>
              <w:rPr>
                <w:rFonts w:ascii="Arial" w:hAnsi="Arial" w:cs="Arial"/>
                <w:sz w:val="22"/>
                <w:szCs w:val="22"/>
              </w:rPr>
            </w:pPr>
            <w:r w:rsidRPr="00D5018E">
              <w:rPr>
                <w:rFonts w:ascii="Arial" w:hAnsi="Arial" w:cs="Arial"/>
                <w:sz w:val="22"/>
                <w:szCs w:val="22"/>
              </w:rPr>
              <w:t>699</w:t>
            </w:r>
          </w:p>
        </w:tc>
        <w:tc>
          <w:tcPr>
            <w:tcW w:w="992" w:type="dxa"/>
          </w:tcPr>
          <w:p w:rsidR="007D0246" w:rsidRPr="00D5018E" w:rsidRDefault="007D0246" w:rsidP="00A52811">
            <w:pPr>
              <w:jc w:val="center"/>
              <w:rPr>
                <w:rFonts w:ascii="Arial" w:hAnsi="Arial" w:cs="Arial"/>
                <w:sz w:val="22"/>
                <w:szCs w:val="22"/>
              </w:rPr>
            </w:pPr>
            <w:r w:rsidRPr="00D5018E">
              <w:rPr>
                <w:rFonts w:ascii="Arial" w:hAnsi="Arial" w:cs="Arial"/>
                <w:sz w:val="22"/>
                <w:szCs w:val="22"/>
              </w:rPr>
              <w:t>839</w:t>
            </w:r>
          </w:p>
        </w:tc>
        <w:tc>
          <w:tcPr>
            <w:tcW w:w="850" w:type="dxa"/>
          </w:tcPr>
          <w:p w:rsidR="007D0246" w:rsidRPr="00D5018E" w:rsidRDefault="007D0246" w:rsidP="00A52811">
            <w:pPr>
              <w:jc w:val="center"/>
              <w:rPr>
                <w:rFonts w:ascii="Arial" w:hAnsi="Arial" w:cs="Arial"/>
                <w:sz w:val="22"/>
                <w:szCs w:val="22"/>
              </w:rPr>
            </w:pPr>
            <w:r w:rsidRPr="00D5018E">
              <w:rPr>
                <w:rFonts w:ascii="Arial" w:hAnsi="Arial" w:cs="Arial"/>
                <w:sz w:val="22"/>
                <w:szCs w:val="22"/>
              </w:rPr>
              <w:t>445</w:t>
            </w:r>
          </w:p>
        </w:tc>
        <w:tc>
          <w:tcPr>
            <w:tcW w:w="851" w:type="dxa"/>
          </w:tcPr>
          <w:p w:rsidR="007D0246" w:rsidRPr="00D5018E" w:rsidRDefault="007D0246" w:rsidP="00A52811">
            <w:pPr>
              <w:jc w:val="center"/>
              <w:rPr>
                <w:rFonts w:ascii="Arial" w:hAnsi="Arial" w:cs="Arial"/>
                <w:sz w:val="22"/>
                <w:szCs w:val="22"/>
              </w:rPr>
            </w:pPr>
            <w:r w:rsidRPr="00D5018E">
              <w:rPr>
                <w:rFonts w:ascii="Arial" w:hAnsi="Arial" w:cs="Arial"/>
                <w:sz w:val="22"/>
                <w:szCs w:val="22"/>
              </w:rPr>
              <w:t>358</w:t>
            </w:r>
          </w:p>
        </w:tc>
        <w:tc>
          <w:tcPr>
            <w:tcW w:w="992" w:type="dxa"/>
          </w:tcPr>
          <w:p w:rsidR="007D0246" w:rsidRPr="00D5018E" w:rsidRDefault="007D0246" w:rsidP="00A52811">
            <w:pPr>
              <w:jc w:val="center"/>
              <w:rPr>
                <w:rFonts w:ascii="Arial" w:hAnsi="Arial" w:cs="Arial"/>
                <w:sz w:val="22"/>
                <w:szCs w:val="22"/>
              </w:rPr>
            </w:pPr>
            <w:r w:rsidRPr="00D5018E">
              <w:rPr>
                <w:rFonts w:ascii="Arial" w:hAnsi="Arial" w:cs="Arial"/>
                <w:sz w:val="22"/>
                <w:szCs w:val="22"/>
              </w:rPr>
              <w:t>64</w:t>
            </w:r>
          </w:p>
        </w:tc>
        <w:tc>
          <w:tcPr>
            <w:tcW w:w="992" w:type="dxa"/>
          </w:tcPr>
          <w:p w:rsidR="007D0246" w:rsidRPr="00D5018E" w:rsidRDefault="007D0246" w:rsidP="00A52811">
            <w:pPr>
              <w:jc w:val="center"/>
              <w:rPr>
                <w:rFonts w:ascii="Arial" w:hAnsi="Arial" w:cs="Arial"/>
                <w:sz w:val="22"/>
                <w:szCs w:val="22"/>
              </w:rPr>
            </w:pPr>
            <w:r w:rsidRPr="00D5018E">
              <w:rPr>
                <w:rFonts w:ascii="Arial" w:hAnsi="Arial" w:cs="Arial"/>
                <w:sz w:val="22"/>
                <w:szCs w:val="22"/>
              </w:rPr>
              <w:t>130</w:t>
            </w:r>
          </w:p>
        </w:tc>
        <w:tc>
          <w:tcPr>
            <w:tcW w:w="993" w:type="dxa"/>
          </w:tcPr>
          <w:p w:rsidR="007D0246" w:rsidRPr="00D5018E" w:rsidRDefault="007D0246" w:rsidP="00A52811">
            <w:pPr>
              <w:jc w:val="center"/>
              <w:rPr>
                <w:rFonts w:ascii="Arial" w:hAnsi="Arial" w:cs="Arial"/>
                <w:sz w:val="22"/>
                <w:szCs w:val="22"/>
              </w:rPr>
            </w:pPr>
            <w:r w:rsidRPr="00D5018E">
              <w:rPr>
                <w:rFonts w:ascii="Arial" w:hAnsi="Arial" w:cs="Arial"/>
                <w:sz w:val="22"/>
                <w:szCs w:val="22"/>
              </w:rPr>
              <w:t>41</w:t>
            </w:r>
          </w:p>
        </w:tc>
        <w:tc>
          <w:tcPr>
            <w:tcW w:w="1275" w:type="dxa"/>
          </w:tcPr>
          <w:p w:rsidR="007D0246" w:rsidRPr="00D5018E" w:rsidRDefault="007D0246" w:rsidP="00A52811">
            <w:pPr>
              <w:jc w:val="center"/>
              <w:rPr>
                <w:rFonts w:ascii="Arial" w:hAnsi="Arial" w:cs="Arial"/>
                <w:sz w:val="22"/>
                <w:szCs w:val="22"/>
              </w:rPr>
            </w:pPr>
            <w:r w:rsidRPr="00D5018E">
              <w:rPr>
                <w:rFonts w:ascii="Arial" w:hAnsi="Arial" w:cs="Arial"/>
                <w:sz w:val="22"/>
                <w:szCs w:val="22"/>
              </w:rPr>
              <w:t>291</w:t>
            </w:r>
          </w:p>
        </w:tc>
      </w:tr>
    </w:tbl>
    <w:p w:rsidR="007D0246" w:rsidRPr="00D5018E" w:rsidRDefault="007D0246" w:rsidP="00A52811">
      <w:pPr>
        <w:jc w:val="center"/>
        <w:rPr>
          <w:rFonts w:ascii="Arial" w:hAnsi="Arial" w:cs="Arial"/>
          <w:sz w:val="22"/>
          <w:szCs w:val="22"/>
        </w:rPr>
      </w:pPr>
    </w:p>
    <w:p w:rsidR="007D0246" w:rsidRPr="00D5018E" w:rsidRDefault="007D0246" w:rsidP="007D0246">
      <w:pPr>
        <w:jc w:val="both"/>
        <w:rPr>
          <w:rFonts w:ascii="Arial" w:hAnsi="Arial" w:cs="Arial"/>
          <w:sz w:val="22"/>
          <w:szCs w:val="22"/>
        </w:rPr>
      </w:pPr>
      <w:r w:rsidRPr="00D5018E">
        <w:rPr>
          <w:rFonts w:ascii="Arial" w:hAnsi="Arial" w:cs="Arial"/>
          <w:sz w:val="22"/>
          <w:szCs w:val="22"/>
        </w:rPr>
        <w:t>Az Ügyfélszolgálathoz ezen kívül e-mailen és telefonon is érkeznek megkeresések, bejelentések, illetve kérnek az ügyfelek tájékoztatást. Ezek számadatai az alábbiak szerint alakultak:</w:t>
      </w:r>
    </w:p>
    <w:p w:rsidR="00C42791" w:rsidRPr="00D5018E" w:rsidRDefault="00C42791" w:rsidP="007D0246">
      <w:pPr>
        <w:jc w:val="both"/>
        <w:rPr>
          <w:rFonts w:ascii="Arial" w:hAnsi="Arial" w:cs="Arial"/>
          <w:sz w:val="22"/>
          <w:szCs w:val="22"/>
        </w:rPr>
      </w:pPr>
    </w:p>
    <w:tbl>
      <w:tblPr>
        <w:tblStyle w:val="Rcsostblzat"/>
        <w:tblW w:w="9634" w:type="dxa"/>
        <w:tblLook w:val="04A0" w:firstRow="1" w:lastRow="0" w:firstColumn="1" w:lastColumn="0" w:noHBand="0" w:noVBand="1"/>
      </w:tblPr>
      <w:tblGrid>
        <w:gridCol w:w="3539"/>
        <w:gridCol w:w="2502"/>
        <w:gridCol w:w="3593"/>
      </w:tblGrid>
      <w:tr w:rsidR="007D0246" w:rsidRPr="00D5018E" w:rsidTr="00724CF7">
        <w:tc>
          <w:tcPr>
            <w:tcW w:w="3539" w:type="dxa"/>
          </w:tcPr>
          <w:p w:rsidR="007D0246" w:rsidRPr="00D5018E" w:rsidRDefault="007D0246" w:rsidP="00724CF7">
            <w:pPr>
              <w:jc w:val="both"/>
              <w:rPr>
                <w:rFonts w:ascii="Arial" w:hAnsi="Arial" w:cs="Arial"/>
                <w:sz w:val="22"/>
                <w:szCs w:val="22"/>
              </w:rPr>
            </w:pPr>
            <w:r w:rsidRPr="00D5018E">
              <w:rPr>
                <w:rFonts w:ascii="Arial" w:hAnsi="Arial" w:cs="Arial"/>
                <w:sz w:val="22"/>
                <w:szCs w:val="22"/>
              </w:rPr>
              <w:t>Hónap</w:t>
            </w:r>
          </w:p>
        </w:tc>
        <w:tc>
          <w:tcPr>
            <w:tcW w:w="2502" w:type="dxa"/>
          </w:tcPr>
          <w:p w:rsidR="007D0246" w:rsidRPr="00D5018E" w:rsidRDefault="007D0246" w:rsidP="00724CF7">
            <w:pPr>
              <w:jc w:val="center"/>
              <w:rPr>
                <w:rFonts w:ascii="Arial" w:hAnsi="Arial" w:cs="Arial"/>
                <w:sz w:val="22"/>
                <w:szCs w:val="22"/>
              </w:rPr>
            </w:pPr>
            <w:r w:rsidRPr="00D5018E">
              <w:rPr>
                <w:rFonts w:ascii="Arial" w:hAnsi="Arial" w:cs="Arial"/>
                <w:sz w:val="22"/>
                <w:szCs w:val="22"/>
              </w:rPr>
              <w:t>e-mail</w:t>
            </w:r>
          </w:p>
        </w:tc>
        <w:tc>
          <w:tcPr>
            <w:tcW w:w="3593" w:type="dxa"/>
          </w:tcPr>
          <w:p w:rsidR="007D0246" w:rsidRPr="00D5018E" w:rsidRDefault="007D0246" w:rsidP="00724CF7">
            <w:pPr>
              <w:jc w:val="center"/>
              <w:rPr>
                <w:rFonts w:ascii="Arial" w:hAnsi="Arial" w:cs="Arial"/>
                <w:sz w:val="22"/>
                <w:szCs w:val="22"/>
              </w:rPr>
            </w:pPr>
            <w:r w:rsidRPr="00D5018E">
              <w:rPr>
                <w:rFonts w:ascii="Arial" w:hAnsi="Arial" w:cs="Arial"/>
                <w:sz w:val="22"/>
                <w:szCs w:val="22"/>
              </w:rPr>
              <w:t>telefon</w:t>
            </w:r>
          </w:p>
        </w:tc>
      </w:tr>
      <w:tr w:rsidR="007D0246" w:rsidRPr="00D5018E" w:rsidTr="00724CF7">
        <w:tc>
          <w:tcPr>
            <w:tcW w:w="3539" w:type="dxa"/>
          </w:tcPr>
          <w:p w:rsidR="007D0246" w:rsidRPr="00D5018E" w:rsidRDefault="007D0246" w:rsidP="00724CF7">
            <w:pPr>
              <w:jc w:val="both"/>
              <w:rPr>
                <w:rFonts w:ascii="Arial" w:hAnsi="Arial" w:cs="Arial"/>
                <w:sz w:val="22"/>
                <w:szCs w:val="22"/>
              </w:rPr>
            </w:pPr>
            <w:r w:rsidRPr="00D5018E">
              <w:rPr>
                <w:rFonts w:ascii="Arial" w:hAnsi="Arial" w:cs="Arial"/>
                <w:sz w:val="22"/>
                <w:szCs w:val="22"/>
              </w:rPr>
              <w:t>szeptember</w:t>
            </w:r>
          </w:p>
        </w:tc>
        <w:tc>
          <w:tcPr>
            <w:tcW w:w="2502" w:type="dxa"/>
          </w:tcPr>
          <w:p w:rsidR="007D0246" w:rsidRPr="00D5018E" w:rsidRDefault="007D0246" w:rsidP="00724CF7">
            <w:pPr>
              <w:jc w:val="center"/>
              <w:rPr>
                <w:rFonts w:ascii="Arial" w:hAnsi="Arial" w:cs="Arial"/>
                <w:sz w:val="22"/>
                <w:szCs w:val="22"/>
              </w:rPr>
            </w:pPr>
            <w:r w:rsidRPr="00D5018E">
              <w:rPr>
                <w:rFonts w:ascii="Arial" w:hAnsi="Arial" w:cs="Arial"/>
                <w:sz w:val="22"/>
                <w:szCs w:val="22"/>
              </w:rPr>
              <w:t>288</w:t>
            </w:r>
          </w:p>
        </w:tc>
        <w:tc>
          <w:tcPr>
            <w:tcW w:w="3593" w:type="dxa"/>
          </w:tcPr>
          <w:p w:rsidR="007D0246" w:rsidRPr="00D5018E" w:rsidRDefault="007D0246" w:rsidP="00724CF7">
            <w:pPr>
              <w:jc w:val="center"/>
              <w:rPr>
                <w:rFonts w:ascii="Arial" w:hAnsi="Arial" w:cs="Arial"/>
                <w:sz w:val="22"/>
                <w:szCs w:val="22"/>
              </w:rPr>
            </w:pPr>
            <w:r w:rsidRPr="00D5018E">
              <w:rPr>
                <w:rFonts w:ascii="Arial" w:hAnsi="Arial" w:cs="Arial"/>
                <w:sz w:val="22"/>
                <w:szCs w:val="22"/>
              </w:rPr>
              <w:t>220</w:t>
            </w:r>
          </w:p>
        </w:tc>
      </w:tr>
    </w:tbl>
    <w:p w:rsidR="007D0246" w:rsidRPr="00D5018E" w:rsidRDefault="007D0246" w:rsidP="007D0246">
      <w:pPr>
        <w:jc w:val="both"/>
        <w:rPr>
          <w:rFonts w:ascii="Arial" w:hAnsi="Arial" w:cs="Arial"/>
          <w:sz w:val="22"/>
          <w:szCs w:val="22"/>
        </w:rPr>
      </w:pPr>
    </w:p>
    <w:p w:rsidR="00853DC9" w:rsidRPr="00D5018E" w:rsidRDefault="00853DC9" w:rsidP="00853DC9">
      <w:pPr>
        <w:jc w:val="both"/>
        <w:rPr>
          <w:rFonts w:ascii="Arial" w:eastAsia="Calibri" w:hAnsi="Arial" w:cs="Arial"/>
          <w:sz w:val="22"/>
          <w:szCs w:val="22"/>
          <w:lang w:eastAsia="en-US"/>
        </w:rPr>
      </w:pPr>
    </w:p>
    <w:p w:rsidR="00872B5A" w:rsidRPr="00D5018E" w:rsidRDefault="00872B5A" w:rsidP="00872B5A">
      <w:pPr>
        <w:jc w:val="both"/>
        <w:rPr>
          <w:rFonts w:ascii="Arial" w:eastAsia="Calibri" w:hAnsi="Arial" w:cs="Arial"/>
          <w:sz w:val="22"/>
          <w:szCs w:val="22"/>
          <w:lang w:eastAsia="en-US"/>
        </w:rPr>
      </w:pPr>
    </w:p>
    <w:p w:rsidR="000A78FA" w:rsidRPr="00D5018E" w:rsidRDefault="000A78FA" w:rsidP="000A78FA">
      <w:pPr>
        <w:pStyle w:val="lfej"/>
        <w:tabs>
          <w:tab w:val="clear" w:pos="4536"/>
          <w:tab w:val="clear" w:pos="9072"/>
        </w:tabs>
        <w:jc w:val="both"/>
        <w:rPr>
          <w:rFonts w:ascii="Arial" w:hAnsi="Arial" w:cs="Arial"/>
          <w:sz w:val="22"/>
          <w:szCs w:val="22"/>
        </w:rPr>
      </w:pPr>
      <w:r w:rsidRPr="00D5018E">
        <w:rPr>
          <w:rFonts w:ascii="Arial" w:hAnsi="Arial" w:cs="Arial"/>
          <w:sz w:val="22"/>
          <w:szCs w:val="22"/>
        </w:rPr>
        <w:t xml:space="preserve">A </w:t>
      </w:r>
      <w:r w:rsidRPr="00D5018E">
        <w:rPr>
          <w:rFonts w:ascii="Arial" w:hAnsi="Arial" w:cs="Arial"/>
          <w:b/>
          <w:sz w:val="22"/>
          <w:szCs w:val="22"/>
          <w:u w:val="single"/>
        </w:rPr>
        <w:t>Közgazdasági és Adó Osztály</w:t>
      </w:r>
      <w:r w:rsidRPr="00D5018E">
        <w:rPr>
          <w:rFonts w:ascii="Arial" w:hAnsi="Arial" w:cs="Arial"/>
          <w:sz w:val="22"/>
          <w:szCs w:val="22"/>
        </w:rPr>
        <w:t xml:space="preserve"> vezetője az alábbi tájékoztatást adta az osztály munkájáról:</w:t>
      </w:r>
    </w:p>
    <w:p w:rsidR="0097028D" w:rsidRPr="00D5018E" w:rsidRDefault="0097028D" w:rsidP="0097028D">
      <w:pPr>
        <w:rPr>
          <w:rFonts w:ascii="Arial" w:hAnsi="Arial" w:cs="Arial"/>
          <w:sz w:val="22"/>
          <w:szCs w:val="22"/>
        </w:rPr>
      </w:pPr>
    </w:p>
    <w:tbl>
      <w:tblPr>
        <w:tblW w:w="9356" w:type="dxa"/>
        <w:jc w:val="center"/>
        <w:tblCellMar>
          <w:left w:w="70" w:type="dxa"/>
          <w:right w:w="70" w:type="dxa"/>
        </w:tblCellMar>
        <w:tblLook w:val="0000" w:firstRow="0" w:lastRow="0" w:firstColumn="0" w:lastColumn="0" w:noHBand="0" w:noVBand="0"/>
      </w:tblPr>
      <w:tblGrid>
        <w:gridCol w:w="2345"/>
        <w:gridCol w:w="2180"/>
        <w:gridCol w:w="2421"/>
        <w:gridCol w:w="2410"/>
      </w:tblGrid>
      <w:tr w:rsidR="005A565A" w:rsidRPr="00D5018E" w:rsidTr="005A565A">
        <w:trPr>
          <w:trHeight w:val="405"/>
          <w:jc w:val="center"/>
        </w:trPr>
        <w:tc>
          <w:tcPr>
            <w:tcW w:w="9356" w:type="dxa"/>
            <w:gridSpan w:val="4"/>
            <w:tcBorders>
              <w:top w:val="nil"/>
              <w:left w:val="nil"/>
              <w:bottom w:val="nil"/>
              <w:right w:val="nil"/>
            </w:tcBorders>
            <w:shd w:val="clear" w:color="auto" w:fill="auto"/>
            <w:noWrap/>
            <w:vAlign w:val="bottom"/>
          </w:tcPr>
          <w:p w:rsidR="005A565A" w:rsidRPr="00D5018E" w:rsidRDefault="005A565A" w:rsidP="00BD3921">
            <w:pPr>
              <w:jc w:val="center"/>
              <w:rPr>
                <w:rFonts w:ascii="Arial" w:hAnsi="Arial" w:cs="Arial"/>
                <w:b/>
                <w:bCs/>
                <w:sz w:val="22"/>
                <w:szCs w:val="22"/>
              </w:rPr>
            </w:pPr>
            <w:r w:rsidRPr="00D5018E">
              <w:rPr>
                <w:rFonts w:ascii="Arial" w:hAnsi="Arial" w:cs="Arial"/>
                <w:b/>
                <w:bCs/>
                <w:sz w:val="22"/>
                <w:szCs w:val="22"/>
              </w:rPr>
              <w:t>KIMUTATÁS A 2018. SZEPTEMBER 28-IG BEFOLYT ADÓBEVÉTELEKRŐL</w:t>
            </w:r>
          </w:p>
        </w:tc>
      </w:tr>
      <w:tr w:rsidR="005A565A" w:rsidRPr="00D5018E" w:rsidTr="005A565A">
        <w:trPr>
          <w:trHeight w:val="270"/>
          <w:jc w:val="center"/>
        </w:trPr>
        <w:tc>
          <w:tcPr>
            <w:tcW w:w="2345" w:type="dxa"/>
            <w:tcBorders>
              <w:top w:val="nil"/>
              <w:left w:val="nil"/>
              <w:bottom w:val="nil"/>
              <w:right w:val="nil"/>
            </w:tcBorders>
            <w:shd w:val="clear" w:color="auto" w:fill="auto"/>
            <w:noWrap/>
            <w:vAlign w:val="bottom"/>
          </w:tcPr>
          <w:p w:rsidR="005A565A" w:rsidRPr="00D5018E" w:rsidRDefault="005A565A" w:rsidP="00BD3921">
            <w:pPr>
              <w:rPr>
                <w:rFonts w:ascii="Arial" w:hAnsi="Arial" w:cs="Arial"/>
                <w:sz w:val="22"/>
                <w:szCs w:val="22"/>
              </w:rPr>
            </w:pPr>
          </w:p>
        </w:tc>
        <w:tc>
          <w:tcPr>
            <w:tcW w:w="2180" w:type="dxa"/>
            <w:tcBorders>
              <w:top w:val="nil"/>
              <w:left w:val="nil"/>
              <w:bottom w:val="nil"/>
              <w:right w:val="nil"/>
            </w:tcBorders>
            <w:shd w:val="clear" w:color="auto" w:fill="auto"/>
            <w:noWrap/>
            <w:vAlign w:val="bottom"/>
          </w:tcPr>
          <w:p w:rsidR="005A565A" w:rsidRPr="00D5018E" w:rsidRDefault="005A565A" w:rsidP="00BD3921">
            <w:pPr>
              <w:rPr>
                <w:rFonts w:ascii="Arial" w:hAnsi="Arial" w:cs="Arial"/>
                <w:sz w:val="22"/>
                <w:szCs w:val="22"/>
              </w:rPr>
            </w:pPr>
          </w:p>
        </w:tc>
        <w:tc>
          <w:tcPr>
            <w:tcW w:w="2421" w:type="dxa"/>
            <w:tcBorders>
              <w:top w:val="nil"/>
              <w:left w:val="nil"/>
              <w:bottom w:val="nil"/>
              <w:right w:val="nil"/>
            </w:tcBorders>
            <w:shd w:val="clear" w:color="auto" w:fill="auto"/>
            <w:noWrap/>
            <w:vAlign w:val="bottom"/>
          </w:tcPr>
          <w:p w:rsidR="005A565A" w:rsidRPr="00D5018E" w:rsidRDefault="005A565A" w:rsidP="00BD3921">
            <w:pPr>
              <w:rPr>
                <w:rFonts w:ascii="Arial" w:hAnsi="Arial" w:cs="Arial"/>
                <w:sz w:val="22"/>
                <w:szCs w:val="22"/>
              </w:rPr>
            </w:pPr>
          </w:p>
        </w:tc>
        <w:tc>
          <w:tcPr>
            <w:tcW w:w="2410" w:type="dxa"/>
            <w:tcBorders>
              <w:top w:val="nil"/>
              <w:left w:val="nil"/>
              <w:bottom w:val="nil"/>
              <w:right w:val="nil"/>
            </w:tcBorders>
            <w:shd w:val="clear" w:color="auto" w:fill="auto"/>
            <w:noWrap/>
            <w:vAlign w:val="bottom"/>
          </w:tcPr>
          <w:p w:rsidR="005A565A" w:rsidRPr="00D5018E" w:rsidRDefault="005A565A" w:rsidP="00BD3921">
            <w:pPr>
              <w:rPr>
                <w:rFonts w:ascii="Arial" w:hAnsi="Arial" w:cs="Arial"/>
                <w:sz w:val="22"/>
                <w:szCs w:val="22"/>
              </w:rPr>
            </w:pPr>
          </w:p>
        </w:tc>
      </w:tr>
      <w:tr w:rsidR="005A565A" w:rsidRPr="00D5018E" w:rsidTr="005A565A">
        <w:trPr>
          <w:trHeight w:val="1290"/>
          <w:jc w:val="center"/>
        </w:trPr>
        <w:tc>
          <w:tcPr>
            <w:tcW w:w="2345" w:type="dxa"/>
            <w:tcBorders>
              <w:top w:val="single" w:sz="8" w:space="0" w:color="auto"/>
              <w:left w:val="single" w:sz="8" w:space="0" w:color="auto"/>
              <w:bottom w:val="single" w:sz="8" w:space="0" w:color="auto"/>
              <w:right w:val="single" w:sz="8" w:space="0" w:color="auto"/>
            </w:tcBorders>
            <w:shd w:val="clear" w:color="auto" w:fill="auto"/>
            <w:vAlign w:val="center"/>
          </w:tcPr>
          <w:p w:rsidR="005A565A" w:rsidRPr="00D5018E" w:rsidRDefault="005A565A" w:rsidP="00BD3921">
            <w:pPr>
              <w:jc w:val="center"/>
              <w:rPr>
                <w:rFonts w:ascii="Arial" w:hAnsi="Arial" w:cs="Arial"/>
                <w:b/>
                <w:sz w:val="22"/>
                <w:szCs w:val="22"/>
              </w:rPr>
            </w:pPr>
            <w:r w:rsidRPr="00D5018E">
              <w:rPr>
                <w:rFonts w:ascii="Arial" w:hAnsi="Arial" w:cs="Arial"/>
                <w:b/>
                <w:sz w:val="22"/>
                <w:szCs w:val="22"/>
              </w:rPr>
              <w:t>Számlák megnevezése</w:t>
            </w:r>
          </w:p>
        </w:tc>
        <w:tc>
          <w:tcPr>
            <w:tcW w:w="2180" w:type="dxa"/>
            <w:tcBorders>
              <w:top w:val="single" w:sz="8" w:space="0" w:color="auto"/>
              <w:left w:val="nil"/>
              <w:bottom w:val="single" w:sz="8" w:space="0" w:color="auto"/>
              <w:right w:val="single" w:sz="4" w:space="0" w:color="auto"/>
            </w:tcBorders>
            <w:shd w:val="clear" w:color="auto" w:fill="auto"/>
            <w:vAlign w:val="center"/>
          </w:tcPr>
          <w:p w:rsidR="005A565A" w:rsidRPr="00D5018E" w:rsidRDefault="005A565A" w:rsidP="00BD3921">
            <w:pPr>
              <w:jc w:val="center"/>
              <w:rPr>
                <w:rFonts w:ascii="Arial" w:hAnsi="Arial" w:cs="Arial"/>
                <w:b/>
                <w:sz w:val="22"/>
                <w:szCs w:val="22"/>
              </w:rPr>
            </w:pPr>
            <w:r w:rsidRPr="00D5018E">
              <w:rPr>
                <w:rFonts w:ascii="Arial" w:hAnsi="Arial" w:cs="Arial"/>
                <w:b/>
                <w:sz w:val="22"/>
                <w:szCs w:val="22"/>
              </w:rPr>
              <w:t>2018. évi előirányzat</w:t>
            </w:r>
          </w:p>
        </w:tc>
        <w:tc>
          <w:tcPr>
            <w:tcW w:w="2421" w:type="dxa"/>
            <w:tcBorders>
              <w:top w:val="single" w:sz="8" w:space="0" w:color="auto"/>
              <w:left w:val="nil"/>
              <w:bottom w:val="single" w:sz="8" w:space="0" w:color="auto"/>
              <w:right w:val="single" w:sz="4" w:space="0" w:color="auto"/>
            </w:tcBorders>
            <w:shd w:val="clear" w:color="auto" w:fill="auto"/>
            <w:vAlign w:val="center"/>
          </w:tcPr>
          <w:p w:rsidR="005A565A" w:rsidRPr="00D5018E" w:rsidRDefault="005A565A" w:rsidP="00BD3921">
            <w:pPr>
              <w:jc w:val="center"/>
              <w:rPr>
                <w:rFonts w:ascii="Arial" w:hAnsi="Arial" w:cs="Arial"/>
                <w:b/>
                <w:sz w:val="22"/>
                <w:szCs w:val="22"/>
              </w:rPr>
            </w:pPr>
            <w:r w:rsidRPr="00D5018E">
              <w:rPr>
                <w:rFonts w:ascii="Arial" w:hAnsi="Arial" w:cs="Arial"/>
                <w:b/>
                <w:sz w:val="22"/>
                <w:szCs w:val="22"/>
              </w:rPr>
              <w:t xml:space="preserve">2018. szeptember 28-ig befolyt </w:t>
            </w:r>
          </w:p>
        </w:tc>
        <w:tc>
          <w:tcPr>
            <w:tcW w:w="2410" w:type="dxa"/>
            <w:tcBorders>
              <w:top w:val="single" w:sz="8" w:space="0" w:color="auto"/>
              <w:left w:val="nil"/>
              <w:bottom w:val="single" w:sz="8" w:space="0" w:color="auto"/>
              <w:right w:val="single" w:sz="4" w:space="0" w:color="auto"/>
            </w:tcBorders>
            <w:shd w:val="clear" w:color="auto" w:fill="auto"/>
            <w:vAlign w:val="center"/>
          </w:tcPr>
          <w:p w:rsidR="005A565A" w:rsidRPr="00D5018E" w:rsidRDefault="005A565A" w:rsidP="00BD3921">
            <w:pPr>
              <w:jc w:val="center"/>
              <w:rPr>
                <w:rFonts w:ascii="Arial" w:hAnsi="Arial" w:cs="Arial"/>
                <w:b/>
                <w:sz w:val="22"/>
                <w:szCs w:val="22"/>
              </w:rPr>
            </w:pPr>
            <w:r w:rsidRPr="00D5018E">
              <w:rPr>
                <w:rFonts w:ascii="Arial" w:hAnsi="Arial" w:cs="Arial"/>
                <w:b/>
                <w:sz w:val="22"/>
                <w:szCs w:val="22"/>
              </w:rPr>
              <w:t>Teljesítés az éves előirányzat                  %-ban</w:t>
            </w:r>
          </w:p>
        </w:tc>
      </w:tr>
      <w:tr w:rsidR="005A565A" w:rsidRPr="00D5018E" w:rsidTr="005A565A">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rsidR="005A565A" w:rsidRPr="00D5018E" w:rsidRDefault="005A565A" w:rsidP="00BD3921">
            <w:pPr>
              <w:rPr>
                <w:rFonts w:ascii="Arial" w:hAnsi="Arial" w:cs="Arial"/>
                <w:sz w:val="22"/>
                <w:szCs w:val="22"/>
              </w:rPr>
            </w:pPr>
            <w:r w:rsidRPr="00D5018E">
              <w:rPr>
                <w:rFonts w:ascii="Arial" w:hAnsi="Arial" w:cs="Arial"/>
                <w:sz w:val="22"/>
                <w:szCs w:val="22"/>
              </w:rPr>
              <w:t>iparűzési adó</w:t>
            </w:r>
          </w:p>
        </w:tc>
        <w:tc>
          <w:tcPr>
            <w:tcW w:w="2180" w:type="dxa"/>
            <w:tcBorders>
              <w:top w:val="nil"/>
              <w:left w:val="nil"/>
              <w:bottom w:val="single" w:sz="4" w:space="0" w:color="auto"/>
              <w:right w:val="single" w:sz="4" w:space="0" w:color="auto"/>
            </w:tcBorders>
            <w:shd w:val="clear" w:color="auto" w:fill="auto"/>
            <w:noWrap/>
            <w:vAlign w:val="bottom"/>
          </w:tcPr>
          <w:p w:rsidR="005A565A" w:rsidRPr="00D5018E" w:rsidRDefault="005A565A" w:rsidP="00BD3921">
            <w:pPr>
              <w:jc w:val="right"/>
              <w:rPr>
                <w:rFonts w:ascii="Arial" w:hAnsi="Arial" w:cs="Arial"/>
                <w:sz w:val="22"/>
                <w:szCs w:val="22"/>
              </w:rPr>
            </w:pPr>
            <w:r w:rsidRPr="00D5018E">
              <w:rPr>
                <w:rFonts w:ascii="Arial" w:hAnsi="Arial" w:cs="Arial"/>
                <w:sz w:val="22"/>
                <w:szCs w:val="22"/>
              </w:rPr>
              <w:t>8 525 000 000 Ft</w:t>
            </w:r>
          </w:p>
        </w:tc>
        <w:tc>
          <w:tcPr>
            <w:tcW w:w="2421" w:type="dxa"/>
            <w:tcBorders>
              <w:top w:val="nil"/>
              <w:left w:val="nil"/>
              <w:bottom w:val="single" w:sz="4" w:space="0" w:color="auto"/>
              <w:right w:val="single" w:sz="4" w:space="0" w:color="auto"/>
            </w:tcBorders>
            <w:shd w:val="clear" w:color="auto" w:fill="auto"/>
            <w:noWrap/>
            <w:vAlign w:val="bottom"/>
          </w:tcPr>
          <w:p w:rsidR="005A565A" w:rsidRPr="00D5018E" w:rsidRDefault="005A565A" w:rsidP="00BD3921">
            <w:pPr>
              <w:jc w:val="right"/>
              <w:rPr>
                <w:rFonts w:ascii="Arial" w:hAnsi="Arial" w:cs="Arial"/>
                <w:sz w:val="22"/>
                <w:szCs w:val="22"/>
              </w:rPr>
            </w:pPr>
            <w:r w:rsidRPr="00D5018E">
              <w:rPr>
                <w:rFonts w:ascii="Arial" w:hAnsi="Arial" w:cs="Arial"/>
                <w:sz w:val="22"/>
                <w:szCs w:val="22"/>
              </w:rPr>
              <w:t>7 334 545 033 Ft</w:t>
            </w:r>
          </w:p>
        </w:tc>
        <w:tc>
          <w:tcPr>
            <w:tcW w:w="2410" w:type="dxa"/>
            <w:tcBorders>
              <w:top w:val="nil"/>
              <w:left w:val="nil"/>
              <w:bottom w:val="single" w:sz="4" w:space="0" w:color="auto"/>
              <w:right w:val="single" w:sz="4" w:space="0" w:color="auto"/>
            </w:tcBorders>
            <w:shd w:val="clear" w:color="auto" w:fill="auto"/>
            <w:noWrap/>
            <w:vAlign w:val="bottom"/>
          </w:tcPr>
          <w:p w:rsidR="005A565A" w:rsidRPr="00D5018E" w:rsidRDefault="005A565A" w:rsidP="00BD3921">
            <w:pPr>
              <w:jc w:val="center"/>
              <w:rPr>
                <w:rFonts w:ascii="Arial" w:hAnsi="Arial" w:cs="Arial"/>
                <w:sz w:val="22"/>
                <w:szCs w:val="22"/>
              </w:rPr>
            </w:pPr>
            <w:r w:rsidRPr="00D5018E">
              <w:rPr>
                <w:rFonts w:ascii="Arial" w:hAnsi="Arial" w:cs="Arial"/>
                <w:sz w:val="22"/>
                <w:szCs w:val="22"/>
              </w:rPr>
              <w:t xml:space="preserve">   86,04%</w:t>
            </w:r>
          </w:p>
        </w:tc>
      </w:tr>
      <w:tr w:rsidR="005A565A" w:rsidRPr="00D5018E" w:rsidTr="005A565A">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rsidR="005A565A" w:rsidRPr="00D5018E" w:rsidRDefault="005A565A" w:rsidP="00BD3921">
            <w:pPr>
              <w:rPr>
                <w:rFonts w:ascii="Arial" w:hAnsi="Arial" w:cs="Arial"/>
                <w:sz w:val="22"/>
                <w:szCs w:val="22"/>
              </w:rPr>
            </w:pPr>
            <w:r w:rsidRPr="00D5018E">
              <w:rPr>
                <w:rFonts w:ascii="Arial" w:hAnsi="Arial" w:cs="Arial"/>
                <w:sz w:val="22"/>
                <w:szCs w:val="22"/>
              </w:rPr>
              <w:t>építményadó</w:t>
            </w:r>
          </w:p>
        </w:tc>
        <w:tc>
          <w:tcPr>
            <w:tcW w:w="2180" w:type="dxa"/>
            <w:tcBorders>
              <w:top w:val="nil"/>
              <w:left w:val="nil"/>
              <w:bottom w:val="single" w:sz="4" w:space="0" w:color="auto"/>
              <w:right w:val="single" w:sz="4" w:space="0" w:color="auto"/>
            </w:tcBorders>
            <w:shd w:val="clear" w:color="auto" w:fill="auto"/>
            <w:noWrap/>
            <w:vAlign w:val="bottom"/>
          </w:tcPr>
          <w:p w:rsidR="005A565A" w:rsidRPr="00D5018E" w:rsidRDefault="005A565A" w:rsidP="00BD3921">
            <w:pPr>
              <w:jc w:val="right"/>
              <w:rPr>
                <w:rFonts w:ascii="Arial" w:hAnsi="Arial" w:cs="Arial"/>
                <w:sz w:val="22"/>
                <w:szCs w:val="22"/>
              </w:rPr>
            </w:pPr>
            <w:r w:rsidRPr="00D5018E">
              <w:rPr>
                <w:rFonts w:ascii="Arial" w:hAnsi="Arial" w:cs="Arial"/>
                <w:sz w:val="22"/>
                <w:szCs w:val="22"/>
              </w:rPr>
              <w:t xml:space="preserve">1 222 000 </w:t>
            </w:r>
            <w:smartTag w:uri="urn:schemas-microsoft-com:office:smarttags" w:element="metricconverter">
              <w:smartTagPr>
                <w:attr w:name="ProductID" w:val="000 Ft"/>
              </w:smartTagPr>
              <w:r w:rsidRPr="00D5018E">
                <w:rPr>
                  <w:rFonts w:ascii="Arial" w:hAnsi="Arial" w:cs="Arial"/>
                  <w:sz w:val="22"/>
                  <w:szCs w:val="22"/>
                </w:rPr>
                <w:t>000 Ft</w:t>
              </w:r>
            </w:smartTag>
          </w:p>
        </w:tc>
        <w:tc>
          <w:tcPr>
            <w:tcW w:w="2421" w:type="dxa"/>
            <w:tcBorders>
              <w:top w:val="nil"/>
              <w:left w:val="nil"/>
              <w:bottom w:val="single" w:sz="4" w:space="0" w:color="auto"/>
              <w:right w:val="single" w:sz="4" w:space="0" w:color="auto"/>
            </w:tcBorders>
            <w:shd w:val="clear" w:color="auto" w:fill="auto"/>
            <w:noWrap/>
            <w:vAlign w:val="bottom"/>
          </w:tcPr>
          <w:p w:rsidR="005A565A" w:rsidRPr="00D5018E" w:rsidRDefault="005A565A" w:rsidP="00BD3921">
            <w:pPr>
              <w:jc w:val="right"/>
              <w:rPr>
                <w:rFonts w:ascii="Arial" w:hAnsi="Arial" w:cs="Arial"/>
                <w:sz w:val="22"/>
                <w:szCs w:val="22"/>
              </w:rPr>
            </w:pPr>
            <w:r w:rsidRPr="00D5018E">
              <w:rPr>
                <w:rFonts w:ascii="Arial" w:hAnsi="Arial" w:cs="Arial"/>
                <w:sz w:val="22"/>
                <w:szCs w:val="22"/>
              </w:rPr>
              <w:t xml:space="preserve">  1 239 533 562 Ft</w:t>
            </w:r>
          </w:p>
        </w:tc>
        <w:tc>
          <w:tcPr>
            <w:tcW w:w="2410" w:type="dxa"/>
            <w:tcBorders>
              <w:top w:val="nil"/>
              <w:left w:val="nil"/>
              <w:bottom w:val="single" w:sz="4" w:space="0" w:color="auto"/>
              <w:right w:val="single" w:sz="4" w:space="0" w:color="auto"/>
            </w:tcBorders>
            <w:shd w:val="clear" w:color="auto" w:fill="auto"/>
            <w:noWrap/>
            <w:vAlign w:val="bottom"/>
          </w:tcPr>
          <w:p w:rsidR="005A565A" w:rsidRPr="00D5018E" w:rsidRDefault="005A565A" w:rsidP="00BD3921">
            <w:pPr>
              <w:rPr>
                <w:rFonts w:ascii="Arial" w:hAnsi="Arial" w:cs="Arial"/>
                <w:sz w:val="22"/>
                <w:szCs w:val="22"/>
              </w:rPr>
            </w:pPr>
            <w:r w:rsidRPr="00D5018E">
              <w:rPr>
                <w:rFonts w:ascii="Arial" w:hAnsi="Arial" w:cs="Arial"/>
                <w:sz w:val="22"/>
                <w:szCs w:val="22"/>
              </w:rPr>
              <w:t xml:space="preserve">         101,43%</w:t>
            </w:r>
          </w:p>
        </w:tc>
      </w:tr>
      <w:tr w:rsidR="005A565A" w:rsidRPr="00D5018E" w:rsidTr="005A565A">
        <w:trPr>
          <w:trHeight w:val="315"/>
          <w:jc w:val="center"/>
        </w:trPr>
        <w:tc>
          <w:tcPr>
            <w:tcW w:w="2345" w:type="dxa"/>
            <w:tcBorders>
              <w:top w:val="nil"/>
              <w:left w:val="single" w:sz="8" w:space="0" w:color="auto"/>
              <w:bottom w:val="single" w:sz="8" w:space="0" w:color="auto"/>
              <w:right w:val="single" w:sz="8" w:space="0" w:color="auto"/>
            </w:tcBorders>
            <w:shd w:val="clear" w:color="auto" w:fill="auto"/>
            <w:noWrap/>
            <w:vAlign w:val="bottom"/>
          </w:tcPr>
          <w:p w:rsidR="005A565A" w:rsidRPr="00D5018E" w:rsidRDefault="005A565A" w:rsidP="00BD3921">
            <w:pPr>
              <w:rPr>
                <w:rFonts w:ascii="Arial" w:hAnsi="Arial" w:cs="Arial"/>
                <w:sz w:val="22"/>
                <w:szCs w:val="22"/>
              </w:rPr>
            </w:pPr>
            <w:r w:rsidRPr="00D5018E">
              <w:rPr>
                <w:rFonts w:ascii="Arial" w:hAnsi="Arial" w:cs="Arial"/>
                <w:sz w:val="22"/>
                <w:szCs w:val="22"/>
              </w:rPr>
              <w:t>gépjárműadó</w:t>
            </w:r>
          </w:p>
        </w:tc>
        <w:tc>
          <w:tcPr>
            <w:tcW w:w="2180" w:type="dxa"/>
            <w:tcBorders>
              <w:top w:val="nil"/>
              <w:left w:val="nil"/>
              <w:bottom w:val="single" w:sz="8" w:space="0" w:color="auto"/>
              <w:right w:val="single" w:sz="4" w:space="0" w:color="auto"/>
            </w:tcBorders>
            <w:shd w:val="clear" w:color="auto" w:fill="auto"/>
            <w:noWrap/>
            <w:vAlign w:val="bottom"/>
          </w:tcPr>
          <w:p w:rsidR="005A565A" w:rsidRPr="00D5018E" w:rsidRDefault="005A565A" w:rsidP="00BD3921">
            <w:pPr>
              <w:jc w:val="right"/>
              <w:rPr>
                <w:rFonts w:ascii="Arial" w:hAnsi="Arial" w:cs="Arial"/>
                <w:sz w:val="22"/>
                <w:szCs w:val="22"/>
              </w:rPr>
            </w:pPr>
            <w:r w:rsidRPr="00D5018E">
              <w:rPr>
                <w:rFonts w:ascii="Arial" w:hAnsi="Arial" w:cs="Arial"/>
                <w:sz w:val="22"/>
                <w:szCs w:val="22"/>
              </w:rPr>
              <w:t>270 000 000 Ft</w:t>
            </w:r>
          </w:p>
        </w:tc>
        <w:tc>
          <w:tcPr>
            <w:tcW w:w="2421" w:type="dxa"/>
            <w:tcBorders>
              <w:top w:val="nil"/>
              <w:left w:val="nil"/>
              <w:bottom w:val="single" w:sz="8" w:space="0" w:color="auto"/>
              <w:right w:val="single" w:sz="4" w:space="0" w:color="auto"/>
            </w:tcBorders>
            <w:shd w:val="clear" w:color="auto" w:fill="auto"/>
            <w:noWrap/>
            <w:vAlign w:val="bottom"/>
          </w:tcPr>
          <w:p w:rsidR="005A565A" w:rsidRPr="00D5018E" w:rsidRDefault="005A565A" w:rsidP="00BD3921">
            <w:pPr>
              <w:jc w:val="right"/>
              <w:rPr>
                <w:rFonts w:ascii="Arial" w:hAnsi="Arial" w:cs="Arial"/>
                <w:sz w:val="22"/>
                <w:szCs w:val="22"/>
              </w:rPr>
            </w:pPr>
            <w:r w:rsidRPr="00D5018E">
              <w:rPr>
                <w:rFonts w:ascii="Arial" w:hAnsi="Arial" w:cs="Arial"/>
                <w:sz w:val="22"/>
                <w:szCs w:val="22"/>
              </w:rPr>
              <w:t>147 256 375 Ft</w:t>
            </w:r>
          </w:p>
        </w:tc>
        <w:tc>
          <w:tcPr>
            <w:tcW w:w="2410" w:type="dxa"/>
            <w:tcBorders>
              <w:top w:val="nil"/>
              <w:left w:val="nil"/>
              <w:bottom w:val="single" w:sz="8" w:space="0" w:color="auto"/>
              <w:right w:val="single" w:sz="4" w:space="0" w:color="auto"/>
            </w:tcBorders>
            <w:shd w:val="clear" w:color="auto" w:fill="auto"/>
            <w:noWrap/>
            <w:vAlign w:val="bottom"/>
          </w:tcPr>
          <w:p w:rsidR="005A565A" w:rsidRPr="00D5018E" w:rsidRDefault="005A565A" w:rsidP="00BD3921">
            <w:pPr>
              <w:rPr>
                <w:rFonts w:ascii="Arial" w:hAnsi="Arial" w:cs="Arial"/>
                <w:sz w:val="22"/>
                <w:szCs w:val="22"/>
              </w:rPr>
            </w:pPr>
            <w:r w:rsidRPr="00D5018E">
              <w:rPr>
                <w:rFonts w:ascii="Arial" w:hAnsi="Arial" w:cs="Arial"/>
                <w:sz w:val="22"/>
                <w:szCs w:val="22"/>
              </w:rPr>
              <w:t xml:space="preserve">           54,54%</w:t>
            </w:r>
          </w:p>
        </w:tc>
      </w:tr>
    </w:tbl>
    <w:p w:rsidR="005A565A" w:rsidRPr="00D5018E" w:rsidRDefault="005A565A" w:rsidP="005A565A">
      <w:pPr>
        <w:rPr>
          <w:rFonts w:ascii="Arial" w:hAnsi="Arial" w:cs="Arial"/>
          <w:sz w:val="22"/>
          <w:szCs w:val="22"/>
        </w:rPr>
      </w:pPr>
    </w:p>
    <w:p w:rsidR="005A565A" w:rsidRPr="00D5018E" w:rsidRDefault="005A565A" w:rsidP="005A565A">
      <w:pPr>
        <w:jc w:val="both"/>
        <w:rPr>
          <w:rFonts w:ascii="Arial" w:hAnsi="Arial" w:cs="Arial"/>
          <w:sz w:val="22"/>
          <w:szCs w:val="22"/>
        </w:rPr>
      </w:pPr>
    </w:p>
    <w:p w:rsidR="006E3A03" w:rsidRPr="00D5018E" w:rsidRDefault="005A565A" w:rsidP="005A565A">
      <w:pPr>
        <w:autoSpaceDE w:val="0"/>
        <w:autoSpaceDN w:val="0"/>
        <w:adjustRightInd w:val="0"/>
        <w:jc w:val="both"/>
        <w:rPr>
          <w:rFonts w:ascii="Arial" w:hAnsi="Arial" w:cs="Arial"/>
          <w:sz w:val="22"/>
          <w:szCs w:val="22"/>
        </w:rPr>
      </w:pPr>
      <w:r w:rsidRPr="00D5018E">
        <w:rPr>
          <w:rFonts w:ascii="Arial" w:hAnsi="Arial" w:cs="Arial"/>
          <w:sz w:val="22"/>
          <w:szCs w:val="22"/>
        </w:rPr>
        <w:t xml:space="preserve">A kimutatott adóbevételek a végrehajtás útján beszedett összegekkel együtt értendők. A </w:t>
      </w:r>
      <w:r w:rsidRPr="00D5018E">
        <w:rPr>
          <w:rFonts w:ascii="Arial" w:hAnsi="Arial" w:cs="Arial"/>
          <w:sz w:val="22"/>
          <w:szCs w:val="22"/>
          <w:u w:val="single"/>
        </w:rPr>
        <w:t>gépjárműadó számlán</w:t>
      </w:r>
      <w:r w:rsidRPr="00D5018E">
        <w:rPr>
          <w:rFonts w:ascii="Arial" w:hAnsi="Arial" w:cs="Arial"/>
          <w:sz w:val="22"/>
          <w:szCs w:val="22"/>
        </w:rPr>
        <w:t xml:space="preserve"> feltüntetett bevétel összegében a második félévi, szeptember 15-i esedékességű befizetések még</w:t>
      </w:r>
      <w:r w:rsidR="008F1B6B" w:rsidRPr="00D5018E">
        <w:rPr>
          <w:rFonts w:ascii="Arial" w:hAnsi="Arial" w:cs="Arial"/>
          <w:sz w:val="22"/>
          <w:szCs w:val="22"/>
        </w:rPr>
        <w:t xml:space="preserve"> nem szerepelnek, mert a Magyar Államkincstárral</w:t>
      </w:r>
      <w:r w:rsidRPr="00D5018E">
        <w:rPr>
          <w:rFonts w:ascii="Arial" w:hAnsi="Arial" w:cs="Arial"/>
          <w:sz w:val="22"/>
          <w:szCs w:val="22"/>
        </w:rPr>
        <w:t xml:space="preserve"> való bevételmegosztás jelenleg folyamatban van. A befizetések összesítéséből azonban már most látható, hogy a gépjárműadó teljesülése kb. 95% feletti. Az adóév hátralévő részében az ún. eltérő üzleti éves adózók </w:t>
      </w:r>
      <w:r w:rsidRPr="00D5018E">
        <w:rPr>
          <w:rFonts w:ascii="Arial" w:hAnsi="Arial" w:cs="Arial"/>
          <w:sz w:val="22"/>
          <w:szCs w:val="22"/>
        </w:rPr>
        <w:lastRenderedPageBreak/>
        <w:t xml:space="preserve">részéről nagyobb összegű befizetések teljesítése várható. Helyi iparűzési adó tekintetében további jelentősebb adóbevételt jelenthet a vállalkozások </w:t>
      </w:r>
      <w:r w:rsidR="008F1B6B" w:rsidRPr="00D5018E">
        <w:rPr>
          <w:rFonts w:ascii="Arial" w:hAnsi="Arial" w:cs="Arial"/>
          <w:sz w:val="22"/>
          <w:szCs w:val="22"/>
        </w:rPr>
        <w:t xml:space="preserve">2018. </w:t>
      </w:r>
      <w:r w:rsidRPr="00D5018E">
        <w:rPr>
          <w:rFonts w:ascii="Arial" w:hAnsi="Arial" w:cs="Arial"/>
          <w:sz w:val="22"/>
          <w:szCs w:val="22"/>
        </w:rPr>
        <w:t>december 20-i határidejű adófeltöltési kötelezettsége. Ezen tételek, továbbá a folyamatos végrehajtási munka során beszedendő összegek figyelembevételével várható az éves adó-előirányzat teljesülése.</w:t>
      </w:r>
    </w:p>
    <w:p w:rsidR="006E3A03" w:rsidRPr="00D5018E" w:rsidRDefault="006E3A03" w:rsidP="000A78FA">
      <w:pPr>
        <w:autoSpaceDE w:val="0"/>
        <w:autoSpaceDN w:val="0"/>
        <w:adjustRightInd w:val="0"/>
        <w:jc w:val="both"/>
        <w:rPr>
          <w:rFonts w:ascii="Arial" w:hAnsi="Arial" w:cs="Arial"/>
          <w:sz w:val="22"/>
          <w:szCs w:val="22"/>
        </w:rPr>
      </w:pPr>
    </w:p>
    <w:p w:rsidR="00173224" w:rsidRPr="00D5018E" w:rsidRDefault="00173224" w:rsidP="000A78FA">
      <w:pPr>
        <w:autoSpaceDE w:val="0"/>
        <w:autoSpaceDN w:val="0"/>
        <w:adjustRightInd w:val="0"/>
        <w:jc w:val="both"/>
        <w:rPr>
          <w:rFonts w:ascii="Arial" w:hAnsi="Arial" w:cs="Arial"/>
          <w:sz w:val="22"/>
          <w:szCs w:val="22"/>
        </w:rPr>
      </w:pPr>
    </w:p>
    <w:p w:rsidR="000A78FA" w:rsidRPr="00D5018E" w:rsidRDefault="000A78FA" w:rsidP="000A78FA">
      <w:pPr>
        <w:autoSpaceDE w:val="0"/>
        <w:autoSpaceDN w:val="0"/>
        <w:adjustRightInd w:val="0"/>
        <w:jc w:val="both"/>
        <w:rPr>
          <w:rFonts w:ascii="Arial" w:hAnsi="Arial" w:cs="Arial"/>
          <w:sz w:val="22"/>
          <w:szCs w:val="22"/>
        </w:rPr>
      </w:pPr>
      <w:r w:rsidRPr="00D5018E">
        <w:rPr>
          <w:rFonts w:ascii="Arial" w:hAnsi="Arial" w:cs="Arial"/>
          <w:sz w:val="22"/>
          <w:szCs w:val="22"/>
        </w:rPr>
        <w:t xml:space="preserve">Az </w:t>
      </w:r>
      <w:r w:rsidRPr="00D5018E">
        <w:rPr>
          <w:rFonts w:ascii="Arial" w:hAnsi="Arial" w:cs="Arial"/>
          <w:b/>
          <w:sz w:val="22"/>
          <w:szCs w:val="22"/>
          <w:u w:val="single"/>
        </w:rPr>
        <w:t>Egészségügyi és Közszolgálati Osztály</w:t>
      </w:r>
      <w:r w:rsidRPr="00D5018E">
        <w:rPr>
          <w:rFonts w:ascii="Arial" w:hAnsi="Arial" w:cs="Arial"/>
          <w:sz w:val="22"/>
          <w:szCs w:val="22"/>
        </w:rPr>
        <w:t xml:space="preserve"> vezetője a </w:t>
      </w:r>
      <w:r w:rsidRPr="00D5018E">
        <w:rPr>
          <w:rFonts w:ascii="Arial" w:hAnsi="Arial" w:cs="Arial"/>
          <w:b/>
          <w:i/>
          <w:sz w:val="22"/>
          <w:szCs w:val="22"/>
        </w:rPr>
        <w:t>Lakás és Szociális Iroda</w:t>
      </w:r>
      <w:r w:rsidRPr="00D5018E">
        <w:rPr>
          <w:rFonts w:ascii="Arial" w:hAnsi="Arial" w:cs="Arial"/>
          <w:sz w:val="22"/>
          <w:szCs w:val="22"/>
        </w:rPr>
        <w:t xml:space="preserve"> munkájáról az alábbi tájékoztatást adta:</w:t>
      </w:r>
    </w:p>
    <w:p w:rsidR="00173224" w:rsidRPr="00D5018E" w:rsidRDefault="00173224" w:rsidP="00173224">
      <w:pPr>
        <w:jc w:val="both"/>
        <w:rPr>
          <w:b/>
          <w:sz w:val="22"/>
          <w:szCs w:val="22"/>
          <w:u w:val="single"/>
        </w:rPr>
      </w:pPr>
    </w:p>
    <w:p w:rsidR="00173224" w:rsidRPr="00D5018E" w:rsidRDefault="00173224" w:rsidP="00173224">
      <w:pPr>
        <w:jc w:val="both"/>
        <w:rPr>
          <w:rFonts w:ascii="Arial" w:hAnsi="Arial" w:cs="Arial"/>
          <w:sz w:val="22"/>
          <w:szCs w:val="22"/>
        </w:rPr>
      </w:pPr>
      <w:r w:rsidRPr="00D5018E">
        <w:rPr>
          <w:rFonts w:ascii="Arial" w:hAnsi="Arial" w:cs="Arial"/>
          <w:b/>
          <w:bCs/>
          <w:sz w:val="22"/>
          <w:szCs w:val="22"/>
        </w:rPr>
        <w:t xml:space="preserve">2018. szeptember hónapban </w:t>
      </w:r>
      <w:r w:rsidRPr="00D5018E">
        <w:rPr>
          <w:rFonts w:ascii="Arial" w:hAnsi="Arial" w:cs="Arial"/>
          <w:sz w:val="22"/>
          <w:szCs w:val="22"/>
        </w:rPr>
        <w:t>az irodára hatósági ügyekben beérkezett kérelmek száma az alábbiak szerint alakult:</w:t>
      </w:r>
    </w:p>
    <w:p w:rsidR="00173224" w:rsidRPr="00D5018E" w:rsidRDefault="00173224" w:rsidP="00173224">
      <w:pPr>
        <w:jc w:val="both"/>
        <w:rPr>
          <w:rFonts w:ascii="Arial" w:hAnsi="Arial" w:cs="Arial"/>
          <w:sz w:val="22"/>
          <w:szCs w:val="22"/>
        </w:rPr>
      </w:pPr>
    </w:p>
    <w:p w:rsidR="00173224" w:rsidRPr="00D5018E" w:rsidRDefault="00173224" w:rsidP="00173224">
      <w:pPr>
        <w:jc w:val="both"/>
        <w:rPr>
          <w:rFonts w:ascii="Arial" w:hAnsi="Arial" w:cs="Arial"/>
          <w:sz w:val="22"/>
          <w:szCs w:val="22"/>
        </w:rPr>
      </w:pPr>
      <w:r w:rsidRPr="00D5018E">
        <w:rPr>
          <w:rFonts w:ascii="Arial" w:hAnsi="Arial" w:cs="Arial"/>
          <w:sz w:val="22"/>
          <w:szCs w:val="22"/>
        </w:rPr>
        <w:t>A gyermekek védelméről és a gyámügyi igazgatásról szóló 1997. évi törvény alapján rendszeres  gyermekvédelmi  kedvezmény megállapítására vonatkozó kérelmek száma: 156 db</w:t>
      </w:r>
    </w:p>
    <w:p w:rsidR="00173224" w:rsidRPr="00D5018E" w:rsidRDefault="00173224" w:rsidP="00173224">
      <w:pPr>
        <w:jc w:val="both"/>
        <w:rPr>
          <w:rFonts w:ascii="Arial" w:hAnsi="Arial" w:cs="Arial"/>
          <w:sz w:val="22"/>
          <w:szCs w:val="22"/>
        </w:rPr>
      </w:pPr>
    </w:p>
    <w:p w:rsidR="00173224" w:rsidRPr="00D5018E" w:rsidRDefault="00173224" w:rsidP="00173224">
      <w:pPr>
        <w:jc w:val="both"/>
        <w:rPr>
          <w:rFonts w:ascii="Arial" w:hAnsi="Arial" w:cs="Arial"/>
          <w:bCs/>
          <w:sz w:val="22"/>
          <w:szCs w:val="22"/>
          <w:lang w:val="en"/>
        </w:rPr>
      </w:pPr>
      <w:r w:rsidRPr="00D5018E">
        <w:rPr>
          <w:rFonts w:ascii="Arial" w:hAnsi="Arial" w:cs="Arial"/>
          <w:bCs/>
          <w:sz w:val="22"/>
          <w:szCs w:val="22"/>
          <w:lang w:val="en"/>
        </w:rPr>
        <w:t>A települési támogatás keretében nyújtott ellátások és a szociális szolgáltatások helyi szabályzásáról szóló Szombathely Megyei Jogú Város Önkormányzata Közgyűlésének 8/2015. (II. 27.) önkormányzati rendelete által szabályozott támogatások:</w:t>
      </w:r>
    </w:p>
    <w:p w:rsidR="00173224" w:rsidRPr="00D5018E" w:rsidRDefault="00173224" w:rsidP="00173224">
      <w:pPr>
        <w:pStyle w:val="Listaszerbekezds"/>
        <w:numPr>
          <w:ilvl w:val="0"/>
          <w:numId w:val="7"/>
        </w:numPr>
        <w:jc w:val="both"/>
        <w:rPr>
          <w:rFonts w:cs="Arial"/>
          <w:szCs w:val="22"/>
        </w:rPr>
      </w:pPr>
      <w:r w:rsidRPr="00D5018E">
        <w:rPr>
          <w:rFonts w:cs="Arial"/>
          <w:szCs w:val="22"/>
          <w:lang w:val="en"/>
        </w:rPr>
        <w:t>átmeneti támogatás megállapítása iránti kérelmek száma: 125 db</w:t>
      </w:r>
      <w:r w:rsidR="00306304" w:rsidRPr="00D5018E">
        <w:rPr>
          <w:rFonts w:cs="Arial"/>
          <w:szCs w:val="22"/>
          <w:lang w:val="en"/>
        </w:rPr>
        <w:t>,</w:t>
      </w:r>
    </w:p>
    <w:p w:rsidR="00173224" w:rsidRPr="00D5018E" w:rsidRDefault="00173224" w:rsidP="00173224">
      <w:pPr>
        <w:pStyle w:val="Listaszerbekezds"/>
        <w:numPr>
          <w:ilvl w:val="0"/>
          <w:numId w:val="7"/>
        </w:numPr>
        <w:jc w:val="both"/>
        <w:rPr>
          <w:rFonts w:cs="Arial"/>
          <w:szCs w:val="22"/>
        </w:rPr>
      </w:pPr>
      <w:r w:rsidRPr="00D5018E">
        <w:rPr>
          <w:rFonts w:cs="Arial"/>
          <w:szCs w:val="22"/>
          <w:lang w:val="en"/>
        </w:rPr>
        <w:t>rendkívüli szociális krízishelyzetre tekintettel nyújtott támogatás: 114 db</w:t>
      </w:r>
      <w:r w:rsidR="00306304" w:rsidRPr="00D5018E">
        <w:rPr>
          <w:rFonts w:cs="Arial"/>
          <w:szCs w:val="22"/>
          <w:lang w:val="en"/>
        </w:rPr>
        <w:t>,</w:t>
      </w:r>
    </w:p>
    <w:p w:rsidR="00173224" w:rsidRPr="00D5018E" w:rsidRDefault="00173224" w:rsidP="00173224">
      <w:pPr>
        <w:pStyle w:val="Listaszerbekezds"/>
        <w:numPr>
          <w:ilvl w:val="0"/>
          <w:numId w:val="7"/>
        </w:numPr>
        <w:jc w:val="both"/>
        <w:rPr>
          <w:rFonts w:cs="Arial"/>
          <w:szCs w:val="22"/>
        </w:rPr>
      </w:pPr>
      <w:r w:rsidRPr="00D5018E">
        <w:rPr>
          <w:rFonts w:cs="Arial"/>
          <w:szCs w:val="22"/>
          <w:lang w:val="en"/>
        </w:rPr>
        <w:t>fűtési támogatás: 252 db</w:t>
      </w:r>
      <w:r w:rsidR="00306304" w:rsidRPr="00D5018E">
        <w:rPr>
          <w:rFonts w:cs="Arial"/>
          <w:szCs w:val="22"/>
          <w:lang w:val="en"/>
        </w:rPr>
        <w:t>,</w:t>
      </w:r>
    </w:p>
    <w:p w:rsidR="00173224" w:rsidRPr="00D5018E" w:rsidRDefault="00173224" w:rsidP="00173224">
      <w:pPr>
        <w:pStyle w:val="Listaszerbekezds"/>
        <w:numPr>
          <w:ilvl w:val="0"/>
          <w:numId w:val="7"/>
        </w:numPr>
        <w:jc w:val="both"/>
        <w:rPr>
          <w:rFonts w:cs="Arial"/>
          <w:szCs w:val="22"/>
        </w:rPr>
      </w:pPr>
      <w:r w:rsidRPr="00D5018E">
        <w:rPr>
          <w:rFonts w:cs="Arial"/>
          <w:bCs/>
          <w:szCs w:val="22"/>
          <w:lang w:val="en"/>
        </w:rPr>
        <w:t>a gyógyszer- és gyógyászati segédeszköz kiadások viseléséhez nyújtott rendszeres települési támogatás: 26 db</w:t>
      </w:r>
      <w:r w:rsidR="00306304" w:rsidRPr="00D5018E">
        <w:rPr>
          <w:rFonts w:cs="Arial"/>
          <w:bCs/>
          <w:szCs w:val="22"/>
          <w:lang w:val="en"/>
        </w:rPr>
        <w:t>,</w:t>
      </w:r>
    </w:p>
    <w:p w:rsidR="00173224" w:rsidRPr="00D5018E" w:rsidRDefault="00173224" w:rsidP="00173224">
      <w:pPr>
        <w:pStyle w:val="Listaszerbekezds"/>
        <w:numPr>
          <w:ilvl w:val="0"/>
          <w:numId w:val="7"/>
        </w:numPr>
        <w:jc w:val="both"/>
        <w:rPr>
          <w:rFonts w:cs="Arial"/>
          <w:szCs w:val="22"/>
        </w:rPr>
      </w:pPr>
      <w:r w:rsidRPr="00D5018E">
        <w:rPr>
          <w:rFonts w:cs="Arial"/>
          <w:szCs w:val="22"/>
          <w:lang w:val="en"/>
        </w:rPr>
        <w:t>önkormányzati tulajdonú lakásban lakók lakbértámogatása: 151 db</w:t>
      </w:r>
      <w:r w:rsidR="00306304" w:rsidRPr="00D5018E">
        <w:rPr>
          <w:rFonts w:cs="Arial"/>
          <w:szCs w:val="22"/>
          <w:lang w:val="en"/>
        </w:rPr>
        <w:t>,</w:t>
      </w:r>
    </w:p>
    <w:p w:rsidR="00173224" w:rsidRPr="00D5018E" w:rsidRDefault="00173224" w:rsidP="00173224">
      <w:pPr>
        <w:pStyle w:val="Listaszerbekezds"/>
        <w:numPr>
          <w:ilvl w:val="0"/>
          <w:numId w:val="7"/>
        </w:numPr>
        <w:jc w:val="both"/>
        <w:rPr>
          <w:rFonts w:cs="Arial"/>
          <w:szCs w:val="22"/>
        </w:rPr>
      </w:pPr>
      <w:r w:rsidRPr="00D5018E">
        <w:rPr>
          <w:rFonts w:cs="Arial"/>
          <w:szCs w:val="22"/>
          <w:lang w:val="en"/>
        </w:rPr>
        <w:t>nem önkormányzati lakásban lakók lakbértámogatása: 3 db</w:t>
      </w:r>
      <w:r w:rsidR="00306304" w:rsidRPr="00D5018E">
        <w:rPr>
          <w:rFonts w:cs="Arial"/>
          <w:szCs w:val="22"/>
          <w:lang w:val="en"/>
        </w:rPr>
        <w:t>.</w:t>
      </w:r>
    </w:p>
    <w:p w:rsidR="00173224" w:rsidRPr="00D5018E" w:rsidRDefault="00173224" w:rsidP="00173224">
      <w:pPr>
        <w:pStyle w:val="Listaszerbekezds"/>
        <w:jc w:val="both"/>
        <w:rPr>
          <w:rFonts w:cs="Arial"/>
          <w:szCs w:val="22"/>
        </w:rPr>
      </w:pPr>
    </w:p>
    <w:p w:rsidR="00173224" w:rsidRPr="00D5018E" w:rsidRDefault="00173224" w:rsidP="00173224">
      <w:pPr>
        <w:jc w:val="both"/>
        <w:rPr>
          <w:rFonts w:ascii="Arial" w:hAnsi="Arial" w:cs="Arial"/>
          <w:sz w:val="22"/>
          <w:szCs w:val="22"/>
        </w:rPr>
      </w:pPr>
      <w:r w:rsidRPr="00D5018E">
        <w:rPr>
          <w:rFonts w:ascii="Arial" w:hAnsi="Arial" w:cs="Arial"/>
          <w:sz w:val="22"/>
          <w:szCs w:val="22"/>
        </w:rPr>
        <w:t>A kérelmek elbírálása mellett az ügyintézők - az önkormányzati rendeletek által előírt, illetve más hatóságok általi megkeresésre – helyszíni környezettanulmányt végeznek.</w:t>
      </w:r>
    </w:p>
    <w:p w:rsidR="00173224" w:rsidRPr="00D5018E" w:rsidRDefault="00173224" w:rsidP="00173224">
      <w:pPr>
        <w:jc w:val="both"/>
        <w:rPr>
          <w:rFonts w:ascii="Arial" w:hAnsi="Arial" w:cs="Arial"/>
          <w:sz w:val="22"/>
          <w:szCs w:val="22"/>
        </w:rPr>
      </w:pPr>
      <w:r w:rsidRPr="00D5018E">
        <w:rPr>
          <w:rFonts w:ascii="Arial" w:hAnsi="Arial" w:cs="Arial"/>
          <w:sz w:val="22"/>
          <w:szCs w:val="22"/>
        </w:rPr>
        <w:t>A hatósági ügyekben a jogszabályban előírt ügyintézési határidőt az Irodán sikerült betartani.</w:t>
      </w:r>
    </w:p>
    <w:p w:rsidR="00173224" w:rsidRPr="00D5018E" w:rsidRDefault="00173224" w:rsidP="00173224">
      <w:pPr>
        <w:jc w:val="both"/>
        <w:rPr>
          <w:rFonts w:ascii="Arial" w:hAnsi="Arial" w:cs="Arial"/>
          <w:sz w:val="22"/>
          <w:szCs w:val="22"/>
        </w:rPr>
      </w:pPr>
    </w:p>
    <w:p w:rsidR="00173224" w:rsidRPr="00D5018E" w:rsidRDefault="00173224" w:rsidP="00173224">
      <w:pPr>
        <w:spacing w:after="20"/>
        <w:jc w:val="both"/>
        <w:rPr>
          <w:rFonts w:ascii="Arial" w:hAnsi="Arial" w:cs="Arial"/>
          <w:sz w:val="22"/>
          <w:szCs w:val="22"/>
        </w:rPr>
      </w:pPr>
      <w:r w:rsidRPr="00D5018E">
        <w:rPr>
          <w:rFonts w:ascii="Arial" w:hAnsi="Arial" w:cs="Arial"/>
          <w:sz w:val="22"/>
          <w:szCs w:val="22"/>
        </w:rPr>
        <w:t>A Gyvt. 21/C. § (1) bekezdése alapján a települési önkormányzat a szünidei gyermekétkeztetés keretében a szülő, törvényes képviselő kérelmére a déli meleg főétkezést</w:t>
      </w:r>
    </w:p>
    <w:p w:rsidR="00173224" w:rsidRPr="00D5018E" w:rsidRDefault="00173224" w:rsidP="00173224">
      <w:pPr>
        <w:spacing w:after="20"/>
        <w:ind w:firstLine="180"/>
        <w:jc w:val="both"/>
        <w:rPr>
          <w:rFonts w:ascii="Arial" w:hAnsi="Arial" w:cs="Arial"/>
          <w:sz w:val="22"/>
          <w:szCs w:val="22"/>
        </w:rPr>
      </w:pPr>
      <w:r w:rsidRPr="00D5018E">
        <w:rPr>
          <w:rFonts w:ascii="Arial" w:hAnsi="Arial" w:cs="Arial"/>
          <w:i/>
          <w:iCs/>
          <w:sz w:val="22"/>
          <w:szCs w:val="22"/>
        </w:rPr>
        <w:t>a)</w:t>
      </w:r>
      <w:r w:rsidRPr="00D5018E">
        <w:rPr>
          <w:rFonts w:ascii="Arial" w:hAnsi="Arial" w:cs="Arial"/>
          <w:sz w:val="22"/>
          <w:szCs w:val="22"/>
        </w:rPr>
        <w:t xml:space="preserve"> a hátrányos helyzetű gyermek és a rendszeres gyermekvédelmi kedvezményben részesülő, halmozottan hátrányos helyzetű gyermek részére ingyenesen biztosítja, és</w:t>
      </w:r>
    </w:p>
    <w:p w:rsidR="00173224" w:rsidRPr="00D5018E" w:rsidRDefault="00173224" w:rsidP="00173224">
      <w:pPr>
        <w:spacing w:after="20"/>
        <w:ind w:firstLine="180"/>
        <w:jc w:val="both"/>
        <w:rPr>
          <w:rFonts w:ascii="Arial" w:hAnsi="Arial" w:cs="Arial"/>
          <w:sz w:val="22"/>
          <w:szCs w:val="22"/>
        </w:rPr>
      </w:pPr>
      <w:r w:rsidRPr="00D5018E">
        <w:rPr>
          <w:rFonts w:ascii="Arial" w:hAnsi="Arial" w:cs="Arial"/>
          <w:i/>
          <w:iCs/>
          <w:sz w:val="22"/>
          <w:szCs w:val="22"/>
        </w:rPr>
        <w:t>b)</w:t>
      </w:r>
      <w:r w:rsidRPr="00D5018E">
        <w:rPr>
          <w:rFonts w:ascii="Arial" w:hAnsi="Arial" w:cs="Arial"/>
          <w:sz w:val="22"/>
          <w:szCs w:val="22"/>
        </w:rPr>
        <w:t xml:space="preserve"> az </w:t>
      </w:r>
      <w:r w:rsidRPr="00D5018E">
        <w:rPr>
          <w:rFonts w:ascii="Arial" w:hAnsi="Arial" w:cs="Arial"/>
          <w:i/>
          <w:iCs/>
          <w:sz w:val="22"/>
          <w:szCs w:val="22"/>
        </w:rPr>
        <w:t>a)</w:t>
      </w:r>
      <w:r w:rsidRPr="00D5018E">
        <w:rPr>
          <w:rFonts w:ascii="Arial" w:hAnsi="Arial" w:cs="Arial"/>
          <w:sz w:val="22"/>
          <w:szCs w:val="22"/>
        </w:rPr>
        <w:t xml:space="preserve"> pontban foglalt gyermekeken kívül további gyermekek, így különösen a rendszeres gyermekvédelmi kedvezményre jogosult gyermekek részére ingyenesen biztosíthatja.</w:t>
      </w:r>
    </w:p>
    <w:p w:rsidR="00173224" w:rsidRPr="00D5018E" w:rsidRDefault="00173224" w:rsidP="00173224">
      <w:pPr>
        <w:spacing w:after="20"/>
        <w:jc w:val="both"/>
        <w:rPr>
          <w:rFonts w:ascii="Arial" w:hAnsi="Arial" w:cs="Arial"/>
          <w:color w:val="000000"/>
          <w:sz w:val="22"/>
          <w:szCs w:val="22"/>
        </w:rPr>
      </w:pPr>
      <w:r w:rsidRPr="00D5018E">
        <w:rPr>
          <w:rFonts w:ascii="Arial" w:hAnsi="Arial" w:cs="Arial"/>
          <w:color w:val="000000"/>
          <w:sz w:val="22"/>
          <w:szCs w:val="22"/>
        </w:rPr>
        <w:lastRenderedPageBreak/>
        <w:t>Szombathely Megyei Jogú Város Önkormányzata Közgyűlésének 11/1993. (IV.1.) önkormányzati rendelete 13/C. §- a alapján az általános iskolában töltött utolsó tanév végéig a rendszeres gyermekvédelmi kedvezményre jogosult gyermekek is jogosultak a szünidőben az ingyenes étkezésre.</w:t>
      </w:r>
    </w:p>
    <w:p w:rsidR="00173224" w:rsidRPr="00D5018E" w:rsidRDefault="00173224" w:rsidP="00173224">
      <w:pPr>
        <w:spacing w:after="20"/>
        <w:jc w:val="both"/>
        <w:rPr>
          <w:rFonts w:ascii="Arial" w:hAnsi="Arial" w:cs="Arial"/>
          <w:sz w:val="22"/>
          <w:szCs w:val="22"/>
        </w:rPr>
      </w:pPr>
      <w:r w:rsidRPr="00D5018E">
        <w:rPr>
          <w:rFonts w:ascii="Arial" w:hAnsi="Arial" w:cs="Arial"/>
          <w:bCs/>
          <w:sz w:val="22"/>
          <w:szCs w:val="22"/>
        </w:rPr>
        <w:t>A személyes gondoskodást nyújtó gyermekjóléti alapellátások és gyermekvédelmi szakellátások térítési díjáról és az igénylésükhöz felhasználható bizonyítékokról 328/2011. (XII. 29.) Korm. rendelet 13/A</w:t>
      </w:r>
      <w:r w:rsidRPr="00D5018E">
        <w:rPr>
          <w:rFonts w:ascii="Arial" w:hAnsi="Arial" w:cs="Arial"/>
          <w:b/>
          <w:bCs/>
          <w:sz w:val="22"/>
          <w:szCs w:val="22"/>
        </w:rPr>
        <w:t xml:space="preserve">. </w:t>
      </w:r>
      <w:r w:rsidRPr="00D5018E">
        <w:rPr>
          <w:rFonts w:ascii="Arial" w:hAnsi="Arial" w:cs="Arial"/>
          <w:bCs/>
          <w:sz w:val="22"/>
          <w:szCs w:val="22"/>
        </w:rPr>
        <w:t xml:space="preserve">§ </w:t>
      </w:r>
      <w:r w:rsidRPr="00D5018E">
        <w:rPr>
          <w:rFonts w:ascii="Arial" w:hAnsi="Arial" w:cs="Arial"/>
          <w:sz w:val="22"/>
          <w:szCs w:val="22"/>
        </w:rPr>
        <w:t>(3) bekezdés a) pontja alapján a települési önkormányzat a szünidei gyermekétkeztetést a tanév rendjéről szóló miniszteri rendeletben meghatározott őszi, téli és tavaszi tanítási szünet, valamint az ezen időtartamra eső, a bölcsődei ellátást nyújtó intézmény és az óvoda zárva tartásának időtartama alatti munkanapokon (évközi szünet) szervezi meg.</w:t>
      </w:r>
    </w:p>
    <w:p w:rsidR="00173224" w:rsidRPr="00D5018E" w:rsidRDefault="00173224" w:rsidP="00173224">
      <w:pPr>
        <w:spacing w:after="20"/>
        <w:jc w:val="both"/>
        <w:rPr>
          <w:rFonts w:ascii="Arial" w:hAnsi="Arial" w:cs="Arial"/>
          <w:sz w:val="22"/>
          <w:szCs w:val="22"/>
        </w:rPr>
      </w:pPr>
    </w:p>
    <w:p w:rsidR="00173224" w:rsidRPr="00D5018E" w:rsidRDefault="00173224" w:rsidP="00173224">
      <w:pPr>
        <w:jc w:val="both"/>
        <w:rPr>
          <w:rFonts w:ascii="Arial" w:hAnsi="Arial" w:cs="Arial"/>
          <w:sz w:val="22"/>
          <w:szCs w:val="22"/>
        </w:rPr>
      </w:pPr>
      <w:r w:rsidRPr="00D5018E">
        <w:rPr>
          <w:rFonts w:ascii="Arial" w:hAnsi="Arial" w:cs="Arial"/>
          <w:sz w:val="22"/>
          <w:szCs w:val="22"/>
        </w:rPr>
        <w:t xml:space="preserve">A 2018/19. tanév évközi szüneteiben az alábbi munkanapokon jogosultak a gyermekek a </w:t>
      </w:r>
      <w:r w:rsidRPr="00D5018E">
        <w:rPr>
          <w:rFonts w:ascii="Arial" w:hAnsi="Arial" w:cs="Arial"/>
          <w:bCs/>
          <w:sz w:val="22"/>
          <w:szCs w:val="22"/>
        </w:rPr>
        <w:t>térítésmentes meleg ebédre:</w:t>
      </w:r>
    </w:p>
    <w:p w:rsidR="00173224" w:rsidRPr="00D5018E" w:rsidRDefault="00173224" w:rsidP="00173224">
      <w:pPr>
        <w:numPr>
          <w:ilvl w:val="0"/>
          <w:numId w:val="39"/>
        </w:numPr>
        <w:suppressAutoHyphens/>
        <w:autoSpaceDN w:val="0"/>
        <w:jc w:val="both"/>
        <w:textAlignment w:val="baseline"/>
        <w:rPr>
          <w:rFonts w:ascii="Arial" w:hAnsi="Arial" w:cs="Arial"/>
          <w:bCs/>
          <w:sz w:val="22"/>
          <w:szCs w:val="22"/>
        </w:rPr>
      </w:pPr>
      <w:r w:rsidRPr="00D5018E">
        <w:rPr>
          <w:rFonts w:ascii="Arial" w:hAnsi="Arial" w:cs="Arial"/>
          <w:bCs/>
          <w:sz w:val="22"/>
          <w:szCs w:val="22"/>
        </w:rPr>
        <w:t>őszi szünetben: 2018. október 29-én, 30-án és 31-én,</w:t>
      </w:r>
    </w:p>
    <w:p w:rsidR="00173224" w:rsidRPr="00D5018E" w:rsidRDefault="00173224" w:rsidP="00173224">
      <w:pPr>
        <w:numPr>
          <w:ilvl w:val="0"/>
          <w:numId w:val="39"/>
        </w:numPr>
        <w:suppressAutoHyphens/>
        <w:autoSpaceDN w:val="0"/>
        <w:jc w:val="both"/>
        <w:textAlignment w:val="baseline"/>
        <w:rPr>
          <w:rFonts w:ascii="Arial" w:hAnsi="Arial" w:cs="Arial"/>
          <w:bCs/>
          <w:sz w:val="22"/>
          <w:szCs w:val="22"/>
        </w:rPr>
      </w:pPr>
      <w:r w:rsidRPr="00D5018E">
        <w:rPr>
          <w:rFonts w:ascii="Arial" w:hAnsi="Arial" w:cs="Arial"/>
          <w:bCs/>
          <w:sz w:val="22"/>
          <w:szCs w:val="22"/>
        </w:rPr>
        <w:t>téli szünetben: 2018. december 27-én, 28-án és 2019. január 2-án,</w:t>
      </w:r>
    </w:p>
    <w:p w:rsidR="00173224" w:rsidRPr="00D5018E" w:rsidRDefault="00173224" w:rsidP="00173224">
      <w:pPr>
        <w:numPr>
          <w:ilvl w:val="0"/>
          <w:numId w:val="39"/>
        </w:numPr>
        <w:suppressAutoHyphens/>
        <w:autoSpaceDN w:val="0"/>
        <w:jc w:val="both"/>
        <w:textAlignment w:val="baseline"/>
        <w:rPr>
          <w:rFonts w:ascii="Arial" w:hAnsi="Arial" w:cs="Arial"/>
          <w:bCs/>
          <w:sz w:val="22"/>
          <w:szCs w:val="22"/>
        </w:rPr>
      </w:pPr>
      <w:r w:rsidRPr="00D5018E">
        <w:rPr>
          <w:rFonts w:ascii="Arial" w:hAnsi="Arial" w:cs="Arial"/>
          <w:bCs/>
          <w:sz w:val="22"/>
          <w:szCs w:val="22"/>
        </w:rPr>
        <w:t xml:space="preserve">tavaszi szünetben: 2019. április 18-án és 23-án.   </w:t>
      </w:r>
    </w:p>
    <w:p w:rsidR="00173224" w:rsidRPr="00D5018E" w:rsidRDefault="00173224" w:rsidP="00173224">
      <w:pPr>
        <w:jc w:val="both"/>
        <w:rPr>
          <w:rFonts w:ascii="Arial" w:hAnsi="Arial" w:cs="Arial"/>
          <w:b/>
          <w:bCs/>
          <w:sz w:val="22"/>
          <w:szCs w:val="22"/>
        </w:rPr>
      </w:pPr>
    </w:p>
    <w:p w:rsidR="00173224" w:rsidRPr="00D5018E" w:rsidRDefault="00173224" w:rsidP="00173224">
      <w:pPr>
        <w:jc w:val="both"/>
        <w:rPr>
          <w:rFonts w:ascii="Arial" w:hAnsi="Arial" w:cs="Arial"/>
          <w:sz w:val="22"/>
          <w:szCs w:val="22"/>
        </w:rPr>
      </w:pPr>
      <w:r w:rsidRPr="00D5018E">
        <w:rPr>
          <w:rFonts w:ascii="Arial" w:hAnsi="Arial" w:cs="Arial"/>
          <w:sz w:val="22"/>
          <w:szCs w:val="22"/>
        </w:rPr>
        <w:t xml:space="preserve">2018. szeptember 1. napján 424 fő hátrányos helyzetű gyermek (18 év alatti kiskorú gyermekek) és 300 fő rendszeres gyermekvédelmi kedvezményre jogosult gyermek (általános iskolás gyermekek) volt.  A gyermekek törvényes képviselőjének (szülő vagy gyám) szeptember 15-ig értesítést küldtünk, amelyben tájékoztattuk az évközi szünidei gyermekétkeztetésről. </w:t>
      </w:r>
    </w:p>
    <w:p w:rsidR="00173224" w:rsidRPr="00D5018E" w:rsidRDefault="00173224" w:rsidP="00173224">
      <w:pPr>
        <w:jc w:val="both"/>
        <w:rPr>
          <w:rFonts w:ascii="Arial" w:hAnsi="Arial" w:cs="Arial"/>
          <w:sz w:val="22"/>
          <w:szCs w:val="22"/>
        </w:rPr>
      </w:pPr>
    </w:p>
    <w:p w:rsidR="00173224" w:rsidRPr="00D5018E" w:rsidRDefault="00173224" w:rsidP="00173224">
      <w:pPr>
        <w:jc w:val="both"/>
        <w:rPr>
          <w:rFonts w:ascii="Arial" w:hAnsi="Arial" w:cs="Arial"/>
          <w:sz w:val="22"/>
          <w:szCs w:val="22"/>
        </w:rPr>
      </w:pPr>
      <w:r w:rsidRPr="00D5018E">
        <w:rPr>
          <w:rFonts w:ascii="Arial" w:hAnsi="Arial" w:cs="Arial"/>
          <w:sz w:val="22"/>
          <w:szCs w:val="22"/>
        </w:rPr>
        <w:t>A téli rezsicsökkentésben korábban nem részesült, a vezetékes gáz- vagy távfűtéstől eltérő fűtőanyagot felhasználó háztartások is egyszeri természetbeni támogatásban részesülnek a fűtési költségek viselésével összefüggésben. A 1364/2018. (VII. 27.) Korm. határozat alapján az önkormányzatok végzik az igénybejelentések összesítését és továbbítását a Belügyminisztérium felé. Szombathely Megyei Jogú Város Önkormányzatához 2018. szeptember 30. napjáig 120 db kérelem érkezett, a beadási határidő október 15. napja, a határidő elmulasztása jogvesztő. A benyújtott igényekről az Önkormányzat 2018. október17-éig ad tájékoztatást a Belügyminisztérium felé.</w:t>
      </w:r>
    </w:p>
    <w:p w:rsidR="00173224" w:rsidRPr="00D5018E" w:rsidRDefault="00173224" w:rsidP="00173224">
      <w:pPr>
        <w:rPr>
          <w:rFonts w:ascii="Arial" w:hAnsi="Arial" w:cs="Arial"/>
          <w:sz w:val="22"/>
          <w:szCs w:val="22"/>
        </w:rPr>
      </w:pPr>
    </w:p>
    <w:p w:rsidR="00173224" w:rsidRPr="00D5018E" w:rsidRDefault="00EE555A" w:rsidP="005C30EA">
      <w:pPr>
        <w:jc w:val="both"/>
        <w:rPr>
          <w:rFonts w:ascii="Arial" w:hAnsi="Arial" w:cs="Arial"/>
          <w:sz w:val="22"/>
          <w:szCs w:val="22"/>
        </w:rPr>
      </w:pPr>
      <w:r w:rsidRPr="00D5018E">
        <w:rPr>
          <w:rFonts w:ascii="Arial" w:hAnsi="Arial" w:cs="Arial"/>
          <w:sz w:val="22"/>
          <w:szCs w:val="22"/>
        </w:rPr>
        <w:t xml:space="preserve">Az </w:t>
      </w:r>
      <w:r w:rsidR="00173224" w:rsidRPr="00D5018E">
        <w:rPr>
          <w:rFonts w:ascii="Arial" w:hAnsi="Arial" w:cs="Arial"/>
          <w:b/>
          <w:i/>
          <w:sz w:val="22"/>
          <w:szCs w:val="22"/>
        </w:rPr>
        <w:t>Egészségügyi, Kulturális és Koordinációs Iroda</w:t>
      </w:r>
      <w:r w:rsidR="005C30EA" w:rsidRPr="00D5018E">
        <w:rPr>
          <w:rFonts w:ascii="Arial" w:hAnsi="Arial" w:cs="Arial"/>
          <w:sz w:val="22"/>
          <w:szCs w:val="22"/>
        </w:rPr>
        <w:t xml:space="preserve"> </w:t>
      </w:r>
      <w:r w:rsidR="00173224" w:rsidRPr="00D5018E">
        <w:rPr>
          <w:rFonts w:ascii="Arial" w:hAnsi="Arial" w:cs="Arial"/>
          <w:sz w:val="22"/>
          <w:szCs w:val="22"/>
        </w:rPr>
        <w:t>sokrétű feladataiból (egészségügy, szociális ellátórendszer, bölcsőde, kultúra, civil kapcsolatok stb.) fakadóan igen összetett tevékenységet folytat. A közgyűlési döntések előkészí</w:t>
      </w:r>
      <w:r w:rsidR="005C30EA" w:rsidRPr="00D5018E">
        <w:rPr>
          <w:rFonts w:ascii="Arial" w:hAnsi="Arial" w:cs="Arial"/>
          <w:sz w:val="22"/>
          <w:szCs w:val="22"/>
        </w:rPr>
        <w:t>tésében, valamint a kapcsolódó b</w:t>
      </w:r>
      <w:r w:rsidR="00173224" w:rsidRPr="00D5018E">
        <w:rPr>
          <w:rFonts w:ascii="Arial" w:hAnsi="Arial" w:cs="Arial"/>
          <w:sz w:val="22"/>
          <w:szCs w:val="22"/>
        </w:rPr>
        <w:t xml:space="preserve">izottságok kiszolgálásában (előkészítés és végrehajtás) folyamatos az iroda tevékenysége. Az önkormányzati támogatások szerződéseivel kapcsolatos tevékenység, továbbá a képviselői keretek bizonyos részének az intézése is az iroda feladata. A 2015. február 15-től hatályos SZMSZ szerint az iroda látja </w:t>
      </w:r>
      <w:r w:rsidR="005C30EA" w:rsidRPr="00D5018E">
        <w:rPr>
          <w:rFonts w:ascii="Arial" w:hAnsi="Arial" w:cs="Arial"/>
          <w:sz w:val="22"/>
          <w:szCs w:val="22"/>
        </w:rPr>
        <w:t xml:space="preserve">el </w:t>
      </w:r>
      <w:r w:rsidR="00173224" w:rsidRPr="00D5018E">
        <w:rPr>
          <w:rFonts w:ascii="Arial" w:hAnsi="Arial" w:cs="Arial"/>
          <w:sz w:val="22"/>
          <w:szCs w:val="22"/>
        </w:rPr>
        <w:t xml:space="preserve">a Szent Márton kártyával, a „Szombathely visszavár” ösztöndíjjal, valamint az „Aktív </w:t>
      </w:r>
      <w:r w:rsidR="00173224" w:rsidRPr="00D5018E">
        <w:rPr>
          <w:rFonts w:ascii="Arial" w:hAnsi="Arial" w:cs="Arial"/>
          <w:sz w:val="22"/>
          <w:szCs w:val="22"/>
        </w:rPr>
        <w:lastRenderedPageBreak/>
        <w:t xml:space="preserve">időskor Szombathelyen”, a „Szombathely, a Segítés Városa” elnevezésű önkormányzati programsorozattal kapcsolatos feladatokat is. 2016. évtől a „Kariatida” tanulmányi támogatással kapcsolatos teendőket is az iroda </w:t>
      </w:r>
      <w:r w:rsidR="005C30EA" w:rsidRPr="00D5018E">
        <w:rPr>
          <w:rFonts w:ascii="Arial" w:hAnsi="Arial" w:cs="Arial"/>
          <w:sz w:val="22"/>
          <w:szCs w:val="22"/>
        </w:rPr>
        <w:t>feladatát képezik</w:t>
      </w:r>
      <w:r w:rsidR="00173224" w:rsidRPr="00D5018E">
        <w:rPr>
          <w:rFonts w:ascii="Arial" w:hAnsi="Arial" w:cs="Arial"/>
          <w:sz w:val="22"/>
          <w:szCs w:val="22"/>
        </w:rPr>
        <w:t>. A Szent Márton Emlékév programsorozat támogatásainak elszámolásai 2018. évre is áthúzódó feladatot jelentettek. A 2019. január 1. napjától megújuló Szent Márton kártyarendszer regisztrációs kérelmeinek feldolgozása is az iroda hatáskörébe tartozik.</w:t>
      </w:r>
    </w:p>
    <w:p w:rsidR="00DC5F02" w:rsidRPr="00D5018E" w:rsidRDefault="00DC5F02" w:rsidP="00AD308A">
      <w:pPr>
        <w:jc w:val="both"/>
        <w:rPr>
          <w:rFonts w:ascii="Arial" w:hAnsi="Arial" w:cs="Arial"/>
          <w:sz w:val="22"/>
          <w:szCs w:val="22"/>
        </w:rPr>
      </w:pPr>
    </w:p>
    <w:p w:rsidR="00DC5F02" w:rsidRPr="00D5018E" w:rsidRDefault="00DC5F02" w:rsidP="00AD308A">
      <w:pPr>
        <w:jc w:val="both"/>
        <w:rPr>
          <w:rFonts w:ascii="Arial" w:hAnsi="Arial" w:cs="Arial"/>
          <w:sz w:val="22"/>
          <w:szCs w:val="22"/>
        </w:rPr>
      </w:pPr>
    </w:p>
    <w:p w:rsidR="00AD308A" w:rsidRPr="00D5018E" w:rsidRDefault="00B11A0F" w:rsidP="00AD308A">
      <w:pPr>
        <w:jc w:val="both"/>
        <w:rPr>
          <w:rFonts w:ascii="Arial" w:hAnsi="Arial" w:cs="Arial"/>
          <w:sz w:val="22"/>
          <w:szCs w:val="22"/>
        </w:rPr>
      </w:pPr>
      <w:r w:rsidRPr="00D5018E">
        <w:rPr>
          <w:rFonts w:ascii="Arial" w:hAnsi="Arial" w:cs="Arial"/>
          <w:sz w:val="22"/>
          <w:szCs w:val="22"/>
        </w:rPr>
        <w:t xml:space="preserve">A </w:t>
      </w:r>
      <w:r w:rsidR="00AD308A" w:rsidRPr="00D5018E">
        <w:rPr>
          <w:rFonts w:ascii="Arial" w:hAnsi="Arial" w:cs="Arial"/>
          <w:b/>
          <w:sz w:val="22"/>
          <w:szCs w:val="22"/>
          <w:u w:val="single"/>
        </w:rPr>
        <w:t>Városfejlesztési Kabinet</w:t>
      </w:r>
      <w:r w:rsidR="00AD308A" w:rsidRPr="00D5018E">
        <w:rPr>
          <w:rFonts w:ascii="Arial" w:hAnsi="Arial" w:cs="Arial"/>
          <w:sz w:val="22"/>
          <w:szCs w:val="22"/>
        </w:rPr>
        <w:t xml:space="preserve"> </w:t>
      </w:r>
      <w:r w:rsidR="005C4D54" w:rsidRPr="00D5018E">
        <w:rPr>
          <w:rFonts w:ascii="Arial" w:hAnsi="Arial" w:cs="Arial"/>
          <w:sz w:val="22"/>
          <w:szCs w:val="22"/>
        </w:rPr>
        <w:t xml:space="preserve">vezetője </w:t>
      </w:r>
      <w:r w:rsidR="00AD308A" w:rsidRPr="00D5018E">
        <w:rPr>
          <w:rFonts w:ascii="Arial" w:hAnsi="Arial" w:cs="Arial"/>
          <w:sz w:val="22"/>
          <w:szCs w:val="22"/>
        </w:rPr>
        <w:t>az osztály feladatairól és futó projektjeiről az alábbi tájékoztatást adta:</w:t>
      </w:r>
    </w:p>
    <w:p w:rsidR="00B162E9" w:rsidRPr="00D5018E" w:rsidRDefault="00B162E9" w:rsidP="00B162E9">
      <w:pPr>
        <w:spacing w:after="120"/>
        <w:jc w:val="both"/>
        <w:rPr>
          <w:rFonts w:cs="Arial"/>
          <w:sz w:val="22"/>
          <w:szCs w:val="22"/>
        </w:rPr>
      </w:pPr>
    </w:p>
    <w:p w:rsidR="00B162E9" w:rsidRPr="00D5018E" w:rsidRDefault="00B162E9" w:rsidP="00B162E9">
      <w:pPr>
        <w:spacing w:after="120"/>
        <w:jc w:val="both"/>
        <w:rPr>
          <w:rFonts w:ascii="Arial" w:hAnsi="Arial" w:cs="Arial"/>
          <w:sz w:val="22"/>
          <w:szCs w:val="22"/>
        </w:rPr>
      </w:pPr>
      <w:r w:rsidRPr="00D5018E">
        <w:rPr>
          <w:rFonts w:ascii="Arial" w:hAnsi="Arial" w:cs="Arial"/>
          <w:sz w:val="22"/>
          <w:szCs w:val="22"/>
        </w:rPr>
        <w:t xml:space="preserve">A </w:t>
      </w:r>
      <w:r w:rsidRPr="00D5018E">
        <w:rPr>
          <w:rFonts w:ascii="Arial" w:hAnsi="Arial" w:cs="Arial"/>
          <w:b/>
          <w:sz w:val="22"/>
          <w:szCs w:val="22"/>
        </w:rPr>
        <w:t>Modern Városok Program</w:t>
      </w:r>
      <w:r w:rsidRPr="00D5018E">
        <w:rPr>
          <w:rFonts w:ascii="Arial" w:hAnsi="Arial" w:cs="Arial"/>
          <w:sz w:val="22"/>
          <w:szCs w:val="22"/>
        </w:rPr>
        <w:t xml:space="preserve"> keretében létrejött támogatási szerződések megvalósítása folyamatos. A </w:t>
      </w:r>
      <w:r w:rsidRPr="00D5018E">
        <w:rPr>
          <w:rFonts w:ascii="Arial" w:hAnsi="Arial" w:cs="Arial"/>
          <w:i/>
          <w:sz w:val="22"/>
          <w:szCs w:val="22"/>
        </w:rPr>
        <w:t>Szent Márton Terv II. ütem</w:t>
      </w:r>
      <w:r w:rsidRPr="00D5018E">
        <w:rPr>
          <w:rFonts w:ascii="Arial" w:hAnsi="Arial" w:cs="Arial"/>
          <w:sz w:val="22"/>
          <w:szCs w:val="22"/>
        </w:rPr>
        <w:t xml:space="preserve">, valamint a </w:t>
      </w:r>
      <w:r w:rsidRPr="00D5018E">
        <w:rPr>
          <w:rFonts w:ascii="Arial" w:hAnsi="Arial" w:cs="Arial"/>
          <w:i/>
          <w:sz w:val="22"/>
          <w:szCs w:val="22"/>
        </w:rPr>
        <w:t>Késmárk utcai teniszcentrum</w:t>
      </w:r>
      <w:r w:rsidRPr="00D5018E">
        <w:rPr>
          <w:rFonts w:ascii="Arial" w:hAnsi="Arial" w:cs="Arial"/>
          <w:sz w:val="22"/>
          <w:szCs w:val="22"/>
        </w:rPr>
        <w:t xml:space="preserve"> műszaki terveinek véglegesítése zajlik. Folyamatban van a közbeszerzési eljárás a </w:t>
      </w:r>
      <w:r w:rsidRPr="00D5018E">
        <w:rPr>
          <w:rFonts w:ascii="Arial" w:hAnsi="Arial" w:cs="Arial"/>
          <w:i/>
          <w:sz w:val="22"/>
          <w:szCs w:val="22"/>
        </w:rPr>
        <w:t>fedett uszoda</w:t>
      </w:r>
      <w:r w:rsidRPr="00D5018E">
        <w:rPr>
          <w:rFonts w:ascii="Arial" w:hAnsi="Arial" w:cs="Arial"/>
          <w:sz w:val="22"/>
          <w:szCs w:val="22"/>
        </w:rPr>
        <w:t xml:space="preserve"> fejlesztésének következő üteme (közműfejlesztés, megújulók) tekintetében. Az előrehaladás alapján szükségessé váló módosítások ügyintézése, a Program egészével kapcsolatos előkészítési és adatszolgáltatási feladatok ellátása, illetve a további elemekre vonatkozó egyeztetések folyamatosak az érintett minisztériumokkal és az egyes fejlesztések projektgazdáival. </w:t>
      </w:r>
    </w:p>
    <w:p w:rsidR="00B162E9" w:rsidRPr="00D5018E" w:rsidRDefault="00B162E9" w:rsidP="00B162E9">
      <w:pPr>
        <w:spacing w:after="120"/>
        <w:jc w:val="both"/>
        <w:rPr>
          <w:rFonts w:ascii="Arial" w:hAnsi="Arial" w:cs="Arial"/>
          <w:sz w:val="22"/>
          <w:szCs w:val="22"/>
        </w:rPr>
      </w:pPr>
      <w:r w:rsidRPr="00D5018E">
        <w:rPr>
          <w:rFonts w:ascii="Arial" w:hAnsi="Arial" w:cs="Arial"/>
          <w:sz w:val="22"/>
          <w:szCs w:val="22"/>
        </w:rPr>
        <w:t xml:space="preserve">A </w:t>
      </w:r>
      <w:r w:rsidRPr="00D5018E">
        <w:rPr>
          <w:rFonts w:ascii="Arial" w:hAnsi="Arial" w:cs="Arial"/>
          <w:b/>
          <w:sz w:val="22"/>
          <w:szCs w:val="22"/>
        </w:rPr>
        <w:t>Terület- és Településfejlesztési Operatív Program</w:t>
      </w:r>
      <w:r w:rsidRPr="00D5018E">
        <w:rPr>
          <w:rFonts w:ascii="Arial" w:hAnsi="Arial" w:cs="Arial"/>
          <w:sz w:val="22"/>
          <w:szCs w:val="22"/>
        </w:rPr>
        <w:t xml:space="preserve"> (TOP) keretében jelenleg 25 megkötött támogatási szerződés megvalósítása zajlik. Folyamatban vannak a kivitelezési munkák a Sárdi-éri utcai iparterületen, a Gazdag Erzsi, Vadvirág, Hétszínvirág, Micimackó és Margaréta Óvodákban, a Szent László Király utcai felhagyott iparterületen, a csapadékvíz-elvezetési fejlesztéssel érintett helyszínek közül a Stromfeld és Joskar-Ola lakótelepen, az épületenergetikai fejlesztéssel érintett intézményekben és az Óperint utcai rehabilitációs akcióterületen is.</w:t>
      </w:r>
    </w:p>
    <w:p w:rsidR="00B162E9" w:rsidRPr="00D5018E" w:rsidRDefault="00B162E9" w:rsidP="00B162E9">
      <w:pPr>
        <w:spacing w:after="120"/>
        <w:jc w:val="both"/>
        <w:rPr>
          <w:rFonts w:ascii="Arial" w:hAnsi="Arial" w:cs="Arial"/>
          <w:sz w:val="22"/>
          <w:szCs w:val="22"/>
        </w:rPr>
      </w:pPr>
      <w:r w:rsidRPr="00D5018E">
        <w:rPr>
          <w:rFonts w:ascii="Arial" w:hAnsi="Arial" w:cs="Arial"/>
          <w:sz w:val="22"/>
          <w:szCs w:val="22"/>
        </w:rPr>
        <w:t xml:space="preserve">2018. szeptember 19-én került sor a Bokréta Bölcsőde, szeptember 25-én pedig a Pipitér Óvoda ünnepélyes átadására. A Weöres Sándor Óvoda ünnepélyes átadásának időpontja 2018. október 9. </w:t>
      </w:r>
    </w:p>
    <w:p w:rsidR="00B162E9" w:rsidRPr="00D5018E" w:rsidRDefault="00B162E9" w:rsidP="00B162E9">
      <w:pPr>
        <w:spacing w:after="120"/>
        <w:jc w:val="both"/>
        <w:rPr>
          <w:rFonts w:ascii="Arial" w:hAnsi="Arial" w:cs="Arial"/>
          <w:sz w:val="22"/>
          <w:szCs w:val="22"/>
        </w:rPr>
      </w:pPr>
      <w:r w:rsidRPr="00D5018E">
        <w:rPr>
          <w:rFonts w:ascii="Arial" w:hAnsi="Arial" w:cs="Arial"/>
          <w:sz w:val="22"/>
          <w:szCs w:val="22"/>
        </w:rPr>
        <w:t xml:space="preserve">A Közgyűlés döntésének megfelelően 2018. szeptember 20-án benyújtásra kerültek a támogatási kérelmek az új egészségügyi alapellátó központ kialakítására, valamint a Kiskar utcai rendelők felújítására vonatkozóan. A pályázatok tekintetében jelenleg a támogatói döntés van folyamatban. </w:t>
      </w:r>
    </w:p>
    <w:p w:rsidR="00B162E9" w:rsidRPr="00D5018E" w:rsidRDefault="00B162E9" w:rsidP="00B162E9">
      <w:pPr>
        <w:spacing w:after="120"/>
        <w:jc w:val="both"/>
        <w:rPr>
          <w:rFonts w:ascii="Arial" w:hAnsi="Arial" w:cs="Arial"/>
          <w:b/>
          <w:sz w:val="22"/>
          <w:szCs w:val="22"/>
        </w:rPr>
      </w:pPr>
      <w:r w:rsidRPr="00D5018E">
        <w:rPr>
          <w:rFonts w:ascii="Arial" w:hAnsi="Arial" w:cs="Arial"/>
          <w:sz w:val="22"/>
          <w:szCs w:val="22"/>
        </w:rPr>
        <w:t xml:space="preserve">Az önkormányzat által korábban megvalósított, jelenleg </w:t>
      </w:r>
      <w:r w:rsidRPr="00D5018E">
        <w:rPr>
          <w:rFonts w:ascii="Arial" w:hAnsi="Arial" w:cs="Arial"/>
          <w:b/>
          <w:sz w:val="22"/>
          <w:szCs w:val="22"/>
        </w:rPr>
        <w:t>fenntartási szakaszban lévő projektek</w:t>
      </w:r>
      <w:r w:rsidRPr="00D5018E">
        <w:rPr>
          <w:rFonts w:ascii="Arial" w:hAnsi="Arial" w:cs="Arial"/>
          <w:sz w:val="22"/>
          <w:szCs w:val="22"/>
        </w:rPr>
        <w:t xml:space="preserve">kel kapcsolatos feladatellátás folyamatos, amelynek keretében a kabinet folyamatosan készíti az időszakban esedékes éves fenntartási jelentéseket, valamint részt vesz az aktuális helyszíni ellenőrzéseken és az azok nyomán keletkező feladatellátásban. </w:t>
      </w:r>
    </w:p>
    <w:p w:rsidR="00B162E9" w:rsidRPr="00D5018E" w:rsidRDefault="00B162E9" w:rsidP="00AD308A">
      <w:pPr>
        <w:jc w:val="both"/>
        <w:rPr>
          <w:rFonts w:ascii="Arial" w:hAnsi="Arial" w:cs="Arial"/>
          <w:sz w:val="22"/>
          <w:szCs w:val="22"/>
        </w:rPr>
      </w:pPr>
    </w:p>
    <w:p w:rsidR="00DC5F02" w:rsidRPr="00D5018E" w:rsidRDefault="00DC5F02" w:rsidP="009B2BD0">
      <w:pPr>
        <w:contextualSpacing/>
        <w:rPr>
          <w:rFonts w:ascii="Arial" w:hAnsi="Arial" w:cs="Arial"/>
          <w:sz w:val="22"/>
          <w:szCs w:val="22"/>
        </w:rPr>
      </w:pPr>
    </w:p>
    <w:p w:rsidR="00CB3F34" w:rsidRPr="00D5018E" w:rsidRDefault="00CB3F34" w:rsidP="00F92701">
      <w:pPr>
        <w:jc w:val="both"/>
        <w:rPr>
          <w:rFonts w:ascii="Arial" w:hAnsi="Arial" w:cs="Arial"/>
          <w:sz w:val="22"/>
          <w:szCs w:val="22"/>
        </w:rPr>
      </w:pPr>
      <w:r w:rsidRPr="00D5018E">
        <w:rPr>
          <w:rFonts w:ascii="Arial" w:hAnsi="Arial" w:cs="Arial"/>
          <w:sz w:val="22"/>
          <w:szCs w:val="22"/>
        </w:rPr>
        <w:lastRenderedPageBreak/>
        <w:t xml:space="preserve">Az </w:t>
      </w:r>
      <w:r w:rsidRPr="00D5018E">
        <w:rPr>
          <w:rFonts w:ascii="Arial" w:hAnsi="Arial" w:cs="Arial"/>
          <w:b/>
          <w:sz w:val="22"/>
          <w:szCs w:val="22"/>
          <w:u w:val="single"/>
        </w:rPr>
        <w:t>Építési Iroda</w:t>
      </w:r>
      <w:r w:rsidR="00F92701" w:rsidRPr="00D5018E">
        <w:rPr>
          <w:rFonts w:ascii="Arial" w:hAnsi="Arial" w:cs="Arial"/>
          <w:sz w:val="22"/>
          <w:szCs w:val="22"/>
        </w:rPr>
        <w:t xml:space="preserve"> vezetője az alábbi tájékoztatást adta az iroda munkájáról:</w:t>
      </w:r>
    </w:p>
    <w:p w:rsidR="00140421" w:rsidRPr="00D5018E" w:rsidRDefault="00140421" w:rsidP="00F92701">
      <w:pPr>
        <w:jc w:val="both"/>
        <w:rPr>
          <w:rFonts w:ascii="Arial" w:hAnsi="Arial" w:cs="Arial"/>
          <w:sz w:val="22"/>
          <w:szCs w:val="22"/>
        </w:rPr>
      </w:pPr>
    </w:p>
    <w:p w:rsidR="00FE571F" w:rsidRPr="00D5018E" w:rsidRDefault="00FE571F" w:rsidP="00FE571F">
      <w:pPr>
        <w:jc w:val="both"/>
        <w:rPr>
          <w:rFonts w:ascii="Arial" w:hAnsi="Arial" w:cs="Arial"/>
          <w:sz w:val="22"/>
          <w:szCs w:val="22"/>
        </w:rPr>
      </w:pPr>
      <w:r w:rsidRPr="00D5018E">
        <w:rPr>
          <w:rFonts w:ascii="Arial" w:hAnsi="Arial" w:cs="Arial"/>
          <w:sz w:val="22"/>
          <w:szCs w:val="22"/>
        </w:rPr>
        <w:t xml:space="preserve">Az iroda általános építésügyi hatóságként ellátja az elsőfokú építésügyi hatósági feladatokat a megyeszékhelyen, valamint 39 környező településen. Kérelemre lefolytatja az engedélyezési eljárásokat, hatósági bizonyítványokat állít ki, valamint teljesíti a szakhatósági és egyéb szervi megkereséseket. Az irodára érkező ügyfeleknek tájékoztatást nyújt, illetve a hatósági rendeletek által előírt, és más hatóságok általi megkeresésre, helyszíni szemléken vesz részt. </w:t>
      </w:r>
    </w:p>
    <w:p w:rsidR="00FE571F" w:rsidRPr="00D5018E" w:rsidRDefault="00FE571F" w:rsidP="00FE571F">
      <w:pPr>
        <w:jc w:val="both"/>
        <w:rPr>
          <w:rFonts w:ascii="Arial" w:hAnsi="Arial" w:cs="Arial"/>
          <w:sz w:val="22"/>
          <w:szCs w:val="22"/>
        </w:rPr>
      </w:pPr>
    </w:p>
    <w:p w:rsidR="00FE571F" w:rsidRPr="00D5018E" w:rsidRDefault="00FE571F" w:rsidP="00FE571F">
      <w:pPr>
        <w:jc w:val="both"/>
        <w:rPr>
          <w:rFonts w:ascii="Arial" w:hAnsi="Arial" w:cs="Arial"/>
          <w:sz w:val="22"/>
          <w:szCs w:val="22"/>
        </w:rPr>
      </w:pPr>
      <w:r w:rsidRPr="00D5018E">
        <w:rPr>
          <w:rFonts w:ascii="Arial" w:hAnsi="Arial" w:cs="Arial"/>
          <w:sz w:val="22"/>
          <w:szCs w:val="22"/>
        </w:rPr>
        <w:t>A hatósági ügyekben a jogszabályban előírt ügyintézési határidőt az iroda betartotta.</w:t>
      </w:r>
    </w:p>
    <w:p w:rsidR="00FE571F" w:rsidRPr="00D5018E" w:rsidRDefault="00FE571F" w:rsidP="00FE571F">
      <w:pPr>
        <w:jc w:val="both"/>
        <w:rPr>
          <w:rFonts w:ascii="Arial" w:hAnsi="Arial" w:cs="Arial"/>
          <w:sz w:val="22"/>
          <w:szCs w:val="22"/>
        </w:rPr>
      </w:pPr>
      <w:r w:rsidRPr="00D5018E">
        <w:rPr>
          <w:rFonts w:ascii="Arial" w:hAnsi="Arial" w:cs="Arial"/>
          <w:sz w:val="22"/>
          <w:szCs w:val="22"/>
        </w:rPr>
        <w:t>Az előző közgyűlés óta eltelt időszakban az építésügyi hatósági munkát érintő jogszabályváltozás nem történt.</w:t>
      </w:r>
    </w:p>
    <w:p w:rsidR="009B2BD0" w:rsidRPr="00D5018E" w:rsidRDefault="009B2BD0" w:rsidP="00F62585">
      <w:pPr>
        <w:jc w:val="both"/>
        <w:rPr>
          <w:rFonts w:ascii="Arial" w:hAnsi="Arial" w:cs="Arial"/>
          <w:sz w:val="22"/>
          <w:szCs w:val="22"/>
        </w:rPr>
      </w:pPr>
    </w:p>
    <w:p w:rsidR="00C81D7A" w:rsidRPr="00D5018E" w:rsidRDefault="00C81D7A" w:rsidP="00F62585">
      <w:pPr>
        <w:jc w:val="both"/>
        <w:rPr>
          <w:rFonts w:ascii="Arial" w:hAnsi="Arial" w:cs="Arial"/>
          <w:sz w:val="22"/>
          <w:szCs w:val="22"/>
        </w:rPr>
      </w:pPr>
    </w:p>
    <w:p w:rsidR="00F62585" w:rsidRPr="00D5018E" w:rsidRDefault="00F62585" w:rsidP="00F62585">
      <w:pPr>
        <w:jc w:val="both"/>
        <w:rPr>
          <w:rFonts w:ascii="Arial" w:hAnsi="Arial" w:cs="Arial"/>
          <w:sz w:val="22"/>
          <w:szCs w:val="22"/>
        </w:rPr>
      </w:pPr>
      <w:r w:rsidRPr="00D5018E">
        <w:rPr>
          <w:rFonts w:ascii="Arial" w:hAnsi="Arial" w:cs="Arial"/>
          <w:sz w:val="22"/>
          <w:szCs w:val="22"/>
        </w:rPr>
        <w:t xml:space="preserve">A </w:t>
      </w:r>
      <w:r w:rsidRPr="00D5018E">
        <w:rPr>
          <w:rFonts w:ascii="Arial" w:hAnsi="Arial" w:cs="Arial"/>
          <w:b/>
          <w:bCs/>
          <w:sz w:val="22"/>
          <w:szCs w:val="22"/>
          <w:u w:val="single"/>
        </w:rPr>
        <w:t>Városüzemeltetési Osztály</w:t>
      </w:r>
      <w:r w:rsidRPr="00D5018E">
        <w:rPr>
          <w:rFonts w:ascii="Arial" w:hAnsi="Arial" w:cs="Arial"/>
          <w:sz w:val="22"/>
          <w:szCs w:val="22"/>
        </w:rPr>
        <w:t xml:space="preserve"> vezetője az alábbi tájékoztatást adta az osztály tevékenységéről:</w:t>
      </w:r>
    </w:p>
    <w:p w:rsidR="00AD08F1" w:rsidRPr="00D5018E" w:rsidRDefault="00AD08F1" w:rsidP="00AD08F1">
      <w:pPr>
        <w:autoSpaceDE w:val="0"/>
        <w:autoSpaceDN w:val="0"/>
        <w:adjustRightInd w:val="0"/>
        <w:jc w:val="both"/>
        <w:rPr>
          <w:rFonts w:ascii="Arial" w:hAnsi="Arial" w:cs="Arial"/>
          <w:sz w:val="22"/>
          <w:szCs w:val="22"/>
        </w:rPr>
      </w:pPr>
    </w:p>
    <w:p w:rsidR="009216E3" w:rsidRPr="00D5018E" w:rsidRDefault="008531F3" w:rsidP="009216E3">
      <w:pPr>
        <w:jc w:val="both"/>
        <w:rPr>
          <w:rFonts w:ascii="Arial" w:hAnsi="Arial" w:cs="Arial"/>
          <w:sz w:val="22"/>
          <w:szCs w:val="22"/>
        </w:rPr>
      </w:pPr>
      <w:r w:rsidRPr="00D5018E">
        <w:rPr>
          <w:rFonts w:ascii="Arial" w:hAnsi="Arial" w:cs="Arial"/>
          <w:sz w:val="22"/>
          <w:szCs w:val="22"/>
        </w:rPr>
        <w:t xml:space="preserve">A </w:t>
      </w:r>
      <w:r w:rsidRPr="00D5018E">
        <w:rPr>
          <w:rFonts w:ascii="Arial" w:hAnsi="Arial" w:cs="Arial"/>
          <w:b/>
          <w:sz w:val="22"/>
          <w:szCs w:val="22"/>
          <w:u w:val="single"/>
        </w:rPr>
        <w:t>Kommunális és Környezetvédelmi Iroda</w:t>
      </w:r>
      <w:r w:rsidRPr="00D5018E">
        <w:rPr>
          <w:rFonts w:ascii="Arial" w:hAnsi="Arial" w:cs="Arial"/>
          <w:sz w:val="22"/>
          <w:szCs w:val="22"/>
        </w:rPr>
        <w:t xml:space="preserve"> </w:t>
      </w:r>
      <w:r w:rsidR="009216E3" w:rsidRPr="00D5018E">
        <w:rPr>
          <w:rFonts w:ascii="Arial" w:hAnsi="Arial" w:cs="Arial"/>
          <w:sz w:val="22"/>
          <w:szCs w:val="22"/>
        </w:rPr>
        <w:t>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kapcsolatos feladatokat.</w:t>
      </w:r>
    </w:p>
    <w:p w:rsidR="009216E3" w:rsidRPr="00D5018E" w:rsidRDefault="009216E3" w:rsidP="009216E3">
      <w:pPr>
        <w:jc w:val="both"/>
        <w:rPr>
          <w:rFonts w:ascii="Arial" w:hAnsi="Arial" w:cs="Arial"/>
          <w:sz w:val="22"/>
          <w:szCs w:val="22"/>
        </w:rPr>
      </w:pPr>
      <w:r w:rsidRPr="00D5018E">
        <w:rPr>
          <w:rFonts w:ascii="Arial" w:hAnsi="Arial" w:cs="Arial"/>
          <w:sz w:val="22"/>
          <w:szCs w:val="22"/>
        </w:rPr>
        <w:t xml:space="preserve">Hatósági eljárást folytat le a fakivágási, a közterület-használati, a zajvédelmi és a hulladékgazdálkodási ügyekben. Állást foglal, illetve intézkedik a közúti közlekedéssel, fenntartással, üzemeltetéssel, fenntartással, fejlesztéssel, igazgatással, a csapadékvíz elvezetéssel kapcsolatos ügyekben. </w:t>
      </w:r>
    </w:p>
    <w:p w:rsidR="009216E3" w:rsidRPr="00D5018E" w:rsidRDefault="009216E3" w:rsidP="009216E3">
      <w:pPr>
        <w:jc w:val="both"/>
        <w:rPr>
          <w:rFonts w:ascii="Arial" w:hAnsi="Arial" w:cs="Arial"/>
          <w:sz w:val="22"/>
          <w:szCs w:val="22"/>
        </w:rPr>
      </w:pPr>
      <w:r w:rsidRPr="00D5018E">
        <w:rPr>
          <w:rFonts w:ascii="Arial" w:hAnsi="Arial" w:cs="Arial"/>
          <w:sz w:val="22"/>
          <w:szCs w:val="22"/>
        </w:rPr>
        <w:t>Korábban sor került a Liget utcai híd állagromlás miatti lezárására a gépjárműforgalom elől. Haladéktalanul megkezdődött a javítási munkák előkészítése, melyre a szerződéskötést követően, a munkaterület átadása a kivitelező részére 2018. október 01. napján megtörtént. A munkálatok várható időtartama 30 nap.</w:t>
      </w:r>
    </w:p>
    <w:p w:rsidR="008531F3" w:rsidRPr="00D5018E" w:rsidRDefault="008531F3" w:rsidP="008531F3">
      <w:pPr>
        <w:jc w:val="both"/>
        <w:rPr>
          <w:rFonts w:ascii="Arial" w:hAnsi="Arial" w:cs="Arial"/>
          <w:sz w:val="22"/>
          <w:szCs w:val="22"/>
        </w:rPr>
      </w:pPr>
    </w:p>
    <w:p w:rsidR="00E463F9" w:rsidRPr="00D5018E" w:rsidRDefault="006B0205" w:rsidP="00E463F9">
      <w:pPr>
        <w:jc w:val="both"/>
        <w:rPr>
          <w:rFonts w:ascii="Arial" w:hAnsi="Arial" w:cs="Arial"/>
          <w:sz w:val="22"/>
          <w:szCs w:val="22"/>
        </w:rPr>
      </w:pPr>
      <w:r w:rsidRPr="00D5018E">
        <w:rPr>
          <w:rFonts w:ascii="Arial" w:hAnsi="Arial" w:cs="Arial"/>
          <w:sz w:val="22"/>
          <w:szCs w:val="22"/>
        </w:rPr>
        <w:t xml:space="preserve">A </w:t>
      </w:r>
      <w:r w:rsidR="00AD08F1" w:rsidRPr="00D5018E">
        <w:rPr>
          <w:rFonts w:ascii="Arial" w:hAnsi="Arial" w:cs="Arial"/>
          <w:b/>
          <w:sz w:val="22"/>
          <w:szCs w:val="22"/>
          <w:u w:val="single"/>
        </w:rPr>
        <w:t>Közbeszerzési Iroda</w:t>
      </w:r>
      <w:r w:rsidR="00AD08F1" w:rsidRPr="00D5018E">
        <w:rPr>
          <w:rFonts w:ascii="Arial" w:hAnsi="Arial" w:cs="Arial"/>
          <w:sz w:val="22"/>
          <w:szCs w:val="22"/>
        </w:rPr>
        <w:t xml:space="preserve"> </w:t>
      </w:r>
      <w:r w:rsidR="00E463F9" w:rsidRPr="00D5018E">
        <w:rPr>
          <w:rFonts w:ascii="Arial" w:hAnsi="Arial" w:cs="Arial"/>
          <w:sz w:val="22"/>
          <w:szCs w:val="22"/>
        </w:rPr>
        <w:t>vezetője az alábbi tájékoztatást adta az iroda munkájáról:</w:t>
      </w:r>
    </w:p>
    <w:p w:rsidR="00556477" w:rsidRPr="00D5018E" w:rsidRDefault="00556477" w:rsidP="00556477">
      <w:pPr>
        <w:autoSpaceDE w:val="0"/>
        <w:autoSpaceDN w:val="0"/>
        <w:jc w:val="both"/>
        <w:rPr>
          <w:rFonts w:ascii="Arial" w:hAnsi="Arial" w:cs="Arial"/>
          <w:sz w:val="22"/>
          <w:szCs w:val="22"/>
        </w:rPr>
      </w:pPr>
      <w:r w:rsidRPr="00D5018E">
        <w:rPr>
          <w:rFonts w:ascii="Arial" w:hAnsi="Arial" w:cs="Arial"/>
          <w:sz w:val="22"/>
          <w:szCs w:val="22"/>
        </w:rPr>
        <w:t>Az előző Közgyűlés óta eltelt időszakban az iroda folyamatosan közreműködik a TOP pályázatok támogatási szerződésének közbeszerzési tervének összeállításában, a határidők ütemezésében. A Városüzemeltetési Osztály versenyszabályzat alapján történő beszerzéseinek ajánlati felhívásai, szerződései szerkesztését végzi. Heti rendszerességgel előkészíti a Közbeszerzési Bíráló Bizottság előterjesztéseit.  </w:t>
      </w:r>
    </w:p>
    <w:p w:rsidR="00556477" w:rsidRPr="00D5018E" w:rsidRDefault="00556477" w:rsidP="00556477">
      <w:pPr>
        <w:autoSpaceDE w:val="0"/>
        <w:autoSpaceDN w:val="0"/>
        <w:jc w:val="both"/>
        <w:rPr>
          <w:rFonts w:ascii="Arial" w:hAnsi="Arial" w:cs="Arial"/>
          <w:sz w:val="22"/>
          <w:szCs w:val="22"/>
        </w:rPr>
      </w:pPr>
    </w:p>
    <w:p w:rsidR="00556477" w:rsidRPr="00D5018E" w:rsidRDefault="00556477" w:rsidP="00556477">
      <w:pPr>
        <w:autoSpaceDE w:val="0"/>
        <w:autoSpaceDN w:val="0"/>
        <w:jc w:val="both"/>
        <w:rPr>
          <w:rFonts w:ascii="Arial" w:hAnsi="Arial" w:cs="Arial"/>
          <w:sz w:val="22"/>
          <w:szCs w:val="22"/>
        </w:rPr>
      </w:pPr>
      <w:r w:rsidRPr="00D5018E">
        <w:rPr>
          <w:rFonts w:ascii="Arial" w:hAnsi="Arial" w:cs="Arial"/>
          <w:sz w:val="22"/>
          <w:szCs w:val="22"/>
        </w:rPr>
        <w:t>A folyamatban lévő közbeszerzési eljárásokat és azok stádiumait az alábbi táblázat tartalmazza.</w:t>
      </w:r>
    </w:p>
    <w:p w:rsidR="00556477" w:rsidRPr="00D5018E" w:rsidRDefault="00556477" w:rsidP="00556477">
      <w:pPr>
        <w:autoSpaceDE w:val="0"/>
        <w:autoSpaceDN w:val="0"/>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9"/>
        <w:gridCol w:w="4288"/>
        <w:gridCol w:w="4790"/>
      </w:tblGrid>
      <w:tr w:rsidR="00556477" w:rsidRPr="00D5018E" w:rsidTr="00BD3921">
        <w:tc>
          <w:tcPr>
            <w:tcW w:w="669" w:type="dxa"/>
            <w:tcMar>
              <w:top w:w="0" w:type="dxa"/>
              <w:left w:w="108" w:type="dxa"/>
              <w:bottom w:w="0" w:type="dxa"/>
              <w:right w:w="108" w:type="dxa"/>
            </w:tcMar>
          </w:tcPr>
          <w:p w:rsidR="00556477" w:rsidRPr="00D5018E" w:rsidRDefault="00556477" w:rsidP="00BD3921">
            <w:pPr>
              <w:jc w:val="center"/>
              <w:rPr>
                <w:rFonts w:ascii="Arial" w:hAnsi="Arial" w:cs="Arial"/>
                <w:b/>
                <w:bCs/>
                <w:sz w:val="22"/>
                <w:szCs w:val="22"/>
              </w:rPr>
            </w:pPr>
          </w:p>
        </w:tc>
        <w:tc>
          <w:tcPr>
            <w:tcW w:w="4288" w:type="dxa"/>
            <w:tcMar>
              <w:top w:w="0" w:type="dxa"/>
              <w:left w:w="108" w:type="dxa"/>
              <w:bottom w:w="0" w:type="dxa"/>
              <w:right w:w="108" w:type="dxa"/>
            </w:tcMar>
          </w:tcPr>
          <w:p w:rsidR="00556477" w:rsidRPr="00D5018E" w:rsidRDefault="00556477" w:rsidP="00BD3921">
            <w:pPr>
              <w:jc w:val="center"/>
              <w:rPr>
                <w:rFonts w:ascii="Arial" w:hAnsi="Arial" w:cs="Arial"/>
                <w:b/>
                <w:bCs/>
                <w:sz w:val="22"/>
                <w:szCs w:val="22"/>
              </w:rPr>
            </w:pPr>
          </w:p>
          <w:p w:rsidR="00556477" w:rsidRPr="00D5018E" w:rsidRDefault="00556477" w:rsidP="00BD3921">
            <w:pPr>
              <w:jc w:val="center"/>
              <w:rPr>
                <w:rFonts w:ascii="Arial" w:hAnsi="Arial" w:cs="Arial"/>
                <w:b/>
                <w:bCs/>
                <w:sz w:val="22"/>
                <w:szCs w:val="22"/>
              </w:rPr>
            </w:pPr>
            <w:r w:rsidRPr="00D5018E">
              <w:rPr>
                <w:rFonts w:ascii="Arial" w:hAnsi="Arial" w:cs="Arial"/>
                <w:b/>
                <w:bCs/>
                <w:sz w:val="22"/>
                <w:szCs w:val="22"/>
              </w:rPr>
              <w:lastRenderedPageBreak/>
              <w:t>Eljárás megnevezése</w:t>
            </w:r>
          </w:p>
          <w:p w:rsidR="00556477" w:rsidRPr="00D5018E" w:rsidRDefault="00556477" w:rsidP="00BD3921">
            <w:pPr>
              <w:jc w:val="center"/>
              <w:rPr>
                <w:rFonts w:ascii="Arial" w:hAnsi="Arial" w:cs="Arial"/>
                <w:b/>
                <w:bCs/>
                <w:sz w:val="22"/>
                <w:szCs w:val="22"/>
              </w:rPr>
            </w:pPr>
          </w:p>
        </w:tc>
        <w:tc>
          <w:tcPr>
            <w:tcW w:w="4790" w:type="dxa"/>
            <w:tcMar>
              <w:top w:w="0" w:type="dxa"/>
              <w:left w:w="108" w:type="dxa"/>
              <w:bottom w:w="0" w:type="dxa"/>
              <w:right w:w="108" w:type="dxa"/>
            </w:tcMar>
          </w:tcPr>
          <w:p w:rsidR="00556477" w:rsidRPr="00D5018E" w:rsidRDefault="00556477" w:rsidP="00BD3921">
            <w:pPr>
              <w:jc w:val="center"/>
              <w:rPr>
                <w:rFonts w:ascii="Arial" w:hAnsi="Arial" w:cs="Arial"/>
                <w:b/>
                <w:bCs/>
                <w:sz w:val="22"/>
                <w:szCs w:val="22"/>
              </w:rPr>
            </w:pPr>
          </w:p>
          <w:p w:rsidR="00556477" w:rsidRPr="00D5018E" w:rsidRDefault="00556477" w:rsidP="00BD3921">
            <w:pPr>
              <w:jc w:val="center"/>
              <w:rPr>
                <w:rFonts w:ascii="Arial" w:hAnsi="Arial" w:cs="Arial"/>
                <w:b/>
                <w:bCs/>
                <w:sz w:val="22"/>
                <w:szCs w:val="22"/>
              </w:rPr>
            </w:pPr>
            <w:r w:rsidRPr="00D5018E">
              <w:rPr>
                <w:rFonts w:ascii="Arial" w:hAnsi="Arial" w:cs="Arial"/>
                <w:b/>
                <w:bCs/>
                <w:sz w:val="22"/>
                <w:szCs w:val="22"/>
              </w:rPr>
              <w:lastRenderedPageBreak/>
              <w:t>Állapot</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lastRenderedPageBreak/>
              <w:t>1.</w:t>
            </w: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TOP Szombathely bel- és csapadékvíz védelmi rendszerének fejlesztése II. eljárás</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 xml:space="preserve">   Ajánlatok értékelése, hiánypótlás, igazolások bekérése folyamatban </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t>2.</w:t>
            </w: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 xml:space="preserve">Út- és parkoló felújítások </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 xml:space="preserve">Döntés az eljárás eredményéről 2018.10.01.       </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t>3.</w:t>
            </w: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 xml:space="preserve">Uszoda- közmű rekonstrukció és megújuló energiafejlesztés </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 xml:space="preserve">Ajánlatok értékelése folyamatban      </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t xml:space="preserve">4. </w:t>
            </w: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Közvilágítás korszerűsítése</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Szerződéskötés folyamatban</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t>5.</w:t>
            </w: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TOP Útfelújítások</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 xml:space="preserve">KFF tanúsítvány kiadását várjuk a szerződéskötéshez    </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t>6.</w:t>
            </w: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 xml:space="preserve">TOP Sportliget </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 xml:space="preserve">Döntés az eljárás eredményéről 2018.10.01. </w:t>
            </w:r>
          </w:p>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 xml:space="preserve">KFF tanúsítvány kiadása iránti kérelem szerződéskötéshez továbbítva     </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t>7.</w:t>
            </w: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TOP Vásárcsarnok</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Ajánlattételi határidő: 2018.10.16.</w:t>
            </w:r>
          </w:p>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 xml:space="preserve">Helyszíni bejárás: 2018.10.02.         </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t>8.</w:t>
            </w: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TOP Óvoda fejlesztések II.</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
                <w:bCs/>
                <w:sz w:val="22"/>
                <w:szCs w:val="22"/>
              </w:rPr>
            </w:pPr>
            <w:r w:rsidRPr="00D5018E">
              <w:rPr>
                <w:rFonts w:ascii="Arial" w:hAnsi="Arial" w:cs="Arial"/>
                <w:bCs/>
                <w:sz w:val="22"/>
                <w:szCs w:val="22"/>
              </w:rPr>
              <w:t>Összefoglaló tájékoztatásra érdeklődések benyújtásának határideje: 2018. 10.05.</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t>9.</w:t>
            </w: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TOP Bölcsődék felújítása III.IV.</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Döntés az eljárás eredménytelenségéről : 2018. 08.30.</w:t>
            </w:r>
          </w:p>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Megismételt eljárás előkészítése folyamatban</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t>10.</w:t>
            </w: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Nádasdy F.u. járdafelújítás</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Eljárás előkészítése folyamatban</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t>11.</w:t>
            </w: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Villamos energia beszerzés</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 xml:space="preserve">Eljárás előkészítése folyamatban </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t>12.</w:t>
            </w:r>
          </w:p>
          <w:p w:rsidR="00556477" w:rsidRPr="00D5018E" w:rsidRDefault="00556477" w:rsidP="00BD3921">
            <w:pPr>
              <w:jc w:val="center"/>
              <w:rPr>
                <w:rFonts w:ascii="Arial" w:hAnsi="Arial" w:cs="Arial"/>
                <w:bCs/>
                <w:sz w:val="22"/>
                <w:szCs w:val="22"/>
              </w:rPr>
            </w:pP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 xml:space="preserve">TOP Víztorony </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közbeszerzési tanácsadó beszerzési eljárás folyamatban ( versenysz.)</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t>13.</w:t>
            </w: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TOP Képtár</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közbeszerzési tanácsadó szerződéskötés folyamatban (versenysz..)</w:t>
            </w:r>
          </w:p>
        </w:tc>
      </w:tr>
      <w:tr w:rsidR="00556477" w:rsidRPr="00D5018E" w:rsidTr="00BD3921">
        <w:trPr>
          <w:trHeight w:val="80"/>
        </w:trPr>
        <w:tc>
          <w:tcPr>
            <w:tcW w:w="669" w:type="dxa"/>
            <w:tcMar>
              <w:top w:w="0" w:type="dxa"/>
              <w:left w:w="108" w:type="dxa"/>
              <w:bottom w:w="0" w:type="dxa"/>
              <w:right w:w="108" w:type="dxa"/>
            </w:tcMar>
          </w:tcPr>
          <w:p w:rsidR="00556477" w:rsidRPr="00D5018E" w:rsidRDefault="00556477" w:rsidP="00BD3921">
            <w:pPr>
              <w:jc w:val="center"/>
              <w:rPr>
                <w:rFonts w:ascii="Arial" w:hAnsi="Arial" w:cs="Arial"/>
                <w:bCs/>
                <w:sz w:val="22"/>
                <w:szCs w:val="22"/>
              </w:rPr>
            </w:pPr>
            <w:r w:rsidRPr="00D5018E">
              <w:rPr>
                <w:rFonts w:ascii="Arial" w:hAnsi="Arial" w:cs="Arial"/>
                <w:bCs/>
                <w:sz w:val="22"/>
                <w:szCs w:val="22"/>
              </w:rPr>
              <w:t xml:space="preserve">14. </w:t>
            </w:r>
          </w:p>
        </w:tc>
        <w:tc>
          <w:tcPr>
            <w:tcW w:w="4288" w:type="dxa"/>
            <w:tcMar>
              <w:top w:w="0" w:type="dxa"/>
              <w:left w:w="108" w:type="dxa"/>
              <w:bottom w:w="0" w:type="dxa"/>
              <w:right w:w="108" w:type="dxa"/>
            </w:tcMar>
          </w:tcPr>
          <w:p w:rsidR="00556477" w:rsidRPr="00D5018E" w:rsidRDefault="00556477" w:rsidP="00BD3921">
            <w:pPr>
              <w:rPr>
                <w:rFonts w:ascii="Arial" w:hAnsi="Arial" w:cs="Arial"/>
                <w:bCs/>
                <w:sz w:val="22"/>
                <w:szCs w:val="22"/>
              </w:rPr>
            </w:pPr>
            <w:r w:rsidRPr="00D5018E">
              <w:rPr>
                <w:rFonts w:ascii="Arial" w:hAnsi="Arial" w:cs="Arial"/>
                <w:bCs/>
                <w:sz w:val="22"/>
                <w:szCs w:val="22"/>
              </w:rPr>
              <w:t>Teniszcentrum</w:t>
            </w:r>
          </w:p>
        </w:tc>
        <w:tc>
          <w:tcPr>
            <w:tcW w:w="4790" w:type="dxa"/>
            <w:tcMar>
              <w:top w:w="0" w:type="dxa"/>
              <w:left w:w="108" w:type="dxa"/>
              <w:bottom w:w="0" w:type="dxa"/>
              <w:right w:w="108" w:type="dxa"/>
            </w:tcMar>
          </w:tcPr>
          <w:p w:rsidR="00556477" w:rsidRPr="00D5018E" w:rsidRDefault="00556477" w:rsidP="00BD3921">
            <w:pPr>
              <w:spacing w:before="120" w:after="120"/>
              <w:jc w:val="center"/>
              <w:rPr>
                <w:rFonts w:ascii="Arial" w:hAnsi="Arial" w:cs="Arial"/>
                <w:bCs/>
                <w:sz w:val="22"/>
                <w:szCs w:val="22"/>
              </w:rPr>
            </w:pPr>
            <w:r w:rsidRPr="00D5018E">
              <w:rPr>
                <w:rFonts w:ascii="Arial" w:hAnsi="Arial" w:cs="Arial"/>
                <w:bCs/>
                <w:sz w:val="22"/>
                <w:szCs w:val="22"/>
              </w:rPr>
              <w:t>közbeszerzési tanácsadó beszerzési eljárás folyamatban (versenysz.)</w:t>
            </w:r>
          </w:p>
        </w:tc>
      </w:tr>
    </w:tbl>
    <w:p w:rsidR="00E463F9" w:rsidRPr="00D5018E" w:rsidRDefault="00E463F9" w:rsidP="00E463F9">
      <w:pPr>
        <w:jc w:val="both"/>
        <w:rPr>
          <w:rFonts w:ascii="Arial" w:hAnsi="Arial" w:cs="Arial"/>
          <w:sz w:val="22"/>
          <w:szCs w:val="22"/>
        </w:rPr>
      </w:pPr>
    </w:p>
    <w:p w:rsidR="00B55C14" w:rsidRPr="00D5018E" w:rsidRDefault="0072625F" w:rsidP="00B55C14">
      <w:pPr>
        <w:jc w:val="both"/>
        <w:rPr>
          <w:rFonts w:ascii="Arial" w:eastAsia="Calibri" w:hAnsi="Arial" w:cs="Arial"/>
          <w:sz w:val="22"/>
          <w:szCs w:val="22"/>
          <w:lang w:eastAsia="en-US"/>
        </w:rPr>
      </w:pPr>
      <w:r w:rsidRPr="00D5018E">
        <w:rPr>
          <w:rFonts w:ascii="Arial" w:eastAsia="Calibri" w:hAnsi="Arial" w:cs="Arial"/>
          <w:sz w:val="22"/>
          <w:szCs w:val="22"/>
          <w:lang w:eastAsia="en-US"/>
        </w:rPr>
        <w:t xml:space="preserve">A </w:t>
      </w:r>
      <w:r w:rsidRPr="00D5018E">
        <w:rPr>
          <w:rFonts w:ascii="Arial" w:eastAsia="Calibri" w:hAnsi="Arial" w:cs="Arial"/>
          <w:b/>
          <w:sz w:val="22"/>
          <w:szCs w:val="22"/>
          <w:u w:val="single"/>
          <w:lang w:eastAsia="en-US"/>
        </w:rPr>
        <w:t>Beruházási Iroda</w:t>
      </w:r>
      <w:r w:rsidRPr="00D5018E">
        <w:rPr>
          <w:rFonts w:ascii="Arial" w:eastAsia="Calibri" w:hAnsi="Arial" w:cs="Arial"/>
          <w:sz w:val="22"/>
          <w:szCs w:val="22"/>
          <w:lang w:eastAsia="en-US"/>
        </w:rPr>
        <w:t xml:space="preserve"> a legutóbbi Közgyűlés óta eltelt időszakban az alábbi feladatokat </w:t>
      </w:r>
      <w:r w:rsidR="0081155F" w:rsidRPr="00D5018E">
        <w:rPr>
          <w:rFonts w:ascii="Arial" w:eastAsia="Calibri" w:hAnsi="Arial" w:cs="Arial"/>
          <w:sz w:val="22"/>
          <w:szCs w:val="22"/>
          <w:lang w:eastAsia="en-US"/>
        </w:rPr>
        <w:t>látta el</w:t>
      </w:r>
      <w:r w:rsidR="00B55C14" w:rsidRPr="00D5018E">
        <w:rPr>
          <w:rFonts w:ascii="Arial" w:eastAsia="Calibri" w:hAnsi="Arial" w:cs="Arial"/>
          <w:sz w:val="22"/>
          <w:szCs w:val="22"/>
          <w:lang w:eastAsia="en-US"/>
        </w:rPr>
        <w:t>:</w:t>
      </w:r>
    </w:p>
    <w:p w:rsidR="000C6309" w:rsidRPr="00D5018E" w:rsidRDefault="000C6309" w:rsidP="000C6309">
      <w:pPr>
        <w:pStyle w:val="Listaszerbekezds"/>
        <w:numPr>
          <w:ilvl w:val="0"/>
          <w:numId w:val="18"/>
        </w:numPr>
        <w:spacing w:after="120"/>
        <w:ind w:left="425" w:hanging="425"/>
        <w:contextualSpacing w:val="0"/>
        <w:jc w:val="both"/>
        <w:rPr>
          <w:rFonts w:cs="Arial"/>
          <w:szCs w:val="22"/>
        </w:rPr>
      </w:pPr>
      <w:r w:rsidRPr="00D5018E">
        <w:rPr>
          <w:rFonts w:cs="Arial"/>
          <w:b/>
          <w:bCs/>
          <w:szCs w:val="22"/>
        </w:rPr>
        <w:t xml:space="preserve">TOP-6.2.1-15-SH1-2016-00005 Bölcsődei fejlesztések Szombathelyen </w:t>
      </w:r>
      <w:r w:rsidRPr="00D5018E">
        <w:rPr>
          <w:rFonts w:cs="Arial"/>
          <w:szCs w:val="22"/>
        </w:rPr>
        <w:t xml:space="preserve">című projekt keretében a Bokréta Bölcsőde felújításra kivitelezésre kötött szerződéses összeg nettó 60,5 millió Ft. A munkákat a kivitelező befejezte határidőben, a műszaki átadás-átvételi eljárás lezárult. </w:t>
      </w:r>
      <w:r w:rsidRPr="00D5018E">
        <w:rPr>
          <w:rFonts w:cs="Arial"/>
          <w:szCs w:val="22"/>
        </w:rPr>
        <w:lastRenderedPageBreak/>
        <w:t xml:space="preserve">A Kuckó és a Csodaország </w:t>
      </w:r>
      <w:r w:rsidR="004557B4" w:rsidRPr="00D5018E">
        <w:rPr>
          <w:rFonts w:cs="Arial"/>
          <w:szCs w:val="22"/>
        </w:rPr>
        <w:t>B</w:t>
      </w:r>
      <w:r w:rsidRPr="00D5018E">
        <w:rPr>
          <w:rFonts w:cs="Arial"/>
          <w:szCs w:val="22"/>
        </w:rPr>
        <w:t>ölcsődék felújításának áttervezése során műszaki tartalom csökkentés történt és az ismételt közbeszerzési eljárást megindított</w:t>
      </w:r>
      <w:r w:rsidR="00C81D7A" w:rsidRPr="00D5018E">
        <w:rPr>
          <w:rFonts w:cs="Arial"/>
          <w:szCs w:val="22"/>
        </w:rPr>
        <w:t xml:space="preserve">a az iroda. </w:t>
      </w:r>
      <w:r w:rsidRPr="00D5018E">
        <w:rPr>
          <w:rFonts w:cs="Arial"/>
          <w:szCs w:val="22"/>
        </w:rPr>
        <w:t xml:space="preserve">Eszközbeszerzésre az Acer Kft-vel </w:t>
      </w:r>
      <w:r w:rsidR="0038139C" w:rsidRPr="00D5018E">
        <w:rPr>
          <w:rFonts w:cs="Arial"/>
          <w:szCs w:val="22"/>
        </w:rPr>
        <w:t xml:space="preserve">van </w:t>
      </w:r>
      <w:r w:rsidRPr="00D5018E">
        <w:rPr>
          <w:rFonts w:cs="Arial"/>
          <w:szCs w:val="22"/>
        </w:rPr>
        <w:t>szerződés az eszközök beszerzése, telepítése megtörtént.</w:t>
      </w:r>
    </w:p>
    <w:p w:rsidR="000C6309" w:rsidRPr="00D5018E" w:rsidRDefault="000C6309" w:rsidP="000C6309">
      <w:pPr>
        <w:pStyle w:val="Listaszerbekezds"/>
        <w:numPr>
          <w:ilvl w:val="0"/>
          <w:numId w:val="18"/>
        </w:numPr>
        <w:spacing w:after="120"/>
        <w:ind w:left="425" w:hanging="425"/>
        <w:contextualSpacing w:val="0"/>
        <w:jc w:val="both"/>
        <w:rPr>
          <w:rFonts w:cs="Arial"/>
          <w:szCs w:val="22"/>
        </w:rPr>
      </w:pPr>
      <w:r w:rsidRPr="00D5018E">
        <w:rPr>
          <w:rFonts w:cs="Arial"/>
          <w:b/>
          <w:bCs/>
          <w:szCs w:val="22"/>
        </w:rPr>
        <w:t xml:space="preserve">TOP-6.3.2-15-SH1-2016-00001 A szombathelyi Sportliget fejlesztése című </w:t>
      </w:r>
      <w:r w:rsidRPr="00D5018E">
        <w:rPr>
          <w:rFonts w:cs="Arial"/>
          <w:szCs w:val="22"/>
        </w:rPr>
        <w:t>projekt keretében az épület energetikai korszerűsítésére irányuló engedélyes és kiviteli tervek elkészültek, a szükséges engedélyek rendelkezésre állnak</w:t>
      </w:r>
      <w:r w:rsidR="0038139C" w:rsidRPr="00D5018E">
        <w:rPr>
          <w:rFonts w:cs="Arial"/>
          <w:szCs w:val="22"/>
        </w:rPr>
        <w:t xml:space="preserve">. </w:t>
      </w:r>
      <w:r w:rsidRPr="00D5018E">
        <w:rPr>
          <w:rFonts w:cs="Arial"/>
          <w:szCs w:val="22"/>
        </w:rPr>
        <w:t>( Épület építés, a híd, a parkolók és utak kialakítása, a kutak létesítése és a fakivágások engedélyezése</w:t>
      </w:r>
      <w:r w:rsidR="0038139C" w:rsidRPr="00D5018E">
        <w:rPr>
          <w:rFonts w:cs="Arial"/>
          <w:szCs w:val="22"/>
        </w:rPr>
        <w:t>.</w:t>
      </w:r>
      <w:r w:rsidRPr="00D5018E">
        <w:rPr>
          <w:rFonts w:cs="Arial"/>
          <w:szCs w:val="22"/>
        </w:rPr>
        <w:t xml:space="preserve">) A két részajánlati körös közbeszerzési eljárás folyamatban van, hamarosan lezárul. </w:t>
      </w:r>
    </w:p>
    <w:p w:rsidR="000C6309" w:rsidRPr="00D5018E" w:rsidRDefault="000C6309" w:rsidP="000C6309">
      <w:pPr>
        <w:pStyle w:val="Listaszerbekezds"/>
        <w:numPr>
          <w:ilvl w:val="0"/>
          <w:numId w:val="18"/>
        </w:numPr>
        <w:spacing w:after="120"/>
        <w:ind w:left="425" w:hanging="425"/>
        <w:contextualSpacing w:val="0"/>
        <w:jc w:val="both"/>
        <w:rPr>
          <w:rFonts w:cs="Arial"/>
          <w:szCs w:val="22"/>
        </w:rPr>
      </w:pPr>
      <w:r w:rsidRPr="00D5018E">
        <w:rPr>
          <w:rFonts w:cs="Arial"/>
          <w:b/>
          <w:bCs/>
          <w:szCs w:val="22"/>
        </w:rPr>
        <w:t xml:space="preserve">TOP-6.5.1-15-SH1-2016-00002 AGORA központ energetikai korszerűsítése című </w:t>
      </w:r>
      <w:r w:rsidRPr="00D5018E">
        <w:rPr>
          <w:rFonts w:cs="Arial"/>
          <w:szCs w:val="22"/>
        </w:rPr>
        <w:t>projekt keretében az épület energetikai korszerűsítésére irányuló kivitelezési munkák folyamatban vannak</w:t>
      </w:r>
      <w:r w:rsidR="00341593" w:rsidRPr="00D5018E">
        <w:rPr>
          <w:rFonts w:cs="Arial"/>
          <w:szCs w:val="22"/>
        </w:rPr>
        <w:t>,</w:t>
      </w:r>
      <w:r w:rsidRPr="00D5018E">
        <w:rPr>
          <w:rFonts w:cs="Arial"/>
          <w:szCs w:val="22"/>
        </w:rPr>
        <w:t xml:space="preserve"> a készültség 100 %-os teljesítéshez közelít.</w:t>
      </w:r>
    </w:p>
    <w:p w:rsidR="000C6309" w:rsidRPr="00D5018E" w:rsidRDefault="000C6309" w:rsidP="000C6309">
      <w:pPr>
        <w:numPr>
          <w:ilvl w:val="0"/>
          <w:numId w:val="18"/>
        </w:numPr>
        <w:spacing w:after="120"/>
        <w:ind w:left="425" w:hanging="425"/>
        <w:jc w:val="both"/>
        <w:rPr>
          <w:rFonts w:ascii="Arial" w:hAnsi="Arial" w:cs="Arial"/>
          <w:sz w:val="22"/>
          <w:szCs w:val="22"/>
        </w:rPr>
      </w:pPr>
      <w:r w:rsidRPr="00D5018E">
        <w:rPr>
          <w:rFonts w:ascii="Arial" w:hAnsi="Arial" w:cs="Arial"/>
          <w:b/>
          <w:bCs/>
          <w:sz w:val="22"/>
          <w:szCs w:val="22"/>
        </w:rPr>
        <w:t xml:space="preserve">TOP-6.6.1-15-SH1-2016-00001 Új Egészségügyi Alapellátó Központ kialakítása </w:t>
      </w:r>
      <w:r w:rsidRPr="00D5018E">
        <w:rPr>
          <w:rFonts w:ascii="Arial" w:hAnsi="Arial" w:cs="Arial"/>
          <w:sz w:val="22"/>
          <w:szCs w:val="22"/>
        </w:rPr>
        <w:t>című projekt esetében a kivitelező kiválasztására irányuló eredménytelen közbeszerzési eljárásra tekintettel az engedélyes és kiviteli tervek áttervezésre kerültek, mely során műszaki tartalom csökkentés történt, az engedély beszerzésre került. Új pályázati kiírás jelent meg, erre tekintettel az építési műszaki ellenőr és a kivitelező beszerzése előkészítés alatt van.</w:t>
      </w:r>
    </w:p>
    <w:p w:rsidR="000C6309" w:rsidRPr="00D5018E" w:rsidRDefault="000C6309" w:rsidP="000C6309">
      <w:pPr>
        <w:numPr>
          <w:ilvl w:val="0"/>
          <w:numId w:val="18"/>
        </w:numPr>
        <w:ind w:left="425" w:hanging="425"/>
        <w:jc w:val="both"/>
        <w:rPr>
          <w:rFonts w:ascii="Arial" w:hAnsi="Arial" w:cs="Arial"/>
          <w:sz w:val="22"/>
          <w:szCs w:val="22"/>
        </w:rPr>
      </w:pPr>
      <w:r w:rsidRPr="00D5018E">
        <w:rPr>
          <w:rFonts w:ascii="Arial" w:hAnsi="Arial" w:cs="Arial"/>
          <w:b/>
          <w:bCs/>
          <w:sz w:val="22"/>
          <w:szCs w:val="22"/>
        </w:rPr>
        <w:t xml:space="preserve">TOP-6.7.1-15-SH1-2016-00001 Szociális város rehabilitáció II. ütem </w:t>
      </w:r>
      <w:r w:rsidRPr="00D5018E">
        <w:rPr>
          <w:rFonts w:ascii="Arial" w:hAnsi="Arial" w:cs="Arial"/>
          <w:bCs/>
          <w:sz w:val="22"/>
          <w:szCs w:val="22"/>
        </w:rPr>
        <w:t>című projekt</w:t>
      </w:r>
      <w:r w:rsidRPr="00D5018E">
        <w:rPr>
          <w:rFonts w:ascii="Arial" w:hAnsi="Arial" w:cs="Arial"/>
          <w:sz w:val="22"/>
          <w:szCs w:val="22"/>
        </w:rPr>
        <w:t xml:space="preserve"> keretében megvalósuló</w:t>
      </w:r>
    </w:p>
    <w:p w:rsidR="000C6309" w:rsidRPr="00D5018E" w:rsidRDefault="000C6309" w:rsidP="000C6309">
      <w:pPr>
        <w:pStyle w:val="Listaszerbekezds"/>
        <w:numPr>
          <w:ilvl w:val="0"/>
          <w:numId w:val="36"/>
        </w:numPr>
        <w:spacing w:after="120"/>
        <w:ind w:left="709" w:hanging="283"/>
        <w:jc w:val="both"/>
        <w:rPr>
          <w:rFonts w:cs="Arial"/>
          <w:szCs w:val="22"/>
        </w:rPr>
      </w:pPr>
      <w:r w:rsidRPr="00D5018E">
        <w:rPr>
          <w:rFonts w:cs="Arial"/>
          <w:b/>
          <w:bCs/>
          <w:szCs w:val="22"/>
        </w:rPr>
        <w:t>szociális bérlakás felújítások:</w:t>
      </w:r>
      <w:r w:rsidRPr="00D5018E">
        <w:rPr>
          <w:rFonts w:cs="Arial"/>
          <w:szCs w:val="22"/>
        </w:rPr>
        <w:t xml:space="preserve"> A munkaterület átadás megtörtént, a munkák megkezdődtek, kivitelezés folyamatban van. A kivitelező a 25 %-os teljesítést haladta meg.</w:t>
      </w:r>
    </w:p>
    <w:p w:rsidR="000C6309" w:rsidRPr="00D5018E" w:rsidRDefault="000C6309" w:rsidP="000C6309">
      <w:pPr>
        <w:pStyle w:val="Listaszerbekezds"/>
        <w:numPr>
          <w:ilvl w:val="0"/>
          <w:numId w:val="36"/>
        </w:numPr>
        <w:spacing w:after="120"/>
        <w:ind w:left="709" w:hanging="283"/>
        <w:contextualSpacing w:val="0"/>
        <w:jc w:val="both"/>
        <w:rPr>
          <w:rFonts w:cs="Arial"/>
          <w:b/>
          <w:szCs w:val="22"/>
        </w:rPr>
      </w:pPr>
      <w:r w:rsidRPr="00D5018E">
        <w:rPr>
          <w:rFonts w:cs="Arial"/>
          <w:b/>
          <w:szCs w:val="22"/>
        </w:rPr>
        <w:t xml:space="preserve">út és park felújítások: </w:t>
      </w:r>
      <w:r w:rsidR="00A40501" w:rsidRPr="00D5018E">
        <w:rPr>
          <w:rFonts w:cs="Arial"/>
          <w:szCs w:val="22"/>
        </w:rPr>
        <w:t>A</w:t>
      </w:r>
      <w:r w:rsidRPr="00D5018E">
        <w:rPr>
          <w:rFonts w:cs="Arial"/>
          <w:szCs w:val="22"/>
        </w:rPr>
        <w:t xml:space="preserve"> Szigligeti E. utca (Táncsics M. utca és Brenner T. körút közötti) szakasza a növénytelepítést kivéve, a Brenner T. körúton az új buszöböl elkészült. A Szalézi tér és a Tóth István park kialakítása folyamatban van. A faültetés a parkfelújításokkal egy időben, októberben készül el.</w:t>
      </w:r>
    </w:p>
    <w:p w:rsidR="000C6309" w:rsidRPr="00D5018E" w:rsidRDefault="000C6309" w:rsidP="000C6309">
      <w:pPr>
        <w:numPr>
          <w:ilvl w:val="0"/>
          <w:numId w:val="18"/>
        </w:numPr>
        <w:spacing w:after="120"/>
        <w:ind w:left="425" w:hanging="425"/>
        <w:jc w:val="both"/>
        <w:rPr>
          <w:rFonts w:ascii="Arial" w:hAnsi="Arial" w:cs="Arial"/>
          <w:sz w:val="22"/>
          <w:szCs w:val="22"/>
        </w:rPr>
      </w:pPr>
      <w:r w:rsidRPr="00D5018E">
        <w:rPr>
          <w:rFonts w:ascii="Arial" w:hAnsi="Arial" w:cs="Arial"/>
          <w:b/>
          <w:bCs/>
          <w:sz w:val="22"/>
          <w:szCs w:val="22"/>
        </w:rPr>
        <w:t xml:space="preserve">TOP-6.2.1-15-SH1-2016-00003 Százszorszép Bölcsőde és Mocorgó Óvoda fejlesztése Szombathelyen </w:t>
      </w:r>
      <w:r w:rsidRPr="00D5018E">
        <w:rPr>
          <w:rFonts w:ascii="Arial" w:hAnsi="Arial" w:cs="Arial"/>
          <w:sz w:val="22"/>
          <w:szCs w:val="22"/>
        </w:rPr>
        <w:t>című projekt keretében a kivitelezési munkák befejeződtek, a műszaki átadási eljárás lezárult, a teljesítés igazolások és kifizetések megtörténtek.</w:t>
      </w:r>
    </w:p>
    <w:p w:rsidR="000C6309" w:rsidRPr="00D5018E" w:rsidRDefault="000C6309" w:rsidP="000C6309">
      <w:pPr>
        <w:numPr>
          <w:ilvl w:val="0"/>
          <w:numId w:val="18"/>
        </w:numPr>
        <w:spacing w:after="120"/>
        <w:ind w:left="425" w:hanging="425"/>
        <w:jc w:val="both"/>
        <w:rPr>
          <w:rFonts w:ascii="Arial" w:hAnsi="Arial" w:cs="Arial"/>
          <w:sz w:val="22"/>
          <w:szCs w:val="22"/>
        </w:rPr>
      </w:pPr>
      <w:r w:rsidRPr="00D5018E">
        <w:rPr>
          <w:rFonts w:ascii="Arial" w:hAnsi="Arial" w:cs="Arial"/>
          <w:b/>
          <w:bCs/>
          <w:sz w:val="22"/>
          <w:szCs w:val="22"/>
        </w:rPr>
        <w:t>TOP-6.4.1-15-SH1-2016-00001 számú „Szombathely Megyei Jogú Város kerékpárosbarát fejlesztése”</w:t>
      </w:r>
      <w:r w:rsidRPr="00D5018E">
        <w:rPr>
          <w:rFonts w:ascii="Arial" w:hAnsi="Arial" w:cs="Arial"/>
          <w:sz w:val="22"/>
          <w:szCs w:val="22"/>
        </w:rPr>
        <w:t xml:space="preserve"> című pályázatban szereplő közlekedési létesítmények engedélyes és kiviteli terveinek készítése folyamatban</w:t>
      </w:r>
      <w:r w:rsidR="002550FD" w:rsidRPr="00D5018E">
        <w:rPr>
          <w:rFonts w:ascii="Arial" w:hAnsi="Arial" w:cs="Arial"/>
          <w:sz w:val="22"/>
          <w:szCs w:val="22"/>
        </w:rPr>
        <w:t xml:space="preserve"> van</w:t>
      </w:r>
      <w:r w:rsidRPr="00D5018E">
        <w:rPr>
          <w:rFonts w:ascii="Arial" w:hAnsi="Arial" w:cs="Arial"/>
          <w:sz w:val="22"/>
          <w:szCs w:val="22"/>
        </w:rPr>
        <w:t>. A geodéziai felmérés és a vázlattervek leadásra kerültek. A tervek auditálása megtörtént, a tervek végleges összeállítása, előkészítése és a tervzsűrire történő megküldése megtörtént. Az engedélyezési tervek beadásra kerültek a hatósághoz.</w:t>
      </w:r>
    </w:p>
    <w:p w:rsidR="000C6309" w:rsidRPr="00D5018E" w:rsidRDefault="000C6309" w:rsidP="000C6309">
      <w:pPr>
        <w:numPr>
          <w:ilvl w:val="0"/>
          <w:numId w:val="18"/>
        </w:numPr>
        <w:spacing w:after="120"/>
        <w:ind w:left="425" w:hanging="425"/>
        <w:jc w:val="both"/>
        <w:rPr>
          <w:rFonts w:ascii="Arial" w:hAnsi="Arial" w:cs="Arial"/>
          <w:sz w:val="22"/>
          <w:szCs w:val="22"/>
        </w:rPr>
      </w:pPr>
      <w:r w:rsidRPr="00D5018E">
        <w:rPr>
          <w:rFonts w:ascii="Arial" w:hAnsi="Arial" w:cs="Arial"/>
          <w:b/>
          <w:bCs/>
          <w:sz w:val="22"/>
          <w:szCs w:val="22"/>
        </w:rPr>
        <w:t xml:space="preserve">Kőszegi utca 44. szám alatti műemléki épület utcai homlokzat felújítása és falszigetelése: </w:t>
      </w:r>
      <w:r w:rsidRPr="00D5018E">
        <w:rPr>
          <w:rFonts w:ascii="Arial" w:hAnsi="Arial" w:cs="Arial"/>
          <w:sz w:val="22"/>
          <w:szCs w:val="22"/>
        </w:rPr>
        <w:t>A kivitelezési munkák befejeződtek, a munkaterület átadás-átvétel lezárult. Műszaki ellenőr nyilatkozatai elkészültek, átadásra kerültek.</w:t>
      </w:r>
    </w:p>
    <w:p w:rsidR="000C6309" w:rsidRPr="00D5018E" w:rsidRDefault="000C6309" w:rsidP="000C6309">
      <w:pPr>
        <w:numPr>
          <w:ilvl w:val="0"/>
          <w:numId w:val="18"/>
        </w:numPr>
        <w:spacing w:after="120"/>
        <w:ind w:left="425" w:hanging="425"/>
        <w:jc w:val="both"/>
        <w:rPr>
          <w:rFonts w:ascii="Arial" w:hAnsi="Arial" w:cs="Arial"/>
          <w:sz w:val="22"/>
          <w:szCs w:val="22"/>
        </w:rPr>
      </w:pPr>
      <w:r w:rsidRPr="00D5018E">
        <w:rPr>
          <w:rFonts w:ascii="Arial" w:hAnsi="Arial" w:cs="Arial"/>
          <w:b/>
          <w:bCs/>
          <w:sz w:val="22"/>
          <w:szCs w:val="22"/>
        </w:rPr>
        <w:lastRenderedPageBreak/>
        <w:t>TOP-6.5.1-15-SH1-2016-00004 Óvodák energetikai korszerűsítése</w:t>
      </w:r>
      <w:r w:rsidRPr="00D5018E">
        <w:rPr>
          <w:rFonts w:ascii="Arial" w:hAnsi="Arial" w:cs="Arial"/>
          <w:sz w:val="22"/>
          <w:szCs w:val="22"/>
        </w:rPr>
        <w:t xml:space="preserve"> című projekt keretében a Szombathely, Bem J. u. 33. szám alatti Hétszínvirág Óvoda; a Szombathely, Pázmány P. krt. 26. szám alatti Micimackó </w:t>
      </w:r>
      <w:r w:rsidR="002550FD" w:rsidRPr="00D5018E">
        <w:rPr>
          <w:rFonts w:ascii="Arial" w:hAnsi="Arial" w:cs="Arial"/>
          <w:sz w:val="22"/>
          <w:szCs w:val="22"/>
        </w:rPr>
        <w:t>és</w:t>
      </w:r>
      <w:r w:rsidRPr="00D5018E">
        <w:rPr>
          <w:rFonts w:ascii="Arial" w:hAnsi="Arial" w:cs="Arial"/>
          <w:sz w:val="22"/>
          <w:szCs w:val="22"/>
        </w:rPr>
        <w:t xml:space="preserve"> Napsugár Óvoda; továbbá a Szombathely, Margaréta u. 1. szám alatti Margaréta Óvoda energetikai korszerűsítése folyik. A munkaterület átadás-átvétel megtörtént mindegyik intézménynél, a kivitelezési munkák folyamatban vannak. Az óvodában a készültség 75 %-os, teljesítés igazolások kiadásra kerültek, számlázás és kifizetés megtörtént.</w:t>
      </w:r>
    </w:p>
    <w:p w:rsidR="000C6309" w:rsidRPr="00D5018E" w:rsidRDefault="000C6309" w:rsidP="000C6309">
      <w:pPr>
        <w:numPr>
          <w:ilvl w:val="0"/>
          <w:numId w:val="18"/>
        </w:numPr>
        <w:spacing w:after="120"/>
        <w:ind w:left="425" w:hanging="425"/>
        <w:jc w:val="both"/>
        <w:rPr>
          <w:rFonts w:ascii="Arial" w:hAnsi="Arial" w:cs="Arial"/>
          <w:sz w:val="22"/>
          <w:szCs w:val="22"/>
        </w:rPr>
      </w:pPr>
      <w:r w:rsidRPr="00D5018E">
        <w:rPr>
          <w:rFonts w:ascii="Arial" w:hAnsi="Arial" w:cs="Arial"/>
          <w:b/>
          <w:bCs/>
          <w:sz w:val="22"/>
          <w:szCs w:val="22"/>
        </w:rPr>
        <w:t xml:space="preserve">Szombathely-Balogunyom településeket összekötő kerékpárút </w:t>
      </w:r>
      <w:r w:rsidRPr="00D5018E">
        <w:rPr>
          <w:rFonts w:ascii="Arial" w:hAnsi="Arial" w:cs="Arial"/>
          <w:sz w:val="22"/>
          <w:szCs w:val="22"/>
        </w:rPr>
        <w:t>engedélyes tervei elkészültek, megvan a jogerős építési engedély.</w:t>
      </w:r>
    </w:p>
    <w:p w:rsidR="000C6309" w:rsidRPr="00D5018E" w:rsidRDefault="000C6309" w:rsidP="000C6309">
      <w:pPr>
        <w:pStyle w:val="Listaszerbekezds"/>
        <w:numPr>
          <w:ilvl w:val="0"/>
          <w:numId w:val="18"/>
        </w:numPr>
        <w:spacing w:after="120"/>
        <w:ind w:left="425" w:hanging="425"/>
        <w:contextualSpacing w:val="0"/>
        <w:jc w:val="both"/>
        <w:rPr>
          <w:rFonts w:cs="Arial"/>
          <w:szCs w:val="22"/>
        </w:rPr>
      </w:pPr>
      <w:r w:rsidRPr="00D5018E">
        <w:rPr>
          <w:rFonts w:cs="Arial"/>
          <w:b/>
          <w:bCs/>
          <w:szCs w:val="22"/>
        </w:rPr>
        <w:t>TOP-6.2.1-15-SH1-2016-00002 Óvodák fejlesztése Szombathelyen</w:t>
      </w:r>
      <w:r w:rsidRPr="00D5018E">
        <w:rPr>
          <w:rFonts w:cs="Arial"/>
          <w:szCs w:val="22"/>
        </w:rPr>
        <w:t xml:space="preserve"> projekt keretében felújításra kerülő óvodák (Aréna, Benczúr, Gazdag Erzsi, Szivárvány, Vadvirág és Mesevár </w:t>
      </w:r>
      <w:r w:rsidR="00A40501" w:rsidRPr="00D5018E">
        <w:rPr>
          <w:rFonts w:cs="Arial"/>
          <w:szCs w:val="22"/>
        </w:rPr>
        <w:t>Ó</w:t>
      </w:r>
      <w:r w:rsidRPr="00D5018E">
        <w:rPr>
          <w:rFonts w:cs="Arial"/>
          <w:szCs w:val="22"/>
        </w:rPr>
        <w:t>voda) engedélyes és kiviteli tervei elkészültek, műszaki ellenőr in-house szerződés keretében beszerzésre került. A kivitelező kiválasztására irányuló közbeszerzési eljárás a</w:t>
      </w:r>
      <w:r w:rsidR="002550FD" w:rsidRPr="00D5018E">
        <w:rPr>
          <w:rFonts w:cs="Arial"/>
          <w:szCs w:val="22"/>
        </w:rPr>
        <w:t xml:space="preserve"> </w:t>
      </w:r>
      <w:r w:rsidRPr="00D5018E">
        <w:rPr>
          <w:rFonts w:cs="Arial"/>
          <w:szCs w:val="22"/>
        </w:rPr>
        <w:t xml:space="preserve">Gazdag Erzsi és Vadvirág </w:t>
      </w:r>
      <w:r w:rsidR="002550FD" w:rsidRPr="00D5018E">
        <w:rPr>
          <w:rFonts w:cs="Arial"/>
          <w:szCs w:val="22"/>
        </w:rPr>
        <w:t>Ó</w:t>
      </w:r>
      <w:r w:rsidRPr="00D5018E">
        <w:rPr>
          <w:rFonts w:cs="Arial"/>
          <w:szCs w:val="22"/>
        </w:rPr>
        <w:t xml:space="preserve">vodákban eredményesen lezárult, a kivitelezési szerződés megkötésre került a Pritamin Trend Kft-vel, a munkaterület átadás 2018. május 25-én megtörtént, a munkák folyamatban vannak. Az Aréna és Benczúr </w:t>
      </w:r>
      <w:r w:rsidR="002550FD" w:rsidRPr="00D5018E">
        <w:rPr>
          <w:rFonts w:cs="Arial"/>
          <w:szCs w:val="22"/>
        </w:rPr>
        <w:t>Ó</w:t>
      </w:r>
      <w:r w:rsidRPr="00D5018E">
        <w:rPr>
          <w:rFonts w:cs="Arial"/>
          <w:szCs w:val="22"/>
        </w:rPr>
        <w:t xml:space="preserve">vodát a korábbi beszerzés keretében beérkezett irreálisan magas árajánlatok miatt </w:t>
      </w:r>
      <w:r w:rsidR="0085148F" w:rsidRPr="00D5018E">
        <w:rPr>
          <w:rFonts w:cs="Arial"/>
          <w:szCs w:val="22"/>
        </w:rPr>
        <w:t>a m</w:t>
      </w:r>
      <w:r w:rsidRPr="00D5018E">
        <w:rPr>
          <w:rFonts w:cs="Arial"/>
          <w:szCs w:val="22"/>
        </w:rPr>
        <w:t xml:space="preserve">egrendelő, az alapvető pályázati feltételeknek és műszaki-szakmai feltételeknek megfelelően, </w:t>
      </w:r>
      <w:r w:rsidR="0085148F" w:rsidRPr="00D5018E">
        <w:rPr>
          <w:rFonts w:cs="Arial"/>
          <w:szCs w:val="22"/>
        </w:rPr>
        <w:t xml:space="preserve">- </w:t>
      </w:r>
      <w:r w:rsidRPr="00D5018E">
        <w:rPr>
          <w:rFonts w:cs="Arial"/>
          <w:szCs w:val="22"/>
        </w:rPr>
        <w:t>szem előtt tartva a műszaki tartalom és költségcsökkentést</w:t>
      </w:r>
      <w:r w:rsidR="0085148F" w:rsidRPr="00D5018E">
        <w:rPr>
          <w:rFonts w:cs="Arial"/>
          <w:szCs w:val="22"/>
        </w:rPr>
        <w:t xml:space="preserve"> -</w:t>
      </w:r>
      <w:r w:rsidRPr="00D5018E">
        <w:rPr>
          <w:rFonts w:cs="Arial"/>
          <w:szCs w:val="22"/>
        </w:rPr>
        <w:t xml:space="preserve"> átterveztette. A tervek és a költségvetés elkészültek</w:t>
      </w:r>
      <w:r w:rsidR="0085148F" w:rsidRPr="00D5018E">
        <w:rPr>
          <w:rFonts w:cs="Arial"/>
          <w:szCs w:val="22"/>
        </w:rPr>
        <w:t>,</w:t>
      </w:r>
      <w:r w:rsidRPr="00D5018E">
        <w:rPr>
          <w:rFonts w:cs="Arial"/>
          <w:szCs w:val="22"/>
        </w:rPr>
        <w:t xml:space="preserve"> ismételt közbeszerzési eljárás került kiírásra az Aréna, Benczúr, Szivárvány és Mesevár </w:t>
      </w:r>
      <w:r w:rsidR="002550FD" w:rsidRPr="00D5018E">
        <w:rPr>
          <w:rFonts w:cs="Arial"/>
          <w:szCs w:val="22"/>
        </w:rPr>
        <w:t>Ó</w:t>
      </w:r>
      <w:r w:rsidRPr="00D5018E">
        <w:rPr>
          <w:rFonts w:cs="Arial"/>
          <w:szCs w:val="22"/>
        </w:rPr>
        <w:t>vodák kivitelezésére vonatkozóan.</w:t>
      </w:r>
    </w:p>
    <w:p w:rsidR="000C6309" w:rsidRPr="00D5018E" w:rsidRDefault="000C6309" w:rsidP="000C6309">
      <w:pPr>
        <w:pStyle w:val="Listaszerbekezds"/>
        <w:numPr>
          <w:ilvl w:val="0"/>
          <w:numId w:val="18"/>
        </w:numPr>
        <w:spacing w:after="120"/>
        <w:ind w:left="425" w:hanging="425"/>
        <w:contextualSpacing w:val="0"/>
        <w:jc w:val="both"/>
        <w:rPr>
          <w:rFonts w:cs="Arial"/>
          <w:szCs w:val="22"/>
        </w:rPr>
      </w:pPr>
      <w:r w:rsidRPr="00D5018E">
        <w:rPr>
          <w:rFonts w:cs="Arial"/>
          <w:b/>
          <w:bCs/>
          <w:szCs w:val="22"/>
        </w:rPr>
        <w:t xml:space="preserve">TOP-6.2.1-15-SH1-2016-00004 Weöres és Pipitér óvoda fejlesztése </w:t>
      </w:r>
      <w:r w:rsidRPr="00D5018E">
        <w:rPr>
          <w:rFonts w:cs="Arial"/>
          <w:szCs w:val="22"/>
        </w:rPr>
        <w:t xml:space="preserve">című projekt keretében felújításra kerülő Pipitér </w:t>
      </w:r>
      <w:r w:rsidR="002550FD" w:rsidRPr="00D5018E">
        <w:rPr>
          <w:rFonts w:cs="Arial"/>
          <w:szCs w:val="22"/>
        </w:rPr>
        <w:t>Ó</w:t>
      </w:r>
      <w:r w:rsidRPr="00D5018E">
        <w:rPr>
          <w:rFonts w:cs="Arial"/>
          <w:szCs w:val="22"/>
        </w:rPr>
        <w:t xml:space="preserve">voda és Weöres </w:t>
      </w:r>
      <w:r w:rsidR="002550FD" w:rsidRPr="00D5018E">
        <w:rPr>
          <w:rFonts w:cs="Arial"/>
          <w:szCs w:val="22"/>
        </w:rPr>
        <w:t>Ó</w:t>
      </w:r>
      <w:r w:rsidRPr="00D5018E">
        <w:rPr>
          <w:rFonts w:cs="Arial"/>
          <w:szCs w:val="22"/>
        </w:rPr>
        <w:t>voda bővítése elkészült, a műszaki átadási eljárás lezárult, a teljesítés igazolások és kifizetések megtörténtek, a használatbavétel van folyamatban.</w:t>
      </w:r>
    </w:p>
    <w:p w:rsidR="000C6309" w:rsidRPr="00D5018E" w:rsidRDefault="000C6309" w:rsidP="000C6309">
      <w:pPr>
        <w:pStyle w:val="Listaszerbekezds"/>
        <w:numPr>
          <w:ilvl w:val="0"/>
          <w:numId w:val="18"/>
        </w:numPr>
        <w:spacing w:after="120"/>
        <w:ind w:left="425" w:hanging="425"/>
        <w:contextualSpacing w:val="0"/>
        <w:jc w:val="both"/>
        <w:rPr>
          <w:rFonts w:cs="Arial"/>
          <w:szCs w:val="22"/>
        </w:rPr>
      </w:pPr>
      <w:r w:rsidRPr="00D5018E">
        <w:rPr>
          <w:rFonts w:cs="Arial"/>
          <w:b/>
          <w:bCs/>
          <w:szCs w:val="22"/>
        </w:rPr>
        <w:t xml:space="preserve">TOP-6.3.1-15-SH1-2016-00001 Szombathely, Szent László király utcai felhagyott iparterület fejlesztése című </w:t>
      </w:r>
      <w:r w:rsidRPr="00D5018E">
        <w:rPr>
          <w:rFonts w:cs="Arial"/>
          <w:szCs w:val="22"/>
        </w:rPr>
        <w:t>projekt keretében kialakításra kerülő vívóakadémia, kereskedelmi egységek, cserkészház, asztalitenisz csarnok és ezekhez tartozó parkolók, közművek engedélyes és kiviteli tervei elkészültek, a műszaki ellenőr és a közbeszerzési tanácsadó beszerzésre került. A nyílt közbeszerzési eljárás eredményesen zárult, a legkedvezőbb érvényes ajánlatot adó Inter-Alp Kft.-vel a szerződés megköt</w:t>
      </w:r>
      <w:r w:rsidR="00A03E75" w:rsidRPr="00D5018E">
        <w:rPr>
          <w:rFonts w:cs="Arial"/>
          <w:szCs w:val="22"/>
        </w:rPr>
        <w:t>ésre került</w:t>
      </w:r>
      <w:r w:rsidRPr="00D5018E">
        <w:rPr>
          <w:rFonts w:cs="Arial"/>
          <w:szCs w:val="22"/>
        </w:rPr>
        <w:t>, a munkák megkezdődtek.</w:t>
      </w:r>
    </w:p>
    <w:p w:rsidR="000C6309" w:rsidRPr="00D5018E" w:rsidRDefault="000C6309" w:rsidP="000C6309">
      <w:pPr>
        <w:pStyle w:val="Listaszerbekezds"/>
        <w:numPr>
          <w:ilvl w:val="0"/>
          <w:numId w:val="18"/>
        </w:numPr>
        <w:spacing w:after="120"/>
        <w:ind w:left="425" w:hanging="425"/>
        <w:contextualSpacing w:val="0"/>
        <w:jc w:val="both"/>
        <w:rPr>
          <w:rFonts w:cs="Arial"/>
          <w:szCs w:val="22"/>
        </w:rPr>
      </w:pPr>
      <w:r w:rsidRPr="00D5018E">
        <w:rPr>
          <w:rFonts w:cs="Arial"/>
          <w:b/>
          <w:bCs/>
          <w:szCs w:val="22"/>
        </w:rPr>
        <w:t xml:space="preserve">TOP-6.5.1-15-SH1-2016-00003 Neumann János Általános Iskola felújítása című </w:t>
      </w:r>
      <w:r w:rsidRPr="00D5018E">
        <w:rPr>
          <w:rFonts w:cs="Arial"/>
          <w:szCs w:val="22"/>
        </w:rPr>
        <w:t>projekt keretében az épület energetikai korszerűsítési munkáit a KG Invest 2008 Kft. végzi, a kivitelezési munkák folyamatban vannak, a készültségi szint közelít a 100 %-hoz.</w:t>
      </w:r>
    </w:p>
    <w:p w:rsidR="000C6309" w:rsidRPr="00D5018E" w:rsidRDefault="000C6309" w:rsidP="000C6309">
      <w:pPr>
        <w:pStyle w:val="Listaszerbekezds"/>
        <w:numPr>
          <w:ilvl w:val="0"/>
          <w:numId w:val="18"/>
        </w:numPr>
        <w:spacing w:after="120"/>
        <w:ind w:left="425" w:hanging="425"/>
        <w:contextualSpacing w:val="0"/>
        <w:jc w:val="both"/>
        <w:rPr>
          <w:rFonts w:cs="Arial"/>
          <w:szCs w:val="22"/>
        </w:rPr>
      </w:pPr>
      <w:r w:rsidRPr="00D5018E">
        <w:rPr>
          <w:rFonts w:cs="Arial"/>
          <w:b/>
          <w:bCs/>
          <w:szCs w:val="22"/>
        </w:rPr>
        <w:t xml:space="preserve">TOP-6.5.1-15-SH1-2016-00005 Egészségügyi Intézmények Energetikai Korszerűsítése </w:t>
      </w:r>
      <w:r w:rsidRPr="00D5018E">
        <w:rPr>
          <w:rFonts w:cs="Arial"/>
          <w:szCs w:val="22"/>
        </w:rPr>
        <w:t xml:space="preserve">című projekt keretében a Váci Mihály utca 3. szám alatti, illetve a Jáki u. 35. szám alatti orvosi </w:t>
      </w:r>
      <w:r w:rsidRPr="00D5018E">
        <w:rPr>
          <w:rFonts w:cs="Arial"/>
          <w:szCs w:val="22"/>
        </w:rPr>
        <w:lastRenderedPageBreak/>
        <w:t>rendelők energetikai korszerűsítésére irányuló kivitelezési szerződés aláírásra került. A munkaterület átadás mindkét helyszínen kivitelező részére megtörtént. A kivitelezési munkák folyamatban vannak, a készültségi szint 100 %-hoz közelít.</w:t>
      </w:r>
    </w:p>
    <w:p w:rsidR="000C6309" w:rsidRPr="00D5018E" w:rsidRDefault="000C6309" w:rsidP="000C6309">
      <w:pPr>
        <w:pStyle w:val="Listaszerbekezds"/>
        <w:numPr>
          <w:ilvl w:val="0"/>
          <w:numId w:val="18"/>
        </w:numPr>
        <w:spacing w:after="120"/>
        <w:ind w:left="425" w:hanging="425"/>
        <w:contextualSpacing w:val="0"/>
        <w:jc w:val="both"/>
        <w:rPr>
          <w:rFonts w:cs="Arial"/>
          <w:szCs w:val="22"/>
        </w:rPr>
      </w:pPr>
      <w:r w:rsidRPr="00D5018E">
        <w:rPr>
          <w:rFonts w:cs="Arial"/>
          <w:b/>
          <w:bCs/>
          <w:szCs w:val="22"/>
        </w:rPr>
        <w:t xml:space="preserve">TOP-6.6.2-15-SH1-2016-00001 Szociális alapszolgáltatások fejlesztése Szombathelyen </w:t>
      </w:r>
      <w:r w:rsidRPr="00D5018E">
        <w:rPr>
          <w:rFonts w:cs="Arial"/>
          <w:szCs w:val="22"/>
        </w:rPr>
        <w:t>című</w:t>
      </w:r>
      <w:r w:rsidRPr="00D5018E">
        <w:rPr>
          <w:rFonts w:cs="Arial"/>
          <w:b/>
          <w:bCs/>
          <w:szCs w:val="22"/>
        </w:rPr>
        <w:t xml:space="preserve"> </w:t>
      </w:r>
      <w:r w:rsidRPr="00D5018E">
        <w:rPr>
          <w:rFonts w:cs="Arial"/>
          <w:szCs w:val="22"/>
        </w:rPr>
        <w:t>projekt keretében a Barátság utcai idősek klubja, illetve a Kodály Zoltán utcai család és gyermekjóléti szolgálat felújítására, átalakítására a kivitelezési szerződés 2018. február 27-én aláírásra került</w:t>
      </w:r>
      <w:r w:rsidR="00412D49" w:rsidRPr="00D5018E">
        <w:rPr>
          <w:rFonts w:cs="Arial"/>
          <w:szCs w:val="22"/>
        </w:rPr>
        <w:t xml:space="preserve">. A </w:t>
      </w:r>
      <w:r w:rsidRPr="00D5018E">
        <w:rPr>
          <w:rFonts w:cs="Arial"/>
          <w:szCs w:val="22"/>
        </w:rPr>
        <w:t xml:space="preserve"> munkaterületet 2018. március 13-án átadt</w:t>
      </w:r>
      <w:r w:rsidR="00412D49" w:rsidRPr="00D5018E">
        <w:rPr>
          <w:rFonts w:cs="Arial"/>
          <w:szCs w:val="22"/>
        </w:rPr>
        <w:t>a az iroda a</w:t>
      </w:r>
      <w:r w:rsidRPr="00D5018E">
        <w:rPr>
          <w:rFonts w:cs="Arial"/>
          <w:szCs w:val="22"/>
        </w:rPr>
        <w:t xml:space="preserve"> kivitelezőnek (Vasi Energetikai Kft.). A kivitelezési munkák befejeződnek, a kivitelező készre jelentett, a műszaki átadás-átvételi eljárás megkezdődött. Az eszközbeszerzésre kötött szerződések alapján az eszközök beszerzése, telepítése megtörtént.</w:t>
      </w:r>
    </w:p>
    <w:p w:rsidR="000C6309" w:rsidRPr="00D5018E" w:rsidRDefault="000C6309" w:rsidP="000C6309">
      <w:pPr>
        <w:pStyle w:val="Listaszerbekezds"/>
        <w:numPr>
          <w:ilvl w:val="0"/>
          <w:numId w:val="18"/>
        </w:numPr>
        <w:spacing w:after="120"/>
        <w:ind w:left="425" w:hanging="425"/>
        <w:contextualSpacing w:val="0"/>
        <w:jc w:val="both"/>
        <w:rPr>
          <w:rFonts w:cs="Arial"/>
          <w:szCs w:val="22"/>
        </w:rPr>
      </w:pPr>
      <w:r w:rsidRPr="00D5018E">
        <w:rPr>
          <w:rFonts w:cs="Arial"/>
          <w:b/>
          <w:bCs/>
          <w:szCs w:val="22"/>
        </w:rPr>
        <w:t>Jedlik Ányos Terv keretében (5db)</w:t>
      </w:r>
      <w:r w:rsidRPr="00D5018E">
        <w:rPr>
          <w:rFonts w:cs="Arial"/>
          <w:szCs w:val="22"/>
        </w:rPr>
        <w:t xml:space="preserve"> </w:t>
      </w:r>
      <w:r w:rsidRPr="00D5018E">
        <w:rPr>
          <w:rFonts w:cs="Arial"/>
          <w:b/>
          <w:bCs/>
          <w:szCs w:val="22"/>
        </w:rPr>
        <w:t>„A” típusú elektromos töltőállomás</w:t>
      </w:r>
      <w:r w:rsidRPr="00D5018E">
        <w:rPr>
          <w:rFonts w:cs="Arial"/>
          <w:szCs w:val="22"/>
        </w:rPr>
        <w:t xml:space="preserve"> telepítésére 2016. december 21. napján pályázatot nyújtott be</w:t>
      </w:r>
      <w:r w:rsidR="00B7645F" w:rsidRPr="00D5018E">
        <w:rPr>
          <w:rFonts w:cs="Arial"/>
          <w:szCs w:val="22"/>
        </w:rPr>
        <w:t xml:space="preserve"> az Önkormányzat</w:t>
      </w:r>
      <w:r w:rsidRPr="00D5018E">
        <w:rPr>
          <w:rFonts w:cs="Arial"/>
          <w:szCs w:val="22"/>
        </w:rPr>
        <w:t xml:space="preserve">. A támogatási szerződés 2017. július 25-én aláírásra került. A megvalósításra egy év áll rendelkezésre. </w:t>
      </w:r>
      <w:r w:rsidR="00B7645F" w:rsidRPr="00D5018E">
        <w:rPr>
          <w:rFonts w:cs="Arial"/>
          <w:szCs w:val="22"/>
        </w:rPr>
        <w:t>A t</w:t>
      </w:r>
      <w:r w:rsidRPr="00D5018E">
        <w:rPr>
          <w:rFonts w:cs="Arial"/>
          <w:szCs w:val="22"/>
        </w:rPr>
        <w:t>ámogatott előre nem látható körülményre tekintettel kezdeményezte a támogatási szerződés módosítását, az egyik megvalósítási helyszín megváltoztatását, egyúttal a kivitelezési határidő 2019. január 31-r</w:t>
      </w:r>
      <w:r w:rsidR="00B7645F" w:rsidRPr="00D5018E">
        <w:rPr>
          <w:rFonts w:cs="Arial"/>
          <w:szCs w:val="22"/>
        </w:rPr>
        <w:t>e történő módosítását, melynek t</w:t>
      </w:r>
      <w:r w:rsidRPr="00D5018E">
        <w:rPr>
          <w:rFonts w:cs="Arial"/>
          <w:szCs w:val="22"/>
        </w:rPr>
        <w:t>ámogató részéről történő elfogadása jelenleg folyamatban van.</w:t>
      </w:r>
    </w:p>
    <w:p w:rsidR="000C6309" w:rsidRPr="00D5018E" w:rsidRDefault="000C6309" w:rsidP="000C6309">
      <w:pPr>
        <w:pStyle w:val="Listaszerbekezds"/>
        <w:numPr>
          <w:ilvl w:val="0"/>
          <w:numId w:val="18"/>
        </w:numPr>
        <w:spacing w:after="120"/>
        <w:ind w:left="425" w:hanging="425"/>
        <w:contextualSpacing w:val="0"/>
        <w:jc w:val="both"/>
        <w:rPr>
          <w:rFonts w:cs="Arial"/>
          <w:szCs w:val="22"/>
        </w:rPr>
      </w:pPr>
      <w:r w:rsidRPr="00D5018E">
        <w:rPr>
          <w:rFonts w:cs="Arial"/>
          <w:b/>
          <w:bCs/>
          <w:szCs w:val="22"/>
        </w:rPr>
        <w:t xml:space="preserve">Jedlik Ányos Terv keretében </w:t>
      </w:r>
      <w:r w:rsidRPr="00D5018E">
        <w:rPr>
          <w:rFonts w:cs="Arial"/>
          <w:szCs w:val="22"/>
        </w:rPr>
        <w:t xml:space="preserve">az e-Mobi Nonprofit Kft. további 1 db elektromos autótöltő állomás kialakítását kezdeményezte, melynek lebonyolítását és üzemeltetését is az e-Mobi NKft. végzi. A töltőállomás tervezett helyszíne a Szombathely, Hollán Ernő utcai parkoló, 6001/1 hrsz. A </w:t>
      </w:r>
      <w:r w:rsidR="00C56638" w:rsidRPr="00D5018E">
        <w:rPr>
          <w:rFonts w:cs="Arial"/>
          <w:szCs w:val="22"/>
        </w:rPr>
        <w:t xml:space="preserve">2017. </w:t>
      </w:r>
      <w:r w:rsidRPr="00D5018E">
        <w:rPr>
          <w:rFonts w:cs="Arial"/>
          <w:szCs w:val="22"/>
        </w:rPr>
        <w:t>decemberi közgyűlés támogatta a töltő telepítését, együttműködési megállapodás kerül aláírásra az ingyenes közterület használatról. A töltő telepítése és beüzemelése folyamatban van.</w:t>
      </w:r>
    </w:p>
    <w:p w:rsidR="000C6309" w:rsidRPr="00D5018E" w:rsidRDefault="000C6309" w:rsidP="000C6309">
      <w:pPr>
        <w:pStyle w:val="Listaszerbekezds"/>
        <w:numPr>
          <w:ilvl w:val="0"/>
          <w:numId w:val="18"/>
        </w:numPr>
        <w:spacing w:after="120"/>
        <w:ind w:left="425" w:hanging="425"/>
        <w:contextualSpacing w:val="0"/>
        <w:jc w:val="both"/>
        <w:rPr>
          <w:rFonts w:cs="Arial"/>
          <w:szCs w:val="22"/>
        </w:rPr>
      </w:pPr>
      <w:r w:rsidRPr="00D5018E">
        <w:rPr>
          <w:rFonts w:cs="Arial"/>
          <w:b/>
          <w:bCs/>
          <w:szCs w:val="22"/>
        </w:rPr>
        <w:t>TOP-6.3.3-15-SH1-2016-00001</w:t>
      </w:r>
      <w:r w:rsidRPr="00D5018E">
        <w:rPr>
          <w:rFonts w:cs="Arial"/>
          <w:szCs w:val="22"/>
        </w:rPr>
        <w:t xml:space="preserve"> számú „</w:t>
      </w:r>
      <w:r w:rsidRPr="00D5018E">
        <w:rPr>
          <w:rFonts w:cs="Arial"/>
          <w:b/>
          <w:bCs/>
          <w:szCs w:val="22"/>
        </w:rPr>
        <w:t>Szombathely bel- és csapadékvíz védelmi rendszerének fejlesztése</w:t>
      </w:r>
      <w:r w:rsidRPr="00D5018E">
        <w:rPr>
          <w:rFonts w:cs="Arial"/>
          <w:szCs w:val="22"/>
        </w:rPr>
        <w:t>” című pályázatban szereplő belterületi csapadékvíz elvezető rendszerek engedélyes tervei elkészültek, az engedélyezési eljárások lezárultak, az engedélyek beszerzé</w:t>
      </w:r>
      <w:r w:rsidR="00132214" w:rsidRPr="00D5018E">
        <w:rPr>
          <w:rFonts w:cs="Arial"/>
          <w:szCs w:val="22"/>
        </w:rPr>
        <w:t>s</w:t>
      </w:r>
      <w:r w:rsidRPr="00D5018E">
        <w:rPr>
          <w:rFonts w:cs="Arial"/>
          <w:szCs w:val="22"/>
        </w:rPr>
        <w:t xml:space="preserve">e </w:t>
      </w:r>
      <w:r w:rsidR="00132214" w:rsidRPr="00D5018E">
        <w:rPr>
          <w:rFonts w:cs="Arial"/>
          <w:szCs w:val="22"/>
        </w:rPr>
        <w:t>megtörtént</w:t>
      </w:r>
      <w:r w:rsidRPr="00D5018E">
        <w:rPr>
          <w:rFonts w:cs="Arial"/>
          <w:szCs w:val="22"/>
        </w:rPr>
        <w:t>. A közbeszerzési eljárás a Stromfeld és Joskar-Ola szakaszok tekintetében sikeresen lezárult, a vállalkozási szerződés aláírásra került, a kivitelező a Szkendó Kft. a kivitelezési munkákat megkezdte, azok folyamatban vannak. A további 6 szakasz tekintetében kiírt közbeszerzési eljárásra az ajánlatok beérkeztek, jelenleg azok értékelése van folyamatban.</w:t>
      </w:r>
    </w:p>
    <w:p w:rsidR="000C6309" w:rsidRPr="00D5018E" w:rsidRDefault="000C6309" w:rsidP="000C6309">
      <w:pPr>
        <w:pStyle w:val="Listaszerbekezds"/>
        <w:numPr>
          <w:ilvl w:val="0"/>
          <w:numId w:val="18"/>
        </w:numPr>
        <w:spacing w:after="120"/>
        <w:ind w:left="426" w:hanging="426"/>
        <w:contextualSpacing w:val="0"/>
        <w:jc w:val="both"/>
        <w:rPr>
          <w:rFonts w:cs="Arial"/>
          <w:szCs w:val="22"/>
        </w:rPr>
      </w:pPr>
      <w:r w:rsidRPr="00D5018E">
        <w:rPr>
          <w:rFonts w:cs="Arial"/>
          <w:b/>
          <w:bCs/>
          <w:szCs w:val="22"/>
        </w:rPr>
        <w:t xml:space="preserve">TOP-6.1.3-15-SH1-2016-00001 „Helyi gazdaságfejlesztés” című pályázat keretén belül megvalósítandó „Szombathelyi Vásárcsarnok felújítása” </w:t>
      </w:r>
      <w:r w:rsidRPr="00D5018E">
        <w:rPr>
          <w:rFonts w:cs="Arial"/>
          <w:szCs w:val="22"/>
        </w:rPr>
        <w:t>című projekt során a kivitelező beszerzésére vonatkozó közbeszerzési eljárás folyamatban van, jelenleg az ajánlattételi felhívás határideje 2018. október 16</w:t>
      </w:r>
      <w:r w:rsidR="00744DBE" w:rsidRPr="00D5018E">
        <w:rPr>
          <w:rFonts w:cs="Arial"/>
          <w:szCs w:val="22"/>
        </w:rPr>
        <w:t>.</w:t>
      </w:r>
      <w:r w:rsidRPr="00D5018E">
        <w:rPr>
          <w:rFonts w:cs="Arial"/>
          <w:szCs w:val="22"/>
        </w:rPr>
        <w:t xml:space="preserve">, mely a beérkező kiegészítő tájékoztatás kérések miatt még változhat. Az építési műszaki ellenőri feladatok ellátására vonatkozóan a Savaria Városfejlesztési Nonprofit Kft-vel szerződés </w:t>
      </w:r>
      <w:r w:rsidR="00562025" w:rsidRPr="00D5018E">
        <w:rPr>
          <w:rFonts w:cs="Arial"/>
          <w:szCs w:val="22"/>
        </w:rPr>
        <w:t>meg</w:t>
      </w:r>
      <w:r w:rsidRPr="00D5018E">
        <w:rPr>
          <w:rFonts w:cs="Arial"/>
          <w:szCs w:val="22"/>
        </w:rPr>
        <w:t>köt</w:t>
      </w:r>
      <w:r w:rsidR="00562025" w:rsidRPr="00D5018E">
        <w:rPr>
          <w:rFonts w:cs="Arial"/>
          <w:szCs w:val="22"/>
        </w:rPr>
        <w:t>ésre került.</w:t>
      </w:r>
    </w:p>
    <w:p w:rsidR="000C6309" w:rsidRPr="00D5018E" w:rsidRDefault="000C6309" w:rsidP="000C6309">
      <w:pPr>
        <w:pStyle w:val="Listaszerbekezds"/>
        <w:numPr>
          <w:ilvl w:val="0"/>
          <w:numId w:val="18"/>
        </w:numPr>
        <w:spacing w:after="120"/>
        <w:ind w:left="426" w:hanging="426"/>
        <w:contextualSpacing w:val="0"/>
        <w:jc w:val="both"/>
        <w:rPr>
          <w:rFonts w:cs="Arial"/>
          <w:szCs w:val="22"/>
        </w:rPr>
      </w:pPr>
      <w:r w:rsidRPr="00D5018E">
        <w:rPr>
          <w:rFonts w:cs="Arial"/>
          <w:b/>
          <w:bCs/>
          <w:szCs w:val="22"/>
        </w:rPr>
        <w:lastRenderedPageBreak/>
        <w:t>TOP-6.1.4-16 „Képtár turisztikai fejlesztése”</w:t>
      </w:r>
      <w:r w:rsidRPr="00D5018E">
        <w:rPr>
          <w:rFonts w:cs="Arial"/>
          <w:szCs w:val="22"/>
        </w:rPr>
        <w:t xml:space="preserve"> című pályázatot a Magyar Államkincstár támogatta, melyről a támogatási döntést megküldte. A projekt 1.200.000.000,- Ft támogatást kapott. Versenyszabályzat szerinti tervező beszerzés megtörtént, a nyertes tervezővel a szerződéskötés 2017. december 29-én megtörtént. A vázlatterveket a K</w:t>
      </w:r>
      <w:r w:rsidR="00286626" w:rsidRPr="00D5018E">
        <w:rPr>
          <w:rFonts w:cs="Arial"/>
          <w:szCs w:val="22"/>
        </w:rPr>
        <w:t>öz</w:t>
      </w:r>
      <w:r w:rsidRPr="00D5018E">
        <w:rPr>
          <w:rFonts w:cs="Arial"/>
          <w:szCs w:val="22"/>
        </w:rPr>
        <w:t>gy</w:t>
      </w:r>
      <w:r w:rsidR="00286626" w:rsidRPr="00D5018E">
        <w:rPr>
          <w:rFonts w:cs="Arial"/>
          <w:szCs w:val="22"/>
        </w:rPr>
        <w:t>űlés</w:t>
      </w:r>
      <w:r w:rsidRPr="00D5018E">
        <w:rPr>
          <w:rFonts w:cs="Arial"/>
          <w:szCs w:val="22"/>
        </w:rPr>
        <w:t xml:space="preserve"> elfogadta, az településképi bejelentésről az igazolást meg</w:t>
      </w:r>
      <w:r w:rsidR="00286626" w:rsidRPr="00D5018E">
        <w:rPr>
          <w:rFonts w:cs="Arial"/>
          <w:szCs w:val="22"/>
        </w:rPr>
        <w:t>érkezett. J</w:t>
      </w:r>
      <w:r w:rsidRPr="00D5018E">
        <w:rPr>
          <w:rFonts w:cs="Arial"/>
          <w:szCs w:val="22"/>
        </w:rPr>
        <w:t>elenleg a kivitelezési tervdokumentáció készül, melynek a leadási határideje 2018. november 10. A műszaki ellenőri feladatok ellátására a beszerzés lezárult, a szerződést megkötöt</w:t>
      </w:r>
      <w:r w:rsidR="00286626" w:rsidRPr="00D5018E">
        <w:rPr>
          <w:rFonts w:cs="Arial"/>
          <w:szCs w:val="22"/>
        </w:rPr>
        <w:t>ésre került</w:t>
      </w:r>
      <w:r w:rsidRPr="00D5018E">
        <w:rPr>
          <w:rFonts w:cs="Arial"/>
          <w:szCs w:val="22"/>
        </w:rPr>
        <w:t xml:space="preserve"> a Westber Kft.-vel.</w:t>
      </w:r>
    </w:p>
    <w:p w:rsidR="000C6309" w:rsidRPr="00D5018E" w:rsidRDefault="000C6309" w:rsidP="000C6309">
      <w:pPr>
        <w:pStyle w:val="Listaszerbekezds"/>
        <w:numPr>
          <w:ilvl w:val="0"/>
          <w:numId w:val="18"/>
        </w:numPr>
        <w:spacing w:after="120"/>
        <w:ind w:left="426" w:hanging="426"/>
        <w:contextualSpacing w:val="0"/>
        <w:jc w:val="both"/>
        <w:rPr>
          <w:rFonts w:cs="Arial"/>
          <w:szCs w:val="22"/>
        </w:rPr>
      </w:pPr>
      <w:r w:rsidRPr="00D5018E">
        <w:rPr>
          <w:rFonts w:cs="Arial"/>
          <w:b/>
          <w:bCs/>
          <w:szCs w:val="22"/>
        </w:rPr>
        <w:t xml:space="preserve">TOP-6.1.4-16 „Víztorony turisztikai fejlesztése” </w:t>
      </w:r>
      <w:r w:rsidRPr="00D5018E">
        <w:rPr>
          <w:rFonts w:cs="Arial"/>
          <w:szCs w:val="22"/>
        </w:rPr>
        <w:t>című pályázat során a nyertes tervezővel a szerződéskötés 2017. december 29-én megtörtént. Az engedélyező hatóság részére benyújtott kérelem alapján 2018. június 28-án építési engedélyt kap</w:t>
      </w:r>
      <w:r w:rsidR="00251F9E" w:rsidRPr="00D5018E">
        <w:rPr>
          <w:rFonts w:cs="Arial"/>
          <w:szCs w:val="22"/>
        </w:rPr>
        <w:t>ott az Önkormányzat</w:t>
      </w:r>
      <w:r w:rsidRPr="00D5018E">
        <w:rPr>
          <w:rFonts w:cs="Arial"/>
          <w:szCs w:val="22"/>
        </w:rPr>
        <w:t>. A tervező a kivitelezési tervdokumentációt 2018. augusztus 10-én átadta. A műszaki ellenőri szerződés 2018. augusztus 22-én aláírásra került a Savaria Városfejlesztési Nonprofit Kft.-vel. A kivitelező beszerzésére vonatkozó eljárás indítása előkészítés alatt van.</w:t>
      </w:r>
    </w:p>
    <w:p w:rsidR="000C6309" w:rsidRPr="00D5018E" w:rsidRDefault="000C6309" w:rsidP="000C6309">
      <w:pPr>
        <w:pStyle w:val="Listaszerbekezds"/>
        <w:numPr>
          <w:ilvl w:val="0"/>
          <w:numId w:val="18"/>
        </w:numPr>
        <w:spacing w:after="120"/>
        <w:ind w:left="426" w:hanging="426"/>
        <w:contextualSpacing w:val="0"/>
        <w:jc w:val="both"/>
        <w:rPr>
          <w:rFonts w:cs="Arial"/>
          <w:szCs w:val="22"/>
        </w:rPr>
      </w:pPr>
      <w:r w:rsidRPr="00D5018E">
        <w:rPr>
          <w:rFonts w:cs="Arial"/>
          <w:b/>
          <w:bCs/>
          <w:szCs w:val="22"/>
        </w:rPr>
        <w:t>TOP-6.1.4-16 „Romkert turisztikai fejlesztése”</w:t>
      </w:r>
      <w:r w:rsidRPr="00D5018E">
        <w:rPr>
          <w:rFonts w:cs="Arial"/>
          <w:szCs w:val="22"/>
        </w:rPr>
        <w:t xml:space="preserve"> A Magyar Államkincstár a benyújtott támogatási kérelmet támogatta, melyről a támogatási döntést megküldte. A projekt 1.420.000.000,- Ft támogatást kapott.</w:t>
      </w:r>
    </w:p>
    <w:p w:rsidR="000C6309" w:rsidRPr="00D5018E" w:rsidRDefault="000C6309" w:rsidP="000C6309">
      <w:pPr>
        <w:pStyle w:val="Listaszerbekezds"/>
        <w:numPr>
          <w:ilvl w:val="0"/>
          <w:numId w:val="18"/>
        </w:numPr>
        <w:spacing w:after="120"/>
        <w:ind w:left="425" w:hanging="425"/>
        <w:jc w:val="both"/>
        <w:rPr>
          <w:rFonts w:cs="Arial"/>
          <w:b/>
          <w:bCs/>
          <w:szCs w:val="22"/>
        </w:rPr>
      </w:pPr>
      <w:r w:rsidRPr="00D5018E">
        <w:rPr>
          <w:rFonts w:cs="Arial"/>
          <w:b/>
          <w:bCs/>
          <w:szCs w:val="22"/>
        </w:rPr>
        <w:t>Szent Márton projekt II. ütem:</w:t>
      </w:r>
    </w:p>
    <w:p w:rsidR="000C6309" w:rsidRPr="00D5018E" w:rsidRDefault="000C6309" w:rsidP="000C6309">
      <w:pPr>
        <w:pStyle w:val="Listaszerbekezds"/>
        <w:numPr>
          <w:ilvl w:val="0"/>
          <w:numId w:val="20"/>
        </w:numPr>
        <w:ind w:left="851" w:hanging="425"/>
        <w:jc w:val="both"/>
        <w:rPr>
          <w:rFonts w:cs="Arial"/>
          <w:szCs w:val="22"/>
        </w:rPr>
      </w:pPr>
      <w:r w:rsidRPr="00D5018E">
        <w:rPr>
          <w:rFonts w:cs="Arial"/>
          <w:b/>
          <w:szCs w:val="22"/>
        </w:rPr>
        <w:t xml:space="preserve">Ady tér és környezetének fejlesztése: </w:t>
      </w:r>
      <w:r w:rsidR="00286626" w:rsidRPr="00D5018E">
        <w:rPr>
          <w:rFonts w:cs="Arial"/>
          <w:szCs w:val="22"/>
        </w:rPr>
        <w:t>A t</w:t>
      </w:r>
      <w:r w:rsidRPr="00D5018E">
        <w:rPr>
          <w:rFonts w:cs="Arial"/>
          <w:szCs w:val="22"/>
        </w:rPr>
        <w:t>ámogatói okirat alapján a tervezés fedezete rendelkezésre áll. A fejlesztéssel kapcsolatos tervezési feladatokra a versenyszabályzat szerinti beszerzés lezárult, a legjobb ajánlatot adó tervezővel a szerződést 2017. december 29-én megköt</w:t>
      </w:r>
      <w:r w:rsidR="00286626" w:rsidRPr="00D5018E">
        <w:rPr>
          <w:rFonts w:cs="Arial"/>
          <w:szCs w:val="22"/>
        </w:rPr>
        <w:t>ésre került.</w:t>
      </w:r>
      <w:r w:rsidRPr="00D5018E">
        <w:rPr>
          <w:rFonts w:cs="Arial"/>
          <w:szCs w:val="22"/>
        </w:rPr>
        <w:t xml:space="preserve"> Jelenleg a tervezés</w:t>
      </w:r>
      <w:r w:rsidR="00286626" w:rsidRPr="00D5018E">
        <w:rPr>
          <w:rFonts w:cs="Arial"/>
          <w:szCs w:val="22"/>
        </w:rPr>
        <w:t>i</w:t>
      </w:r>
      <w:r w:rsidRPr="00D5018E">
        <w:rPr>
          <w:rFonts w:cs="Arial"/>
          <w:szCs w:val="22"/>
        </w:rPr>
        <w:t xml:space="preserve"> folyamat tart, mely során a vázlatterveket a Tervtanács és a K</w:t>
      </w:r>
      <w:r w:rsidR="00286626" w:rsidRPr="00D5018E">
        <w:rPr>
          <w:rFonts w:cs="Arial"/>
          <w:szCs w:val="22"/>
        </w:rPr>
        <w:t>öz</w:t>
      </w:r>
      <w:r w:rsidRPr="00D5018E">
        <w:rPr>
          <w:rFonts w:cs="Arial"/>
          <w:szCs w:val="22"/>
        </w:rPr>
        <w:t>gy</w:t>
      </w:r>
      <w:r w:rsidR="00286626" w:rsidRPr="00D5018E">
        <w:rPr>
          <w:rFonts w:cs="Arial"/>
          <w:szCs w:val="22"/>
        </w:rPr>
        <w:t>űlés</w:t>
      </w:r>
      <w:r w:rsidRPr="00D5018E">
        <w:rPr>
          <w:rFonts w:cs="Arial"/>
          <w:szCs w:val="22"/>
        </w:rPr>
        <w:t xml:space="preserve"> elfogadta. </w:t>
      </w:r>
      <w:r w:rsidR="00286626" w:rsidRPr="00D5018E">
        <w:rPr>
          <w:rFonts w:cs="Arial"/>
          <w:szCs w:val="22"/>
        </w:rPr>
        <w:t xml:space="preserve">A HÉSZ felülvizsgálata miatt szükséges volt a </w:t>
      </w:r>
      <w:r w:rsidRPr="00D5018E">
        <w:rPr>
          <w:rFonts w:cs="Arial"/>
          <w:szCs w:val="22"/>
        </w:rPr>
        <w:t>terv</w:t>
      </w:r>
      <w:r w:rsidR="00286626" w:rsidRPr="00D5018E">
        <w:rPr>
          <w:rFonts w:cs="Arial"/>
          <w:szCs w:val="22"/>
        </w:rPr>
        <w:t xml:space="preserve">ezési szerződés </w:t>
      </w:r>
      <w:r w:rsidRPr="00D5018E">
        <w:rPr>
          <w:rFonts w:cs="Arial"/>
          <w:szCs w:val="22"/>
        </w:rPr>
        <w:t>módosítása</w:t>
      </w:r>
      <w:r w:rsidR="00286626" w:rsidRPr="00D5018E">
        <w:rPr>
          <w:rFonts w:cs="Arial"/>
          <w:szCs w:val="22"/>
        </w:rPr>
        <w:t>.</w:t>
      </w:r>
      <w:r w:rsidRPr="00D5018E">
        <w:rPr>
          <w:rFonts w:cs="Arial"/>
          <w:szCs w:val="22"/>
        </w:rPr>
        <w:t xml:space="preserve"> A tervező – szerződés szerint – az engedélyes tervdokumentációkat átadta. Az engedély iránti kérelem benyújtásához szükséges feltételek megteremtése folyamatban van.</w:t>
      </w:r>
    </w:p>
    <w:p w:rsidR="000C6309" w:rsidRPr="00D5018E" w:rsidRDefault="000C6309" w:rsidP="000C6309">
      <w:pPr>
        <w:pStyle w:val="Listaszerbekezds"/>
        <w:numPr>
          <w:ilvl w:val="0"/>
          <w:numId w:val="20"/>
        </w:numPr>
        <w:ind w:left="851" w:hanging="425"/>
        <w:jc w:val="both"/>
        <w:rPr>
          <w:rFonts w:cs="Arial"/>
          <w:szCs w:val="22"/>
        </w:rPr>
      </w:pPr>
      <w:r w:rsidRPr="00D5018E">
        <w:rPr>
          <w:rFonts w:cs="Arial"/>
          <w:b/>
          <w:szCs w:val="22"/>
        </w:rPr>
        <w:t>Járdányi Paulovics István Romkert fejlesztése:</w:t>
      </w:r>
      <w:r w:rsidRPr="00D5018E">
        <w:rPr>
          <w:rFonts w:cs="Arial"/>
          <w:szCs w:val="22"/>
        </w:rPr>
        <w:t xml:space="preserve"> Támogatói okirat alapján a tervezés fedezete rendelkezésre áll. Az önkormányzat szerződést kötött a Savaria Múzeummal a császári mozaik kiemelésére és restaurálására vonatkozóan. A tervező beszerzésével kapcsolatos közbeszerzési eljárás sikeresen lezárult, a szerződéskötés megtörtént. Jelenleg a tervezési folyamat zajlik.</w:t>
      </w:r>
    </w:p>
    <w:p w:rsidR="000C6309" w:rsidRPr="00D5018E" w:rsidRDefault="000C6309" w:rsidP="000C6309">
      <w:pPr>
        <w:pStyle w:val="Listaszerbekezds"/>
        <w:numPr>
          <w:ilvl w:val="0"/>
          <w:numId w:val="20"/>
        </w:numPr>
        <w:spacing w:after="120"/>
        <w:ind w:left="850" w:hanging="425"/>
        <w:contextualSpacing w:val="0"/>
        <w:jc w:val="both"/>
        <w:rPr>
          <w:rFonts w:cs="Arial"/>
          <w:szCs w:val="22"/>
        </w:rPr>
      </w:pPr>
      <w:r w:rsidRPr="00D5018E">
        <w:rPr>
          <w:rFonts w:cs="Arial"/>
          <w:b/>
          <w:szCs w:val="22"/>
        </w:rPr>
        <w:t xml:space="preserve">Szent Márton utca rehabilitációja: </w:t>
      </w:r>
      <w:r w:rsidR="00286626" w:rsidRPr="00D5018E">
        <w:rPr>
          <w:rFonts w:cs="Arial"/>
          <w:szCs w:val="22"/>
        </w:rPr>
        <w:t>A t</w:t>
      </w:r>
      <w:r w:rsidRPr="00D5018E">
        <w:rPr>
          <w:rFonts w:cs="Arial"/>
          <w:szCs w:val="22"/>
        </w:rPr>
        <w:t>ámogatói okirat alapján a tervezés fedezete rendelkezésre áll. Tanulmánytervvel rendelkez</w:t>
      </w:r>
      <w:r w:rsidR="006B6251" w:rsidRPr="00D5018E">
        <w:rPr>
          <w:rFonts w:cs="Arial"/>
          <w:szCs w:val="22"/>
        </w:rPr>
        <w:t>i</w:t>
      </w:r>
      <w:r w:rsidRPr="00D5018E">
        <w:rPr>
          <w:rFonts w:cs="Arial"/>
          <w:szCs w:val="22"/>
        </w:rPr>
        <w:t>k</w:t>
      </w:r>
      <w:r w:rsidR="006B6251" w:rsidRPr="00D5018E">
        <w:rPr>
          <w:rFonts w:cs="Arial"/>
          <w:szCs w:val="22"/>
        </w:rPr>
        <w:t xml:space="preserve"> az Önkormányzat</w:t>
      </w:r>
      <w:r w:rsidRPr="00D5018E">
        <w:rPr>
          <w:rFonts w:cs="Arial"/>
          <w:szCs w:val="22"/>
        </w:rPr>
        <w:t xml:space="preserve">. Közgyűlési határozat alapján elkezdődhet a tervek beszerzése, melyhez szükséges közműegyeztetések folyamatban vannak. Tervezés tekintetében az indikatív árajánlat kérésének kiküldése a közműegyeztetések befejezése után kezdődhet meg. A terület felújításának engedélyes és kiviteli tervkészítését megelőző egyeztetésen elhangzottak alapján nyilatkozattételt benyújtottak be az érintett közműszolgáltatók. A fejlesztéssel kapcsolatos tervezési feladatokra a versenyszabályzat szerinti beszerzés lezárult. A tervezési szerződés megkötésre </w:t>
      </w:r>
      <w:r w:rsidRPr="00D5018E">
        <w:rPr>
          <w:rFonts w:cs="Arial"/>
          <w:szCs w:val="22"/>
        </w:rPr>
        <w:lastRenderedPageBreak/>
        <w:t>került, az engedélyezési tervek elkészültek. Az építési engedélyt megkaptuk. A kiviteli terveket 2018. szeptember 26-án a tervező leadta. A társasházak körüli, nem közterületekre vonatkozó hozzájárulások, fedezet tisztázása folyamatban van.</w:t>
      </w: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b/>
          <w:bCs/>
          <w:szCs w:val="22"/>
        </w:rPr>
        <w:t>Késmárk utcai teniszcentrum fejlesztése:</w:t>
      </w:r>
      <w:r w:rsidRPr="00D5018E">
        <w:rPr>
          <w:rFonts w:cs="Arial"/>
          <w:szCs w:val="22"/>
        </w:rPr>
        <w:t xml:space="preserve"> A Modern Városok Program keretében a Támogatói Okirat 2017. december 22-én aláírásra került a Miniszterelnökség által. A tervezési feladatokkal kapcsolatos szerződés 2018. március 12-én aláírásra került. Az építési engedélyt megkapt</w:t>
      </w:r>
      <w:r w:rsidR="006B1713" w:rsidRPr="00D5018E">
        <w:rPr>
          <w:rFonts w:cs="Arial"/>
          <w:szCs w:val="22"/>
        </w:rPr>
        <w:t>a az Önkormányzat</w:t>
      </w:r>
      <w:r w:rsidRPr="00D5018E">
        <w:rPr>
          <w:rFonts w:cs="Arial"/>
          <w:szCs w:val="22"/>
        </w:rPr>
        <w:t>, a kiviteli terveket a tervező leadta. A műszaki ellenőr beszerz</w:t>
      </w:r>
      <w:r w:rsidR="006B1713" w:rsidRPr="00D5018E">
        <w:rPr>
          <w:rFonts w:cs="Arial"/>
          <w:szCs w:val="22"/>
        </w:rPr>
        <w:t>ésre került.</w:t>
      </w:r>
      <w:r w:rsidRPr="00D5018E">
        <w:rPr>
          <w:rFonts w:cs="Arial"/>
          <w:szCs w:val="22"/>
        </w:rPr>
        <w:t xml:space="preserve"> A kivitelezőre vonatkozó eljárás indításának előkészítése zajlik.</w:t>
      </w: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b/>
          <w:bCs/>
          <w:szCs w:val="22"/>
        </w:rPr>
        <w:t>„Schrammel Imre életművének méltó helyen történő elhelyezése Szombathelyen”</w:t>
      </w:r>
      <w:r w:rsidRPr="00D5018E">
        <w:rPr>
          <w:rFonts w:cs="Arial"/>
          <w:szCs w:val="22"/>
        </w:rPr>
        <w:t xml:space="preserve"> projekt keretében megvalósuló Szombathely, Thököly u. 20. szám, 6357 hrsz alatti ingatlanon meglévő Éva malom felújítása, kiállítótérré alakítása: A </w:t>
      </w:r>
      <w:r w:rsidR="009803C0" w:rsidRPr="00D5018E">
        <w:rPr>
          <w:rFonts w:cs="Arial"/>
          <w:szCs w:val="22"/>
        </w:rPr>
        <w:t>t</w:t>
      </w:r>
      <w:r w:rsidRPr="00D5018E">
        <w:rPr>
          <w:rFonts w:cs="Arial"/>
          <w:szCs w:val="22"/>
        </w:rPr>
        <w:t xml:space="preserve">ámogatási </w:t>
      </w:r>
      <w:r w:rsidR="009803C0" w:rsidRPr="00D5018E">
        <w:rPr>
          <w:rFonts w:cs="Arial"/>
          <w:szCs w:val="22"/>
        </w:rPr>
        <w:t>s</w:t>
      </w:r>
      <w:r w:rsidRPr="00D5018E">
        <w:rPr>
          <w:rFonts w:cs="Arial"/>
          <w:szCs w:val="22"/>
        </w:rPr>
        <w:t xml:space="preserve">zerződés aláírásra került. A tervező beszerzése megtörtént, a szerződés </w:t>
      </w:r>
      <w:r w:rsidR="009803C0" w:rsidRPr="00D5018E">
        <w:rPr>
          <w:rFonts w:cs="Arial"/>
          <w:szCs w:val="22"/>
        </w:rPr>
        <w:t>meg</w:t>
      </w:r>
      <w:r w:rsidRPr="00D5018E">
        <w:rPr>
          <w:rFonts w:cs="Arial"/>
          <w:szCs w:val="22"/>
        </w:rPr>
        <w:t>kötés</w:t>
      </w:r>
      <w:r w:rsidR="009803C0" w:rsidRPr="00D5018E">
        <w:rPr>
          <w:rFonts w:cs="Arial"/>
          <w:szCs w:val="22"/>
        </w:rPr>
        <w:t>e</w:t>
      </w:r>
      <w:r w:rsidRPr="00D5018E">
        <w:rPr>
          <w:rFonts w:cs="Arial"/>
          <w:szCs w:val="22"/>
        </w:rPr>
        <w:t xml:space="preserve"> folyamatban</w:t>
      </w:r>
      <w:r w:rsidR="009803C0" w:rsidRPr="00D5018E">
        <w:rPr>
          <w:rFonts w:cs="Arial"/>
          <w:szCs w:val="22"/>
        </w:rPr>
        <w:t xml:space="preserve"> van</w:t>
      </w:r>
      <w:r w:rsidRPr="00D5018E">
        <w:rPr>
          <w:rFonts w:cs="Arial"/>
          <w:szCs w:val="22"/>
        </w:rPr>
        <w:t>.</w:t>
      </w:r>
    </w:p>
    <w:p w:rsidR="000C6309" w:rsidRPr="00D5018E" w:rsidRDefault="000C6309" w:rsidP="000C6309">
      <w:pPr>
        <w:pStyle w:val="Listaszerbekezds"/>
        <w:numPr>
          <w:ilvl w:val="0"/>
          <w:numId w:val="18"/>
        </w:numPr>
        <w:spacing w:after="120"/>
        <w:ind w:left="425" w:hanging="425"/>
        <w:contextualSpacing w:val="0"/>
        <w:jc w:val="both"/>
        <w:rPr>
          <w:rFonts w:cs="Arial"/>
          <w:szCs w:val="22"/>
        </w:rPr>
      </w:pPr>
      <w:r w:rsidRPr="00D5018E">
        <w:rPr>
          <w:rFonts w:cs="Arial"/>
          <w:b/>
          <w:bCs/>
          <w:szCs w:val="22"/>
        </w:rPr>
        <w:t xml:space="preserve">TOP-6.1.1-15-SH1-2016-00001 A szombathelyi Északi Iparterület fejlesztése </w:t>
      </w:r>
      <w:r w:rsidRPr="00D5018E">
        <w:rPr>
          <w:rFonts w:cs="Arial"/>
          <w:szCs w:val="22"/>
        </w:rPr>
        <w:t>című</w:t>
      </w:r>
      <w:r w:rsidRPr="00D5018E">
        <w:rPr>
          <w:rFonts w:cs="Arial"/>
          <w:b/>
          <w:bCs/>
          <w:szCs w:val="22"/>
        </w:rPr>
        <w:t xml:space="preserve"> </w:t>
      </w:r>
      <w:r w:rsidRPr="00D5018E">
        <w:rPr>
          <w:rFonts w:cs="Arial"/>
          <w:szCs w:val="22"/>
        </w:rPr>
        <w:t xml:space="preserve">projekt tervezési munkáival kapcsolatban a piackutatási célú ajánlatok és a hozzájuk kapcsolódó függetlenségi nyilatkozatok beérkeztek. Az in-house ajánlatkérésre nem érkezett be ajánlat, az eredménytelenül zárult. </w:t>
      </w:r>
      <w:r w:rsidR="00BD3921" w:rsidRPr="00D5018E">
        <w:rPr>
          <w:rFonts w:cs="Arial"/>
          <w:szCs w:val="22"/>
        </w:rPr>
        <w:t>Az ú</w:t>
      </w:r>
      <w:r w:rsidRPr="00D5018E">
        <w:rPr>
          <w:rFonts w:cs="Arial"/>
          <w:szCs w:val="22"/>
        </w:rPr>
        <w:t>j versenyszabályzat szerinti tervbeszerzés került kiírásra a közművek tervezésére</w:t>
      </w:r>
      <w:r w:rsidR="00805BC2" w:rsidRPr="00D5018E">
        <w:rPr>
          <w:rFonts w:cs="Arial"/>
          <w:szCs w:val="22"/>
        </w:rPr>
        <w:t>:</w:t>
      </w:r>
      <w:r w:rsidRPr="00D5018E">
        <w:rPr>
          <w:rFonts w:cs="Arial"/>
          <w:szCs w:val="22"/>
        </w:rPr>
        <w:t xml:space="preserve"> a vízi közművek tervezője beszerzésre került</w:t>
      </w:r>
      <w:r w:rsidR="00BD3921" w:rsidRPr="00D5018E">
        <w:rPr>
          <w:rFonts w:cs="Arial"/>
          <w:szCs w:val="22"/>
        </w:rPr>
        <w:t>,</w:t>
      </w:r>
      <w:r w:rsidRPr="00D5018E">
        <w:rPr>
          <w:rFonts w:cs="Arial"/>
          <w:szCs w:val="22"/>
        </w:rPr>
        <w:t xml:space="preserve"> a további közművek beszerzésére vonatkozó eljárás folyamatban van. Az úttervező is beszerzésre került. </w:t>
      </w:r>
      <w:r w:rsidR="00805BC2" w:rsidRPr="00D5018E">
        <w:rPr>
          <w:rFonts w:cs="Arial"/>
          <w:szCs w:val="22"/>
        </w:rPr>
        <w:t>2018. január elején a</w:t>
      </w:r>
      <w:r w:rsidRPr="00D5018E">
        <w:rPr>
          <w:rFonts w:cs="Arial"/>
          <w:szCs w:val="22"/>
        </w:rPr>
        <w:t>z úttervek</w:t>
      </w:r>
      <w:r w:rsidR="00805BC2" w:rsidRPr="00D5018E">
        <w:rPr>
          <w:rFonts w:cs="Arial"/>
          <w:szCs w:val="22"/>
        </w:rPr>
        <w:t xml:space="preserve"> </w:t>
      </w:r>
      <w:r w:rsidRPr="00D5018E">
        <w:rPr>
          <w:rFonts w:cs="Arial"/>
          <w:szCs w:val="22"/>
        </w:rPr>
        <w:t>beadásra kerültek engedélyezésre. Az építési engedély és a kiviteli tervek is elkészültek. A viziközművek engedélyes tervei elkészültek, február elején kerülnek beadásra a hatósághoz. A vízjogi létesítési engedély kiadásra került, jogerős. A műszaki ellenőr és a kivitelező beszerzés előkészítését végez</w:t>
      </w:r>
      <w:r w:rsidR="00EF57E8" w:rsidRPr="00D5018E">
        <w:rPr>
          <w:rFonts w:cs="Arial"/>
          <w:szCs w:val="22"/>
        </w:rPr>
        <w:t>i az iroda.</w:t>
      </w: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b/>
          <w:bCs/>
          <w:szCs w:val="22"/>
        </w:rPr>
        <w:t>Brutscher u. felújítása:</w:t>
      </w:r>
      <w:r w:rsidRPr="00D5018E">
        <w:rPr>
          <w:rFonts w:cs="Arial"/>
          <w:szCs w:val="22"/>
        </w:rPr>
        <w:t xml:space="preserve"> Műszaki átadás megtörtént, a forgalomba helyezési eljárás lezárult.</w:t>
      </w: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b/>
          <w:bCs/>
          <w:szCs w:val="22"/>
        </w:rPr>
        <w:t>Perintpari sétány felújítása:</w:t>
      </w:r>
      <w:r w:rsidRPr="00D5018E">
        <w:rPr>
          <w:rFonts w:cs="Arial"/>
          <w:szCs w:val="22"/>
        </w:rPr>
        <w:t xml:space="preserve"> Műszaki átadás megtörtént, a forgalomba helyezési engedélyt megkért</w:t>
      </w:r>
      <w:r w:rsidR="00C36F39" w:rsidRPr="00D5018E">
        <w:rPr>
          <w:rFonts w:cs="Arial"/>
          <w:szCs w:val="22"/>
        </w:rPr>
        <w:t>e az iroda</w:t>
      </w:r>
      <w:r w:rsidRPr="00D5018E">
        <w:rPr>
          <w:rFonts w:cs="Arial"/>
          <w:szCs w:val="22"/>
        </w:rPr>
        <w:t>, az eljárás folyamatban van.</w:t>
      </w: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b/>
          <w:bCs/>
          <w:szCs w:val="22"/>
        </w:rPr>
        <w:t xml:space="preserve">Kilátó u. és Dob utcák burkolat javítása: </w:t>
      </w:r>
      <w:r w:rsidRPr="00D5018E">
        <w:rPr>
          <w:rFonts w:cs="Arial"/>
          <w:szCs w:val="22"/>
        </w:rPr>
        <w:t>Műszaki átadás megtörtént, a forgalomba helyezési engedélyt megkértük.</w:t>
      </w: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b/>
          <w:bCs/>
          <w:szCs w:val="22"/>
        </w:rPr>
        <w:t>Ernuszt Kelemen utca járda felújítása:</w:t>
      </w:r>
      <w:r w:rsidRPr="00D5018E">
        <w:rPr>
          <w:rFonts w:cs="Arial"/>
          <w:szCs w:val="22"/>
        </w:rPr>
        <w:t xml:space="preserve"> Műszaki átadás megtörtént, a forgalomba helyezési engedélyt megkértük.</w:t>
      </w:r>
    </w:p>
    <w:p w:rsidR="000C6309" w:rsidRPr="00D5018E" w:rsidRDefault="000C6309" w:rsidP="000C6309">
      <w:pPr>
        <w:spacing w:after="120"/>
        <w:ind w:left="426"/>
        <w:jc w:val="both"/>
        <w:rPr>
          <w:rFonts w:ascii="Arial" w:hAnsi="Arial" w:cs="Arial"/>
          <w:sz w:val="22"/>
          <w:szCs w:val="22"/>
        </w:rPr>
      </w:pPr>
      <w:r w:rsidRPr="00D5018E">
        <w:rPr>
          <w:rFonts w:ascii="Arial" w:hAnsi="Arial" w:cs="Arial"/>
          <w:b/>
          <w:bCs/>
          <w:sz w:val="22"/>
          <w:szCs w:val="22"/>
        </w:rPr>
        <w:t xml:space="preserve">A Sas utcai járdaszakasz felújítása: </w:t>
      </w:r>
      <w:r w:rsidRPr="00D5018E">
        <w:rPr>
          <w:rFonts w:ascii="Arial" w:hAnsi="Arial" w:cs="Arial"/>
          <w:bCs/>
          <w:sz w:val="22"/>
          <w:szCs w:val="22"/>
        </w:rPr>
        <w:t>A m</w:t>
      </w:r>
      <w:r w:rsidRPr="00D5018E">
        <w:rPr>
          <w:rFonts w:ascii="Arial" w:hAnsi="Arial" w:cs="Arial"/>
          <w:sz w:val="22"/>
          <w:szCs w:val="22"/>
        </w:rPr>
        <w:t>űszaki átadás-átvételi eljárás eredményesen és rendben lezárult.</w:t>
      </w: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b/>
          <w:bCs/>
          <w:szCs w:val="22"/>
        </w:rPr>
        <w:t xml:space="preserve">Jáki úti járdaszakasz felújítása: </w:t>
      </w:r>
      <w:r w:rsidRPr="00D5018E">
        <w:rPr>
          <w:rFonts w:cs="Arial"/>
          <w:bCs/>
          <w:szCs w:val="22"/>
        </w:rPr>
        <w:t>Elkészült, a m</w:t>
      </w:r>
      <w:r w:rsidRPr="00D5018E">
        <w:rPr>
          <w:rFonts w:cs="Arial"/>
          <w:szCs w:val="22"/>
        </w:rPr>
        <w:t>űszaki átadás-átvételi eljárás eredményesen és rendben lezárult.</w:t>
      </w: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b/>
          <w:bCs/>
          <w:szCs w:val="22"/>
        </w:rPr>
        <w:t xml:space="preserve">Külső Pozsonyi úti járdaszakasz felújítása: </w:t>
      </w:r>
      <w:r w:rsidRPr="00D5018E">
        <w:rPr>
          <w:rFonts w:cs="Arial"/>
          <w:szCs w:val="22"/>
        </w:rPr>
        <w:t xml:space="preserve">A kivitelezési munkák befejeződtek, </w:t>
      </w:r>
      <w:r w:rsidRPr="00D5018E">
        <w:rPr>
          <w:rFonts w:cs="Arial"/>
          <w:bCs/>
          <w:szCs w:val="22"/>
        </w:rPr>
        <w:t>a m</w:t>
      </w:r>
      <w:r w:rsidRPr="00D5018E">
        <w:rPr>
          <w:rFonts w:cs="Arial"/>
          <w:szCs w:val="22"/>
        </w:rPr>
        <w:t>űszaki átadás-átvételi eljárás folyamatban van.</w:t>
      </w: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b/>
          <w:bCs/>
          <w:szCs w:val="22"/>
        </w:rPr>
        <w:lastRenderedPageBreak/>
        <w:t>Zanati u. – Varasd u. (Tesco) kereszteződés átépítése, Zanati úti jelzőlámparendszer kiépítése:</w:t>
      </w:r>
      <w:r w:rsidRPr="00D5018E">
        <w:rPr>
          <w:rFonts w:cs="Arial"/>
          <w:szCs w:val="22"/>
        </w:rPr>
        <w:t xml:space="preserve"> A kivitelező beszerzésére irányuló közbeszerzési eljárás folyamatban van, hamarosan lezárul.</w:t>
      </w: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b/>
          <w:bCs/>
          <w:szCs w:val="22"/>
        </w:rPr>
        <w:t>Kodály-Váci (Bem J. u. 10. szám mögött) zöldterületen parkoló építése:</w:t>
      </w:r>
      <w:r w:rsidRPr="00D5018E">
        <w:rPr>
          <w:rFonts w:cs="Arial"/>
          <w:szCs w:val="22"/>
        </w:rPr>
        <w:t xml:space="preserve"> A kivitelező beszerzésére irányuló közbeszerzési eljárás folyamatban van, hamarosan lezárul.</w:t>
      </w: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b/>
          <w:bCs/>
          <w:szCs w:val="22"/>
        </w:rPr>
        <w:t xml:space="preserve">Felsőőr utca 8-10. és 18-20 közötti területen parkoló építése: </w:t>
      </w:r>
      <w:r w:rsidRPr="00D5018E">
        <w:rPr>
          <w:rFonts w:cs="Arial"/>
          <w:szCs w:val="22"/>
        </w:rPr>
        <w:t>A kivitelező beszerzésére irányuló közbeszerzési eljárás folyamatban van, hamarosan lezárul.</w:t>
      </w:r>
    </w:p>
    <w:p w:rsidR="000C6309" w:rsidRPr="00D5018E" w:rsidRDefault="000C6309" w:rsidP="000C6309">
      <w:pPr>
        <w:pStyle w:val="Listaszerbekezds"/>
        <w:numPr>
          <w:ilvl w:val="0"/>
          <w:numId w:val="21"/>
        </w:numPr>
        <w:spacing w:after="120"/>
        <w:ind w:left="426" w:hanging="426"/>
        <w:contextualSpacing w:val="0"/>
        <w:jc w:val="both"/>
        <w:rPr>
          <w:rFonts w:cs="Arial"/>
          <w:b/>
          <w:bCs/>
          <w:szCs w:val="22"/>
        </w:rPr>
      </w:pPr>
      <w:r w:rsidRPr="00D5018E">
        <w:rPr>
          <w:rFonts w:cs="Arial"/>
          <w:b/>
          <w:bCs/>
          <w:szCs w:val="22"/>
        </w:rPr>
        <w:t>Szigligeti E. utca (Táncsics M. u.-Körmendi u. közti szakasz) teljes útfelújítása:</w:t>
      </w:r>
      <w:r w:rsidRPr="00D5018E">
        <w:rPr>
          <w:rFonts w:cs="Arial"/>
          <w:szCs w:val="22"/>
        </w:rPr>
        <w:t xml:space="preserve"> A munkák elvégzésére a beszerzési eljárást követően a nyertes Alpok </w:t>
      </w:r>
      <w:r w:rsidR="008D1AC8" w:rsidRPr="00D5018E">
        <w:rPr>
          <w:rFonts w:cs="Arial"/>
          <w:szCs w:val="22"/>
        </w:rPr>
        <w:t>Terra Kft-vel szerződést kötötte Az Önkormányzat</w:t>
      </w:r>
      <w:r w:rsidRPr="00D5018E">
        <w:rPr>
          <w:rFonts w:cs="Arial"/>
          <w:szCs w:val="22"/>
        </w:rPr>
        <w:t>. A műszaki ellenőri feladatokkal a nyertes Westber Kft-t bíztuk meg. A kivitelezési munkák folyamatban vannak</w:t>
      </w:r>
      <w:r w:rsidR="008D1AC8" w:rsidRPr="00D5018E">
        <w:rPr>
          <w:rFonts w:cs="Arial"/>
          <w:szCs w:val="22"/>
        </w:rPr>
        <w:t>,</w:t>
      </w:r>
      <w:r w:rsidRPr="00D5018E">
        <w:rPr>
          <w:rFonts w:cs="Arial"/>
          <w:szCs w:val="22"/>
        </w:rPr>
        <w:t xml:space="preserve"> várhatóan november közepére befejeződnek a növénytelepítéssel együtt.</w:t>
      </w:r>
    </w:p>
    <w:p w:rsidR="000C6309" w:rsidRPr="00D5018E" w:rsidRDefault="000C6309" w:rsidP="000C6309">
      <w:pPr>
        <w:pStyle w:val="Listaszerbekezds"/>
        <w:numPr>
          <w:ilvl w:val="0"/>
          <w:numId w:val="21"/>
        </w:numPr>
        <w:spacing w:after="120"/>
        <w:ind w:left="426" w:hanging="426"/>
        <w:contextualSpacing w:val="0"/>
        <w:jc w:val="both"/>
        <w:rPr>
          <w:rFonts w:cs="Arial"/>
          <w:b/>
          <w:bCs/>
          <w:szCs w:val="22"/>
        </w:rPr>
      </w:pPr>
      <w:r w:rsidRPr="00D5018E">
        <w:rPr>
          <w:rFonts w:cs="Arial"/>
          <w:b/>
          <w:bCs/>
          <w:szCs w:val="22"/>
        </w:rPr>
        <w:t>Báthori István utca út- és járdaépítés:</w:t>
      </w:r>
      <w:r w:rsidRPr="00D5018E">
        <w:rPr>
          <w:rFonts w:cs="Arial"/>
          <w:szCs w:val="22"/>
        </w:rPr>
        <w:t xml:space="preserve"> A vállalkozási szerződés megkötése megtörtént a nyertes Szkendó Kft-vel. A Vasivíz Zrt. által végzett közmű rekonstrukciós munkák miatt a kivitelező most kezdi meg az útfelújítási munkákat.</w:t>
      </w:r>
    </w:p>
    <w:p w:rsidR="000C6309" w:rsidRPr="00D5018E" w:rsidRDefault="000C6309" w:rsidP="000C6309">
      <w:pPr>
        <w:pStyle w:val="Listaszerbekezds"/>
        <w:numPr>
          <w:ilvl w:val="0"/>
          <w:numId w:val="21"/>
        </w:numPr>
        <w:spacing w:after="120"/>
        <w:ind w:left="426" w:hanging="426"/>
        <w:contextualSpacing w:val="0"/>
        <w:jc w:val="both"/>
        <w:rPr>
          <w:rFonts w:cs="Arial"/>
          <w:b/>
          <w:bCs/>
          <w:szCs w:val="22"/>
        </w:rPr>
      </w:pPr>
      <w:r w:rsidRPr="00D5018E">
        <w:rPr>
          <w:rFonts w:cs="Arial"/>
          <w:b/>
          <w:bCs/>
          <w:szCs w:val="22"/>
        </w:rPr>
        <w:t>Halastó utcai szakasz útfelújítása és járdaépítés:</w:t>
      </w:r>
      <w:r w:rsidRPr="00D5018E">
        <w:rPr>
          <w:rFonts w:cs="Arial"/>
          <w:szCs w:val="22"/>
        </w:rPr>
        <w:t xml:space="preserve"> A nyertes Takép 2000 Kft-vel a k</w:t>
      </w:r>
      <w:r w:rsidR="00EF57E8" w:rsidRPr="00D5018E">
        <w:rPr>
          <w:rFonts w:cs="Arial"/>
          <w:szCs w:val="22"/>
        </w:rPr>
        <w:t>ivitelezési szerződés</w:t>
      </w:r>
      <w:r w:rsidR="008D1AC8" w:rsidRPr="00D5018E">
        <w:rPr>
          <w:rFonts w:cs="Arial"/>
          <w:szCs w:val="22"/>
        </w:rPr>
        <w:t xml:space="preserve"> megkötésre került</w:t>
      </w:r>
      <w:r w:rsidRPr="00D5018E">
        <w:rPr>
          <w:rFonts w:cs="Arial"/>
          <w:szCs w:val="22"/>
        </w:rPr>
        <w:t>, a kivitelező október elején készre jelentett, a műszaki átadás-átvételi eljárás folyamatban van.</w:t>
      </w:r>
    </w:p>
    <w:p w:rsidR="004A0BED" w:rsidRPr="00D5018E" w:rsidRDefault="004A0BED" w:rsidP="004A0BED">
      <w:pPr>
        <w:pStyle w:val="Listaszerbekezds"/>
        <w:spacing w:after="120"/>
        <w:ind w:left="426"/>
        <w:contextualSpacing w:val="0"/>
        <w:jc w:val="both"/>
        <w:rPr>
          <w:rFonts w:cs="Arial"/>
          <w:b/>
          <w:bCs/>
          <w:szCs w:val="22"/>
        </w:rPr>
      </w:pPr>
    </w:p>
    <w:p w:rsidR="000C6309" w:rsidRPr="00D5018E" w:rsidRDefault="000C6309" w:rsidP="000C6309">
      <w:pPr>
        <w:pStyle w:val="Listaszerbekezds"/>
        <w:numPr>
          <w:ilvl w:val="0"/>
          <w:numId w:val="21"/>
        </w:numPr>
        <w:spacing w:after="120"/>
        <w:ind w:left="426" w:hanging="426"/>
        <w:contextualSpacing w:val="0"/>
        <w:jc w:val="both"/>
        <w:rPr>
          <w:rFonts w:cs="Arial"/>
          <w:b/>
          <w:bCs/>
          <w:szCs w:val="22"/>
        </w:rPr>
      </w:pPr>
      <w:r w:rsidRPr="00D5018E">
        <w:rPr>
          <w:rFonts w:cs="Arial"/>
          <w:b/>
          <w:bCs/>
          <w:szCs w:val="22"/>
        </w:rPr>
        <w:t>Kötő utca Bártfa u.- Puskás T. u. közötti szakaszán járda felújítása, csapadékvíz-elvezetése:</w:t>
      </w:r>
      <w:r w:rsidRPr="00D5018E">
        <w:rPr>
          <w:rFonts w:cs="Arial"/>
          <w:szCs w:val="22"/>
        </w:rPr>
        <w:t xml:space="preserve"> A vállalkozási szerződés megkötése megtörtént a nyertes Litor Kft-vel. A kivitelezési munkák folyamatban vannak.</w:t>
      </w: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szCs w:val="22"/>
        </w:rPr>
        <w:t xml:space="preserve">„Szombathely város közigazgatási területén közvilágítási hálózat aktív elemeinek (világítótestek) korszerűsítése vállalkozási elemekkel vegyes háromoldalú szállítási, valamint pénzügyi lízing keretszerződés keretében” megvalósuló </w:t>
      </w:r>
      <w:r w:rsidRPr="00D5018E">
        <w:rPr>
          <w:rFonts w:cs="Arial"/>
          <w:b/>
          <w:bCs/>
          <w:szCs w:val="22"/>
        </w:rPr>
        <w:t>közvilágítás korszerűsítés:</w:t>
      </w:r>
      <w:r w:rsidRPr="00D5018E">
        <w:rPr>
          <w:rFonts w:cs="Arial"/>
          <w:szCs w:val="22"/>
        </w:rPr>
        <w:t xml:space="preserve"> </w:t>
      </w:r>
      <w:r w:rsidR="00E47724" w:rsidRPr="00D5018E">
        <w:rPr>
          <w:rFonts w:cs="Arial"/>
          <w:szCs w:val="22"/>
        </w:rPr>
        <w:t>A</w:t>
      </w:r>
      <w:r w:rsidR="004F2F3C" w:rsidRPr="00D5018E">
        <w:rPr>
          <w:rFonts w:cs="Arial"/>
          <w:szCs w:val="22"/>
        </w:rPr>
        <w:t xml:space="preserve"> v</w:t>
      </w:r>
      <w:r w:rsidRPr="00D5018E">
        <w:rPr>
          <w:rFonts w:cs="Arial"/>
          <w:szCs w:val="22"/>
        </w:rPr>
        <w:t>égső ajánlat beadásra került. Az igazolások értékelése megtörtént. A szerződéskötés folyamatban van.</w:t>
      </w:r>
    </w:p>
    <w:p w:rsidR="000C6309" w:rsidRPr="00D5018E" w:rsidRDefault="000C6309" w:rsidP="000C6309">
      <w:pPr>
        <w:numPr>
          <w:ilvl w:val="0"/>
          <w:numId w:val="21"/>
        </w:numPr>
        <w:spacing w:after="120"/>
        <w:ind w:left="426" w:hanging="426"/>
        <w:jc w:val="both"/>
        <w:rPr>
          <w:rFonts w:ascii="Arial" w:hAnsi="Arial" w:cs="Arial"/>
          <w:sz w:val="22"/>
          <w:szCs w:val="22"/>
        </w:rPr>
      </w:pPr>
      <w:r w:rsidRPr="00D5018E">
        <w:rPr>
          <w:rFonts w:ascii="Arial" w:hAnsi="Arial" w:cs="Arial"/>
          <w:b/>
          <w:sz w:val="22"/>
          <w:szCs w:val="22"/>
        </w:rPr>
        <w:t>„Nemzeti Ovi-Foci, Ovi-Sport Program”</w:t>
      </w:r>
      <w:r w:rsidRPr="00D5018E">
        <w:rPr>
          <w:rFonts w:ascii="Arial" w:hAnsi="Arial" w:cs="Arial"/>
          <w:sz w:val="22"/>
          <w:szCs w:val="22"/>
        </w:rPr>
        <w:t xml:space="preserve"> keretében a Szombathelyi Margaréta Óvoda (9700 Szombathely, Margaréta u. 1.), a Szombathelyi Napsugár Óvoda (9700 Szombathely, Pázmány P. krt. 26/a), a Szombathelyi Szivárvány Óvoda (9700 Szombathely, Deák F. u. 39/b), és a Szombathelyi Vadvirág Óvoda (9700 Szombathely, Selmec u. 2.) kíván pályázatot benyújtani ovis foci pálya kialakítására. </w:t>
      </w:r>
      <w:r w:rsidRPr="00D5018E">
        <w:rPr>
          <w:rFonts w:ascii="Arial" w:eastAsia="Calibri" w:hAnsi="Arial" w:cs="Arial"/>
          <w:sz w:val="22"/>
          <w:szCs w:val="22"/>
        </w:rPr>
        <w:t>A pályázatok benyújtásával kapcsolatos döntést a szeptemberi Közgyűlés meghozta. A műszaki előkészítés folyamatban van.</w:t>
      </w:r>
    </w:p>
    <w:p w:rsidR="000C6309" w:rsidRPr="00D5018E" w:rsidRDefault="000C6309" w:rsidP="000C6309">
      <w:pPr>
        <w:numPr>
          <w:ilvl w:val="0"/>
          <w:numId w:val="21"/>
        </w:numPr>
        <w:spacing w:after="120"/>
        <w:ind w:left="426" w:hanging="426"/>
        <w:jc w:val="both"/>
        <w:rPr>
          <w:rFonts w:ascii="Arial" w:hAnsi="Arial" w:cs="Arial"/>
          <w:sz w:val="22"/>
          <w:szCs w:val="22"/>
        </w:rPr>
      </w:pPr>
      <w:r w:rsidRPr="00D5018E">
        <w:rPr>
          <w:rFonts w:ascii="Arial" w:hAnsi="Arial" w:cs="Arial"/>
          <w:b/>
          <w:sz w:val="22"/>
          <w:szCs w:val="22"/>
        </w:rPr>
        <w:t xml:space="preserve">Szombathelyi Jáki úti temető I. világháborús hadisírjainak és emlékműveinek felújítása </w:t>
      </w:r>
      <w:r w:rsidRPr="00D5018E">
        <w:rPr>
          <w:rFonts w:ascii="Arial" w:hAnsi="Arial" w:cs="Arial"/>
          <w:sz w:val="22"/>
          <w:szCs w:val="22"/>
        </w:rPr>
        <w:t xml:space="preserve">megtörtént, a Honvédelmi Minisztérium által észrevételezett hibák javítása elkészült. Az 578 </w:t>
      </w:r>
      <w:r w:rsidRPr="00D5018E">
        <w:rPr>
          <w:rFonts w:ascii="Arial" w:hAnsi="Arial" w:cs="Arial"/>
          <w:sz w:val="22"/>
          <w:szCs w:val="22"/>
        </w:rPr>
        <w:lastRenderedPageBreak/>
        <w:t>db egységes hadisírkő stabilizálására, stabillá tételére vonatkozó kivitelezési munkákra árajánlatok kerültek bekérésre. A legkedvezőbb ajánlatot az Alpok Terra Kft</w:t>
      </w:r>
      <w:r w:rsidR="00B72D01" w:rsidRPr="00D5018E">
        <w:rPr>
          <w:rFonts w:ascii="Arial" w:hAnsi="Arial" w:cs="Arial"/>
          <w:sz w:val="22"/>
          <w:szCs w:val="22"/>
        </w:rPr>
        <w:t>.</w:t>
      </w:r>
      <w:r w:rsidRPr="00D5018E">
        <w:rPr>
          <w:rFonts w:ascii="Arial" w:hAnsi="Arial" w:cs="Arial"/>
          <w:sz w:val="22"/>
          <w:szCs w:val="22"/>
        </w:rPr>
        <w:t xml:space="preserve"> adta. A Honvédelmi Minisztérium felé a kivitelezés támogatása iránti kérelem elküldésre került, még nem </w:t>
      </w:r>
      <w:r w:rsidR="004F2F3C" w:rsidRPr="00D5018E">
        <w:rPr>
          <w:rFonts w:ascii="Arial" w:hAnsi="Arial" w:cs="Arial"/>
          <w:sz w:val="22"/>
          <w:szCs w:val="22"/>
        </w:rPr>
        <w:t>érkezett</w:t>
      </w:r>
      <w:r w:rsidRPr="00D5018E">
        <w:rPr>
          <w:rFonts w:ascii="Arial" w:hAnsi="Arial" w:cs="Arial"/>
          <w:sz w:val="22"/>
          <w:szCs w:val="22"/>
        </w:rPr>
        <w:t xml:space="preserve"> választ.</w:t>
      </w:r>
    </w:p>
    <w:p w:rsidR="000C6309" w:rsidRPr="00D5018E" w:rsidRDefault="000C6309" w:rsidP="000C6309">
      <w:pPr>
        <w:numPr>
          <w:ilvl w:val="0"/>
          <w:numId w:val="21"/>
        </w:numPr>
        <w:spacing w:after="120"/>
        <w:ind w:left="426" w:hanging="426"/>
        <w:jc w:val="both"/>
        <w:rPr>
          <w:rFonts w:ascii="Arial" w:hAnsi="Arial" w:cs="Arial"/>
          <w:b/>
          <w:sz w:val="22"/>
          <w:szCs w:val="22"/>
        </w:rPr>
      </w:pPr>
      <w:r w:rsidRPr="00D5018E">
        <w:rPr>
          <w:rFonts w:ascii="Arial" w:hAnsi="Arial" w:cs="Arial"/>
          <w:b/>
          <w:sz w:val="22"/>
          <w:szCs w:val="22"/>
        </w:rPr>
        <w:t xml:space="preserve">A szombathelyi Gothard-kastély felújításának és hasznosításának előkészítése </w:t>
      </w:r>
      <w:r w:rsidRPr="00D5018E">
        <w:rPr>
          <w:rFonts w:ascii="Arial" w:hAnsi="Arial" w:cs="Arial"/>
          <w:sz w:val="22"/>
          <w:szCs w:val="22"/>
        </w:rPr>
        <w:t>projekt vonatkozásában az engedélyezési és kiviteli tervek elkészítésére vonatkozóan előzetes, piackutatási célú árajánlatok bekérésre kerültek. A legkedvezőbb ajánlat is jócskán meghaladja a tervezésre rendelkezésre álló összeget. A Városfejlesztési Kabinet előzetes kiállítási forgatókönyvet szerzett be.</w:t>
      </w:r>
    </w:p>
    <w:p w:rsidR="000C6309" w:rsidRPr="00D5018E" w:rsidRDefault="000C6309" w:rsidP="000C6309">
      <w:pPr>
        <w:numPr>
          <w:ilvl w:val="0"/>
          <w:numId w:val="21"/>
        </w:numPr>
        <w:spacing w:after="120"/>
        <w:ind w:left="426" w:hanging="426"/>
        <w:jc w:val="both"/>
        <w:rPr>
          <w:rFonts w:ascii="Arial" w:hAnsi="Arial" w:cs="Arial"/>
          <w:b/>
          <w:sz w:val="22"/>
          <w:szCs w:val="22"/>
        </w:rPr>
      </w:pPr>
      <w:r w:rsidRPr="00D5018E">
        <w:rPr>
          <w:rFonts w:ascii="Arial" w:hAnsi="Arial" w:cs="Arial"/>
          <w:b/>
          <w:sz w:val="22"/>
          <w:szCs w:val="22"/>
        </w:rPr>
        <w:t xml:space="preserve">Szombathely, Barátság utca 22-24. szám, 6614/34. hrsz. alatti ingatlanon külső ivóvíz vezeték cseréjének </w:t>
      </w:r>
      <w:r w:rsidRPr="00D5018E">
        <w:rPr>
          <w:rFonts w:ascii="Arial" w:hAnsi="Arial" w:cs="Arial"/>
          <w:sz w:val="22"/>
          <w:szCs w:val="22"/>
        </w:rPr>
        <w:t>kivitelezési munkái elkészültek, a műszaki átadás-átvételi eljárás eredményesen, rendben lezárult.</w:t>
      </w:r>
    </w:p>
    <w:p w:rsidR="000C6309" w:rsidRPr="00D5018E" w:rsidRDefault="000C6309" w:rsidP="000C6309">
      <w:pPr>
        <w:numPr>
          <w:ilvl w:val="0"/>
          <w:numId w:val="21"/>
        </w:numPr>
        <w:ind w:left="426" w:hanging="426"/>
        <w:jc w:val="both"/>
        <w:rPr>
          <w:rFonts w:ascii="Arial" w:eastAsia="Calibri" w:hAnsi="Arial" w:cs="Arial"/>
          <w:sz w:val="22"/>
          <w:szCs w:val="22"/>
        </w:rPr>
      </w:pPr>
      <w:r w:rsidRPr="00D5018E">
        <w:rPr>
          <w:rFonts w:ascii="Arial" w:eastAsia="Calibri" w:hAnsi="Arial" w:cs="Arial"/>
          <w:b/>
          <w:sz w:val="22"/>
          <w:szCs w:val="22"/>
        </w:rPr>
        <w:t>„Fedett uszoda létesítmény további fejlesztésére és bővítésére</w:t>
      </w:r>
      <w:r w:rsidRPr="00D5018E">
        <w:rPr>
          <w:rFonts w:ascii="Arial" w:eastAsia="Calibri" w:hAnsi="Arial" w:cs="Arial"/>
          <w:sz w:val="22"/>
          <w:szCs w:val="22"/>
        </w:rPr>
        <w:t xml:space="preserve"> </w:t>
      </w:r>
      <w:r w:rsidRPr="00D5018E">
        <w:rPr>
          <w:rFonts w:ascii="Arial" w:eastAsia="Calibri" w:hAnsi="Arial" w:cs="Arial"/>
          <w:b/>
          <w:sz w:val="22"/>
          <w:szCs w:val="22"/>
        </w:rPr>
        <w:t>irányuló tervek és beruházás támogatása”</w:t>
      </w:r>
      <w:r w:rsidRPr="00D5018E">
        <w:rPr>
          <w:rFonts w:ascii="Arial" w:eastAsia="Calibri" w:hAnsi="Arial" w:cs="Arial"/>
          <w:sz w:val="22"/>
          <w:szCs w:val="22"/>
        </w:rPr>
        <w:t xml:space="preserve"> elnevezésű állami beruházás</w:t>
      </w:r>
      <w:r w:rsidR="00F430B9" w:rsidRPr="00D5018E">
        <w:rPr>
          <w:rFonts w:ascii="Arial" w:eastAsia="Calibri" w:hAnsi="Arial" w:cs="Arial"/>
          <w:sz w:val="22"/>
          <w:szCs w:val="22"/>
        </w:rPr>
        <w:t xml:space="preserve"> előkészítését szolgáló projekt </w:t>
      </w:r>
      <w:r w:rsidRPr="00D5018E">
        <w:rPr>
          <w:rFonts w:ascii="Arial" w:eastAsia="Calibri" w:hAnsi="Arial" w:cs="Arial"/>
          <w:sz w:val="22"/>
          <w:szCs w:val="22"/>
        </w:rPr>
        <w:t xml:space="preserve"> </w:t>
      </w:r>
    </w:p>
    <w:p w:rsidR="000C6309" w:rsidRPr="00D5018E" w:rsidRDefault="000C6309" w:rsidP="000C6309">
      <w:pPr>
        <w:ind w:left="425"/>
        <w:jc w:val="both"/>
        <w:rPr>
          <w:rFonts w:ascii="Arial" w:eastAsia="Calibri" w:hAnsi="Arial" w:cs="Arial"/>
          <w:sz w:val="22"/>
          <w:szCs w:val="22"/>
        </w:rPr>
      </w:pPr>
      <w:r w:rsidRPr="00D5018E">
        <w:rPr>
          <w:rFonts w:ascii="Arial" w:eastAsia="Calibri" w:hAnsi="Arial" w:cs="Arial"/>
          <w:sz w:val="22"/>
          <w:szCs w:val="22"/>
        </w:rPr>
        <w:t xml:space="preserve">II. ütem: </w:t>
      </w:r>
      <w:r w:rsidR="00B57880" w:rsidRPr="00D5018E">
        <w:rPr>
          <w:rFonts w:ascii="Arial" w:eastAsia="Calibri" w:hAnsi="Arial" w:cs="Arial"/>
          <w:sz w:val="22"/>
          <w:szCs w:val="22"/>
        </w:rPr>
        <w:t>A</w:t>
      </w:r>
      <w:r w:rsidRPr="00D5018E">
        <w:rPr>
          <w:rFonts w:ascii="Arial" w:eastAsia="Calibri" w:hAnsi="Arial" w:cs="Arial"/>
          <w:sz w:val="22"/>
          <w:szCs w:val="22"/>
        </w:rPr>
        <w:t xml:space="preserve"> közmű rekonstrukció és megújuló energia rendszer kialakításához a tenderterv, valamint a költségvetések benyújtásra kerültek. A BMSK Zrt.-vel a műszaki ellenőri feladatokra vonatkozó szerződés megkötésre került. A kivitelezésére vonatkozó közbeszerzési eljárás eredményes volt. A két részre adott</w:t>
      </w:r>
      <w:r w:rsidR="00F430B9" w:rsidRPr="00D5018E">
        <w:rPr>
          <w:rFonts w:ascii="Arial" w:eastAsia="Calibri" w:hAnsi="Arial" w:cs="Arial"/>
          <w:sz w:val="22"/>
          <w:szCs w:val="22"/>
        </w:rPr>
        <w:t>,</w:t>
      </w:r>
      <w:r w:rsidRPr="00D5018E">
        <w:rPr>
          <w:rFonts w:ascii="Arial" w:eastAsia="Calibri" w:hAnsi="Arial" w:cs="Arial"/>
          <w:sz w:val="22"/>
          <w:szCs w:val="22"/>
        </w:rPr>
        <w:t xml:space="preserve"> nyertes vállalkozókkal a szerződés </w:t>
      </w:r>
      <w:r w:rsidR="00F430B9" w:rsidRPr="00D5018E">
        <w:rPr>
          <w:rFonts w:ascii="Arial" w:eastAsia="Calibri" w:hAnsi="Arial" w:cs="Arial"/>
          <w:sz w:val="22"/>
          <w:szCs w:val="22"/>
        </w:rPr>
        <w:t>meg</w:t>
      </w:r>
      <w:r w:rsidRPr="00D5018E">
        <w:rPr>
          <w:rFonts w:ascii="Arial" w:eastAsia="Calibri" w:hAnsi="Arial" w:cs="Arial"/>
          <w:sz w:val="22"/>
          <w:szCs w:val="22"/>
        </w:rPr>
        <w:t>kötés</w:t>
      </w:r>
      <w:r w:rsidR="00F430B9" w:rsidRPr="00D5018E">
        <w:rPr>
          <w:rFonts w:ascii="Arial" w:eastAsia="Calibri" w:hAnsi="Arial" w:cs="Arial"/>
          <w:sz w:val="22"/>
          <w:szCs w:val="22"/>
        </w:rPr>
        <w:t>e</w:t>
      </w:r>
      <w:r w:rsidRPr="00D5018E">
        <w:rPr>
          <w:rFonts w:ascii="Arial" w:eastAsia="Calibri" w:hAnsi="Arial" w:cs="Arial"/>
          <w:sz w:val="22"/>
          <w:szCs w:val="22"/>
        </w:rPr>
        <w:t xml:space="preserve"> folyamatban van.</w:t>
      </w:r>
    </w:p>
    <w:p w:rsidR="000C6309" w:rsidRPr="00D5018E" w:rsidRDefault="000C6309" w:rsidP="000C6309">
      <w:pPr>
        <w:spacing w:after="120"/>
        <w:ind w:left="425"/>
        <w:jc w:val="both"/>
        <w:rPr>
          <w:rFonts w:ascii="Arial" w:eastAsia="Calibri" w:hAnsi="Arial" w:cs="Arial"/>
          <w:sz w:val="22"/>
          <w:szCs w:val="22"/>
        </w:rPr>
      </w:pPr>
      <w:r w:rsidRPr="00D5018E">
        <w:rPr>
          <w:rFonts w:ascii="Arial" w:eastAsia="Calibri" w:hAnsi="Arial" w:cs="Arial"/>
          <w:sz w:val="22"/>
          <w:szCs w:val="22"/>
        </w:rPr>
        <w:t>III. ütem: A fedett uszoda felújítás befejezésére és családi élményvilág kialakítására vonatkozóan az építési engedély 2017. augusztus 18. napján jogerőre emelkedett. Jelenleg a családbarát élményfürdő kiviteli terveinek elkészítésére, valamint kivitelezésre vonatkozó közbeszerzési eljárás előkészítése folyik.</w:t>
      </w:r>
    </w:p>
    <w:p w:rsidR="000C6309" w:rsidRPr="00D5018E" w:rsidRDefault="000C6309" w:rsidP="000C6309">
      <w:pPr>
        <w:pStyle w:val="Listaszerbekezds"/>
        <w:numPr>
          <w:ilvl w:val="0"/>
          <w:numId w:val="21"/>
        </w:numPr>
        <w:spacing w:after="120"/>
        <w:ind w:left="425" w:hanging="425"/>
        <w:contextualSpacing w:val="0"/>
        <w:jc w:val="both"/>
        <w:rPr>
          <w:rFonts w:cs="Arial"/>
          <w:b/>
          <w:bCs/>
          <w:szCs w:val="22"/>
        </w:rPr>
      </w:pPr>
      <w:r w:rsidRPr="00D5018E">
        <w:rPr>
          <w:rFonts w:cs="Arial"/>
          <w:b/>
          <w:bCs/>
          <w:szCs w:val="22"/>
        </w:rPr>
        <w:t xml:space="preserve">A Kámoni Arborétum és Ökoturisztikai Központ területén Fiókkönyvtár építése </w:t>
      </w:r>
      <w:r w:rsidRPr="00D5018E">
        <w:rPr>
          <w:rFonts w:cs="Arial"/>
          <w:bCs/>
          <w:szCs w:val="22"/>
        </w:rPr>
        <w:t>elnevezésű beruházás során a</w:t>
      </w:r>
      <w:r w:rsidRPr="00D5018E">
        <w:rPr>
          <w:rFonts w:cs="Arial"/>
          <w:b/>
          <w:bCs/>
          <w:szCs w:val="22"/>
        </w:rPr>
        <w:t xml:space="preserve"> </w:t>
      </w:r>
      <w:r w:rsidRPr="00D5018E">
        <w:rPr>
          <w:rFonts w:cs="Arial"/>
          <w:bCs/>
          <w:szCs w:val="22"/>
        </w:rPr>
        <w:t>v</w:t>
      </w:r>
      <w:r w:rsidRPr="00D5018E">
        <w:rPr>
          <w:rFonts w:cs="Arial"/>
          <w:szCs w:val="22"/>
        </w:rPr>
        <w:t>ersenyszabályzat szerinti tervező beszerzése megvalósult, a nyertes tervezővel a szerződéskötés 2018. július 5-én megtörtént. Az engedélyes terveket a tervező leadta, benyújtotta.</w:t>
      </w:r>
    </w:p>
    <w:p w:rsidR="009B734A" w:rsidRPr="00D5018E" w:rsidRDefault="009B734A" w:rsidP="009B734A">
      <w:pPr>
        <w:pStyle w:val="Listaszerbekezds"/>
        <w:spacing w:after="120"/>
        <w:ind w:left="425"/>
        <w:contextualSpacing w:val="0"/>
        <w:jc w:val="both"/>
        <w:rPr>
          <w:rFonts w:cs="Arial"/>
          <w:b/>
          <w:bCs/>
          <w:szCs w:val="22"/>
        </w:rPr>
      </w:pPr>
    </w:p>
    <w:p w:rsidR="000C6309" w:rsidRPr="00D5018E" w:rsidRDefault="000C6309" w:rsidP="000C6309">
      <w:pPr>
        <w:pStyle w:val="Listaszerbekezds"/>
        <w:numPr>
          <w:ilvl w:val="0"/>
          <w:numId w:val="21"/>
        </w:numPr>
        <w:spacing w:after="120"/>
        <w:ind w:left="425" w:hanging="425"/>
        <w:contextualSpacing w:val="0"/>
        <w:jc w:val="both"/>
        <w:rPr>
          <w:rFonts w:cs="Arial"/>
          <w:szCs w:val="22"/>
        </w:rPr>
      </w:pPr>
      <w:r w:rsidRPr="00D5018E">
        <w:rPr>
          <w:rFonts w:cs="Arial"/>
          <w:b/>
          <w:bCs/>
          <w:szCs w:val="22"/>
        </w:rPr>
        <w:t xml:space="preserve">A Király utca 9-11. szám mögötti tömbbelsőben parkoló építésének és a Kodály Z. utcai gyalogátkelőhely kiépítésének </w:t>
      </w:r>
      <w:r w:rsidRPr="00D5018E">
        <w:rPr>
          <w:rFonts w:cs="Arial"/>
          <w:bCs/>
          <w:szCs w:val="22"/>
        </w:rPr>
        <w:t>kiviteli tervei elkészültek, a kivitelezői ajánlatkérés eredményes volt, a szerződést a nyertes Bit-Ép Kft-vel megköt</w:t>
      </w:r>
      <w:r w:rsidR="006A45AD" w:rsidRPr="00D5018E">
        <w:rPr>
          <w:rFonts w:cs="Arial"/>
          <w:bCs/>
          <w:szCs w:val="22"/>
        </w:rPr>
        <w:t>ésre került</w:t>
      </w:r>
      <w:r w:rsidRPr="00D5018E">
        <w:rPr>
          <w:rFonts w:cs="Arial"/>
          <w:bCs/>
          <w:szCs w:val="22"/>
        </w:rPr>
        <w:t>, a munkák megkezdődtek.</w:t>
      </w:r>
    </w:p>
    <w:p w:rsidR="000C6309" w:rsidRPr="00D5018E" w:rsidRDefault="000C6309" w:rsidP="000C6309">
      <w:pPr>
        <w:pStyle w:val="Listaszerbekezds"/>
        <w:numPr>
          <w:ilvl w:val="0"/>
          <w:numId w:val="21"/>
        </w:numPr>
        <w:spacing w:after="120"/>
        <w:ind w:left="425" w:hanging="425"/>
        <w:contextualSpacing w:val="0"/>
        <w:jc w:val="both"/>
        <w:rPr>
          <w:rFonts w:cs="Arial"/>
          <w:b/>
          <w:bCs/>
          <w:szCs w:val="22"/>
        </w:rPr>
      </w:pPr>
      <w:r w:rsidRPr="00D5018E">
        <w:rPr>
          <w:rFonts w:cs="Arial"/>
          <w:b/>
          <w:bCs/>
          <w:szCs w:val="22"/>
        </w:rPr>
        <w:t xml:space="preserve">Markusovszky utcai Gyöngyös-patak híd felújítás </w:t>
      </w:r>
      <w:r w:rsidRPr="00D5018E">
        <w:rPr>
          <w:rFonts w:cs="Arial"/>
          <w:bCs/>
          <w:szCs w:val="22"/>
        </w:rPr>
        <w:t>kiviteli tervdokumentációjának korszerűségi vizsgálatára és aktualizálására vonatkozó tervezési munka megrendelése megtörtént, a tervezés folyamatban van.</w:t>
      </w:r>
    </w:p>
    <w:p w:rsidR="000C6309" w:rsidRPr="00D5018E" w:rsidRDefault="000C6309" w:rsidP="000C6309">
      <w:pPr>
        <w:pStyle w:val="Listaszerbekezds"/>
        <w:numPr>
          <w:ilvl w:val="0"/>
          <w:numId w:val="21"/>
        </w:numPr>
        <w:spacing w:after="120"/>
        <w:ind w:left="425" w:hanging="425"/>
        <w:contextualSpacing w:val="0"/>
        <w:jc w:val="both"/>
        <w:rPr>
          <w:rFonts w:cs="Arial"/>
          <w:b/>
          <w:bCs/>
          <w:szCs w:val="22"/>
        </w:rPr>
      </w:pPr>
      <w:r w:rsidRPr="00D5018E">
        <w:rPr>
          <w:rFonts w:cs="Arial"/>
          <w:b/>
          <w:bCs/>
          <w:szCs w:val="22"/>
        </w:rPr>
        <w:lastRenderedPageBreak/>
        <w:t xml:space="preserve">86-87-es elkerülő úton, a Vépi úti körforgalmi csomópontban gyalogos, kerékpáros átvezetés </w:t>
      </w:r>
      <w:r w:rsidRPr="00D5018E">
        <w:rPr>
          <w:rFonts w:cs="Arial"/>
          <w:bCs/>
          <w:szCs w:val="22"/>
        </w:rPr>
        <w:t xml:space="preserve">kiviteli tervei elkészültek. </w:t>
      </w:r>
      <w:r w:rsidRPr="00D5018E">
        <w:rPr>
          <w:rFonts w:cs="Arial"/>
          <w:szCs w:val="22"/>
        </w:rPr>
        <w:t>A vállalkozási szerződés megkötése megtörtént a nyertes Szkendó Kft-vel. A kivitelező most kezdi meg a munkákat.</w:t>
      </w:r>
    </w:p>
    <w:p w:rsidR="00CA419F" w:rsidRPr="00D5018E" w:rsidRDefault="000C6309" w:rsidP="00CA419F">
      <w:pPr>
        <w:pStyle w:val="Listaszerbekezds"/>
        <w:numPr>
          <w:ilvl w:val="0"/>
          <w:numId w:val="21"/>
        </w:numPr>
        <w:ind w:left="425" w:hanging="425"/>
        <w:contextualSpacing w:val="0"/>
        <w:jc w:val="both"/>
        <w:rPr>
          <w:rFonts w:cs="Arial"/>
          <w:szCs w:val="22"/>
        </w:rPr>
      </w:pPr>
      <w:r w:rsidRPr="00D5018E">
        <w:rPr>
          <w:rFonts w:cs="Arial"/>
          <w:b/>
          <w:bCs/>
          <w:szCs w:val="22"/>
        </w:rPr>
        <w:t>Városfejlesztési alap</w:t>
      </w:r>
      <w:r w:rsidR="006A45AD" w:rsidRPr="00D5018E">
        <w:rPr>
          <w:rFonts w:cs="Arial"/>
          <w:b/>
          <w:bCs/>
          <w:szCs w:val="22"/>
        </w:rPr>
        <w:t xml:space="preserve"> -</w:t>
      </w:r>
      <w:r w:rsidRPr="00D5018E">
        <w:rPr>
          <w:rFonts w:cs="Arial"/>
          <w:b/>
          <w:bCs/>
          <w:szCs w:val="22"/>
        </w:rPr>
        <w:t xml:space="preserve"> képviselői keret felhasználása: </w:t>
      </w:r>
      <w:r w:rsidRPr="00D5018E">
        <w:rPr>
          <w:rFonts w:cs="Arial"/>
          <w:szCs w:val="22"/>
        </w:rPr>
        <w:t xml:space="preserve">A városi képviselők által benyújtott kérelmek alapján, a költségvetésben biztosított képviselői keretek felhasználására vonatkozó beadványok befogadását követően, a pénzügyi támogatások elfogadásának előkészítéséhez a Gazdasági és Városstratégiai Bizottság ülésére az előterjesztések, a sürgősségi előterjesztések és határozati javaslatok folyamatosan előkészítésre kerültek. A műszaki tartalmú fejlesztéseket célzó támogatások kivitelezésének elindítására vonatkozóan az intézkedéseket </w:t>
      </w:r>
      <w:r w:rsidR="006A45AD" w:rsidRPr="00D5018E">
        <w:rPr>
          <w:rFonts w:cs="Arial"/>
          <w:szCs w:val="22"/>
        </w:rPr>
        <w:t xml:space="preserve">a </w:t>
      </w:r>
      <w:r w:rsidRPr="00D5018E">
        <w:rPr>
          <w:rFonts w:cs="Arial"/>
          <w:szCs w:val="22"/>
        </w:rPr>
        <w:t>Kommunális és Környezetvédelmi Irodával történő egyeztetést követően megtett</w:t>
      </w:r>
      <w:r w:rsidR="006A45AD" w:rsidRPr="00D5018E">
        <w:rPr>
          <w:rFonts w:cs="Arial"/>
          <w:szCs w:val="22"/>
        </w:rPr>
        <w:t>e az iroda</w:t>
      </w:r>
      <w:r w:rsidRPr="00D5018E">
        <w:rPr>
          <w:rFonts w:cs="Arial"/>
          <w:szCs w:val="22"/>
        </w:rPr>
        <w:t>, egyéb szervezetet érintő támogatás esetén a támogatási szerződések megköt</w:t>
      </w:r>
      <w:r w:rsidR="006A45AD" w:rsidRPr="00D5018E">
        <w:rPr>
          <w:rFonts w:cs="Arial"/>
          <w:szCs w:val="22"/>
        </w:rPr>
        <w:t>ése megtörtént</w:t>
      </w:r>
      <w:r w:rsidRPr="00D5018E">
        <w:rPr>
          <w:rFonts w:cs="Arial"/>
          <w:szCs w:val="22"/>
        </w:rPr>
        <w:t xml:space="preserve">. </w:t>
      </w:r>
    </w:p>
    <w:p w:rsidR="000C6309" w:rsidRPr="00D5018E" w:rsidRDefault="006A45AD" w:rsidP="00CA419F">
      <w:pPr>
        <w:pStyle w:val="Listaszerbekezds"/>
        <w:ind w:left="425"/>
        <w:contextualSpacing w:val="0"/>
        <w:jc w:val="both"/>
        <w:rPr>
          <w:rFonts w:cs="Arial"/>
          <w:szCs w:val="22"/>
        </w:rPr>
      </w:pPr>
      <w:r w:rsidRPr="00D5018E">
        <w:rPr>
          <w:rFonts w:cs="Arial"/>
          <w:szCs w:val="22"/>
        </w:rPr>
        <w:t>Az i</w:t>
      </w:r>
      <w:r w:rsidR="000C6309" w:rsidRPr="00D5018E">
        <w:rPr>
          <w:rFonts w:cs="Arial"/>
          <w:szCs w:val="22"/>
        </w:rPr>
        <w:t>rod</w:t>
      </w:r>
      <w:r w:rsidRPr="00D5018E">
        <w:rPr>
          <w:rFonts w:cs="Arial"/>
          <w:szCs w:val="22"/>
        </w:rPr>
        <w:t>a</w:t>
      </w:r>
      <w:r w:rsidR="000C6309" w:rsidRPr="00D5018E">
        <w:rPr>
          <w:rFonts w:cs="Arial"/>
          <w:szCs w:val="22"/>
        </w:rPr>
        <w:t xml:space="preserve"> részéről az idei évben lebonyolításra kerültek a Szombathely-Szentkirályi temető kerítésének felújításával kapcsolatos ügyek, megtörtént a műszaki átadás-átvétel</w:t>
      </w:r>
      <w:r w:rsidRPr="00D5018E">
        <w:rPr>
          <w:rFonts w:cs="Arial"/>
          <w:szCs w:val="22"/>
        </w:rPr>
        <w:t>;</w:t>
      </w:r>
      <w:r w:rsidR="000C6309" w:rsidRPr="00D5018E">
        <w:rPr>
          <w:rFonts w:cs="Arial"/>
          <w:szCs w:val="22"/>
        </w:rPr>
        <w:t xml:space="preserve"> a Pelikán-park rekreációs fejlesztés kiviteli terveinek elkészítésével kapcsolatos ügyek jelenleg tervezési szakaszban van</w:t>
      </w:r>
      <w:r w:rsidR="00400FBD" w:rsidRPr="00D5018E">
        <w:rPr>
          <w:rFonts w:cs="Arial"/>
          <w:szCs w:val="22"/>
        </w:rPr>
        <w:t>nak</w:t>
      </w:r>
      <w:r w:rsidR="000C6309" w:rsidRPr="00D5018E">
        <w:rPr>
          <w:rFonts w:cs="Arial"/>
          <w:szCs w:val="22"/>
        </w:rPr>
        <w:t>.</w:t>
      </w:r>
    </w:p>
    <w:p w:rsidR="004A0BED" w:rsidRPr="00D5018E" w:rsidRDefault="004A0BED" w:rsidP="00CA419F">
      <w:pPr>
        <w:pStyle w:val="Listaszerbekezds"/>
        <w:ind w:left="425"/>
        <w:contextualSpacing w:val="0"/>
        <w:jc w:val="both"/>
        <w:rPr>
          <w:rFonts w:cs="Arial"/>
          <w:szCs w:val="22"/>
        </w:rPr>
      </w:pP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b/>
          <w:bCs/>
          <w:szCs w:val="22"/>
        </w:rPr>
        <w:t xml:space="preserve">Víziközmű ügyek, víziközmű tulajdonnal és fejlesztéssel kapcsolatos intézkedések: </w:t>
      </w:r>
      <w:r w:rsidR="00B72D01" w:rsidRPr="00D5018E">
        <w:rPr>
          <w:rFonts w:cs="Arial"/>
          <w:b/>
          <w:bCs/>
          <w:szCs w:val="22"/>
        </w:rPr>
        <w:t>Az i</w:t>
      </w:r>
      <w:r w:rsidRPr="00D5018E">
        <w:rPr>
          <w:rFonts w:cs="Arial"/>
          <w:szCs w:val="22"/>
        </w:rPr>
        <w:t>rod</w:t>
      </w:r>
      <w:r w:rsidR="00B72D01" w:rsidRPr="00D5018E">
        <w:rPr>
          <w:rFonts w:cs="Arial"/>
          <w:szCs w:val="22"/>
        </w:rPr>
        <w:t>a</w:t>
      </w:r>
      <w:r w:rsidRPr="00D5018E">
        <w:rPr>
          <w:rFonts w:cs="Arial"/>
          <w:szCs w:val="22"/>
        </w:rPr>
        <w:t xml:space="preserve"> bonyolítja az Önkormányzat, mint ellátásért felelős részére, a jogszabályban előírt kötelezettség végrehajtását. A Vasivíz Zrt.-vel, mint szolgáltatóval kötött bérleti üzemeltetési szerződés alapján a Zrt.-vel a kapcsolattartás folyamatos, a Zrt. műszaki szakvéleménye, továbbá az évente engedélyezendő Gördülő Fejlesztési Terv alapján a beruházási, karbantartási munkákat megrendelt</w:t>
      </w:r>
      <w:r w:rsidR="00C567E1" w:rsidRPr="00D5018E">
        <w:rPr>
          <w:rFonts w:cs="Arial"/>
          <w:szCs w:val="22"/>
        </w:rPr>
        <w:t>é</w:t>
      </w:r>
      <w:r w:rsidRPr="00D5018E">
        <w:rPr>
          <w:rFonts w:cs="Arial"/>
          <w:szCs w:val="22"/>
        </w:rPr>
        <w:t>k, kivitelezése folyamatos. A fejlesztések a víziközmű használati díjból, illetve pályázati forrásból k</w:t>
      </w:r>
      <w:r w:rsidR="00C567E1" w:rsidRPr="00D5018E">
        <w:rPr>
          <w:rFonts w:cs="Arial"/>
          <w:szCs w:val="22"/>
        </w:rPr>
        <w:t>erülnek finanszírozásra. A nem ö</w:t>
      </w:r>
      <w:r w:rsidRPr="00D5018E">
        <w:rPr>
          <w:rFonts w:cs="Arial"/>
          <w:szCs w:val="22"/>
        </w:rPr>
        <w:t>nkormányzati beruházásban megvalósított víziközmű vagyon tulajdonának megszerzésére irányuló intézkedéseket megtesz</w:t>
      </w:r>
      <w:r w:rsidR="00C567E1" w:rsidRPr="00D5018E">
        <w:rPr>
          <w:rFonts w:cs="Arial"/>
          <w:szCs w:val="22"/>
        </w:rPr>
        <w:t>i</w:t>
      </w:r>
      <w:r w:rsidR="00DA69CE" w:rsidRPr="00D5018E">
        <w:rPr>
          <w:rFonts w:cs="Arial"/>
          <w:szCs w:val="22"/>
        </w:rPr>
        <w:t xml:space="preserve"> az iroda</w:t>
      </w:r>
      <w:r w:rsidRPr="00D5018E">
        <w:rPr>
          <w:rFonts w:cs="Arial"/>
          <w:szCs w:val="22"/>
        </w:rPr>
        <w:t>, a térítésmentes víziközmű vagyon Önkormányzat részére történő átadásáról szóló megállapodások előkészítésről gondoskod</w:t>
      </w:r>
      <w:r w:rsidR="00DA69CE" w:rsidRPr="00D5018E">
        <w:rPr>
          <w:rFonts w:cs="Arial"/>
          <w:szCs w:val="22"/>
        </w:rPr>
        <w:t>i</w:t>
      </w:r>
      <w:r w:rsidRPr="00D5018E">
        <w:rPr>
          <w:rFonts w:cs="Arial"/>
          <w:szCs w:val="22"/>
        </w:rPr>
        <w:t>k. A Szombathely központú agglomerációt érintő KEHOP-2.2.2-15-2016-00102 számú pályázat folyamatát figyelemmel kísérjük, a kapcsolattartás a tárggyal kapcsolatban a Nemzeti Fejlesztési és Programiroda Kft.-vel, mint konzorciumvezetővel folyamatos. A pályázat Bozzai, Kenéz, Pecöl, Megyehíd községek szennyvízelvezetésének és a szombathelyi szennyvíztisztító telepre juttatásának megvalósítását célozza. A kivitelezésre vonatkozó vállalkozói szerződés aláírásra került, a projekt kivitelezéséhez kapcsolódó első koordinációs értekezletre augusztus 15-én került sor.</w:t>
      </w:r>
    </w:p>
    <w:p w:rsidR="000C6309" w:rsidRPr="00D5018E" w:rsidRDefault="000C6309" w:rsidP="000C6309">
      <w:pPr>
        <w:pStyle w:val="Listaszerbekezds"/>
        <w:numPr>
          <w:ilvl w:val="0"/>
          <w:numId w:val="21"/>
        </w:numPr>
        <w:spacing w:after="120"/>
        <w:ind w:left="426" w:hanging="426"/>
        <w:contextualSpacing w:val="0"/>
        <w:jc w:val="both"/>
        <w:rPr>
          <w:rFonts w:cs="Arial"/>
          <w:szCs w:val="22"/>
        </w:rPr>
      </w:pPr>
      <w:r w:rsidRPr="00D5018E">
        <w:rPr>
          <w:rFonts w:cs="Arial"/>
          <w:b/>
          <w:bCs/>
          <w:szCs w:val="22"/>
        </w:rPr>
        <w:t xml:space="preserve">Intézmények karbantartása, felújítása: </w:t>
      </w:r>
      <w:r w:rsidR="00BC5B1A" w:rsidRPr="00D5018E">
        <w:rPr>
          <w:rFonts w:cs="Arial"/>
          <w:szCs w:val="22"/>
        </w:rPr>
        <w:t>Az i</w:t>
      </w:r>
      <w:r w:rsidRPr="00D5018E">
        <w:rPr>
          <w:rFonts w:cs="Arial"/>
          <w:szCs w:val="22"/>
        </w:rPr>
        <w:t>ntézményvezetők és a GAMESZ intézmények felújítására</w:t>
      </w:r>
      <w:r w:rsidR="00BC5B1A" w:rsidRPr="00D5018E">
        <w:rPr>
          <w:rFonts w:cs="Arial"/>
          <w:szCs w:val="22"/>
        </w:rPr>
        <w:t>,</w:t>
      </w:r>
      <w:r w:rsidRPr="00D5018E">
        <w:rPr>
          <w:rFonts w:cs="Arial"/>
          <w:szCs w:val="22"/>
        </w:rPr>
        <w:t xml:space="preserve"> karbantartására vonatkozó pénzügyi forrás kérésére irányuló kérelme alapján a költségvetésben biztosított óvoda felújítások és óvoda intézményi karbantartás felhasználásának elfogadásához</w:t>
      </w:r>
      <w:r w:rsidR="00BC5B1A" w:rsidRPr="00D5018E">
        <w:rPr>
          <w:rFonts w:cs="Arial"/>
          <w:szCs w:val="22"/>
        </w:rPr>
        <w:t xml:space="preserve"> -</w:t>
      </w:r>
      <w:r w:rsidRPr="00D5018E">
        <w:rPr>
          <w:rFonts w:cs="Arial"/>
          <w:szCs w:val="22"/>
        </w:rPr>
        <w:t xml:space="preserve"> a Gazdasági és Városstratégiai Bizottság ülésére </w:t>
      </w:r>
      <w:r w:rsidR="00BC5B1A" w:rsidRPr="00D5018E">
        <w:rPr>
          <w:rFonts w:cs="Arial"/>
          <w:szCs w:val="22"/>
        </w:rPr>
        <w:t xml:space="preserve">- </w:t>
      </w:r>
      <w:r w:rsidRPr="00D5018E">
        <w:rPr>
          <w:rFonts w:cs="Arial"/>
          <w:szCs w:val="22"/>
        </w:rPr>
        <w:t>az előterjesztések, a sürgősségi előterjesztések és határozati javaslatok folyamatosan előkészítésre kerültek.</w:t>
      </w:r>
    </w:p>
    <w:p w:rsidR="00BC5B1A" w:rsidRPr="00D5018E" w:rsidRDefault="000C6309" w:rsidP="00BC5B1A">
      <w:pPr>
        <w:pStyle w:val="Listaszerbekezds"/>
        <w:numPr>
          <w:ilvl w:val="0"/>
          <w:numId w:val="21"/>
        </w:numPr>
        <w:ind w:left="425" w:hanging="425"/>
        <w:contextualSpacing w:val="0"/>
        <w:jc w:val="both"/>
        <w:rPr>
          <w:rFonts w:cs="Arial"/>
          <w:szCs w:val="22"/>
        </w:rPr>
      </w:pPr>
      <w:r w:rsidRPr="00D5018E">
        <w:rPr>
          <w:rFonts w:cs="Arial"/>
          <w:b/>
          <w:bCs/>
          <w:szCs w:val="22"/>
        </w:rPr>
        <w:lastRenderedPageBreak/>
        <w:t>Egyéb beadványok</w:t>
      </w:r>
      <w:r w:rsidR="00BC5B1A" w:rsidRPr="00D5018E">
        <w:rPr>
          <w:rFonts w:cs="Arial"/>
          <w:b/>
          <w:bCs/>
          <w:szCs w:val="22"/>
        </w:rPr>
        <w:t>ból</w:t>
      </w:r>
      <w:r w:rsidRPr="00D5018E">
        <w:rPr>
          <w:rFonts w:cs="Arial"/>
          <w:b/>
          <w:bCs/>
          <w:szCs w:val="22"/>
        </w:rPr>
        <w:t xml:space="preserve"> </w:t>
      </w:r>
      <w:r w:rsidR="00BC5B1A" w:rsidRPr="00D5018E">
        <w:rPr>
          <w:rFonts w:cs="Arial"/>
          <w:b/>
          <w:bCs/>
          <w:szCs w:val="22"/>
        </w:rPr>
        <w:t>adódó</w:t>
      </w:r>
      <w:r w:rsidRPr="00D5018E">
        <w:rPr>
          <w:rFonts w:cs="Arial"/>
          <w:b/>
          <w:bCs/>
          <w:szCs w:val="22"/>
        </w:rPr>
        <w:t xml:space="preserve"> feladatok: </w:t>
      </w:r>
      <w:r w:rsidRPr="00D5018E">
        <w:rPr>
          <w:rFonts w:cs="Arial"/>
          <w:szCs w:val="22"/>
        </w:rPr>
        <w:t>Az SZMSZC Puskás Tivadar Fém- és Villamosipari Szakgimnáziuma, Szakközépiskolája és Kollégiuma Kollégiumi Intézményegység vezetőjének bejelentése alapján, a kollégium mellett közterületen lévő, folyamatosan megrongálódó és SZOMPARK Kft. által karbantartott sportpályát övező labdafogó háló cseréjének vizsgálatát elindított</w:t>
      </w:r>
      <w:r w:rsidR="00BC5B1A" w:rsidRPr="00D5018E">
        <w:rPr>
          <w:rFonts w:cs="Arial"/>
          <w:szCs w:val="22"/>
        </w:rPr>
        <w:t>a az iroda. J</w:t>
      </w:r>
      <w:r w:rsidRPr="00D5018E">
        <w:rPr>
          <w:rFonts w:cs="Arial"/>
          <w:szCs w:val="22"/>
        </w:rPr>
        <w:t xml:space="preserve">elenleg a további intézkedések megtételéhez pénzügyi fedezet nem áll rendelkezésre. </w:t>
      </w:r>
    </w:p>
    <w:p w:rsidR="000C6309" w:rsidRPr="00D5018E" w:rsidRDefault="000C6309" w:rsidP="00BC5B1A">
      <w:pPr>
        <w:pStyle w:val="Listaszerbekezds"/>
        <w:ind w:left="425"/>
        <w:contextualSpacing w:val="0"/>
        <w:jc w:val="both"/>
        <w:rPr>
          <w:rFonts w:cs="Arial"/>
          <w:szCs w:val="22"/>
        </w:rPr>
      </w:pPr>
      <w:r w:rsidRPr="00D5018E">
        <w:rPr>
          <w:rFonts w:cs="Arial"/>
          <w:szCs w:val="22"/>
        </w:rPr>
        <w:t>A Szombathely, Laky Demeter utcai posta újranyitásával kapcsolat</w:t>
      </w:r>
      <w:r w:rsidR="00BC5B1A" w:rsidRPr="00D5018E">
        <w:rPr>
          <w:rFonts w:cs="Arial"/>
          <w:szCs w:val="22"/>
        </w:rPr>
        <w:t>ban</w:t>
      </w:r>
      <w:r w:rsidRPr="00D5018E">
        <w:rPr>
          <w:rFonts w:cs="Arial"/>
          <w:szCs w:val="22"/>
        </w:rPr>
        <w:t xml:space="preserve"> lakossági igény merült fel. Az ügyintézés folyamatban van. A posta fűtési rendszerének kialakítását biztosító pénzügyi fedezet, illetve a műszaki kialakítás vizsgálata zajlik.</w:t>
      </w:r>
    </w:p>
    <w:p w:rsidR="00942A7E" w:rsidRPr="00D5018E" w:rsidRDefault="00942A7E" w:rsidP="00942A7E">
      <w:pPr>
        <w:jc w:val="both"/>
        <w:rPr>
          <w:rFonts w:ascii="Arial" w:eastAsia="Calibri" w:hAnsi="Arial" w:cs="Arial"/>
          <w:sz w:val="22"/>
          <w:szCs w:val="22"/>
          <w:lang w:eastAsia="en-US"/>
        </w:rPr>
      </w:pPr>
    </w:p>
    <w:p w:rsidR="00CA7C29" w:rsidRPr="00D5018E" w:rsidRDefault="00035378" w:rsidP="00CA7C29">
      <w:pPr>
        <w:jc w:val="both"/>
        <w:rPr>
          <w:rFonts w:ascii="Arial" w:hAnsi="Arial" w:cs="Arial"/>
          <w:b/>
          <w:sz w:val="22"/>
          <w:szCs w:val="22"/>
          <w:u w:val="single"/>
        </w:rPr>
      </w:pPr>
      <w:r w:rsidRPr="00D5018E">
        <w:rPr>
          <w:rFonts w:ascii="Arial" w:hAnsi="Arial" w:cs="Arial"/>
          <w:sz w:val="22"/>
          <w:szCs w:val="22"/>
        </w:rPr>
        <w:t xml:space="preserve">A </w:t>
      </w:r>
      <w:r w:rsidR="00A11363" w:rsidRPr="00D5018E">
        <w:rPr>
          <w:rFonts w:ascii="Arial" w:hAnsi="Arial" w:cs="Arial"/>
          <w:b/>
          <w:sz w:val="22"/>
          <w:szCs w:val="22"/>
          <w:u w:val="single"/>
        </w:rPr>
        <w:t>Főépítészi Iroda</w:t>
      </w:r>
      <w:r w:rsidRPr="00D5018E">
        <w:rPr>
          <w:rFonts w:ascii="Arial" w:hAnsi="Arial" w:cs="Arial"/>
          <w:sz w:val="22"/>
          <w:szCs w:val="22"/>
        </w:rPr>
        <w:t xml:space="preserve"> </w:t>
      </w:r>
      <w:r w:rsidR="00C5569F" w:rsidRPr="00D5018E">
        <w:rPr>
          <w:rFonts w:ascii="Arial" w:hAnsi="Arial" w:cs="Arial"/>
          <w:sz w:val="22"/>
          <w:szCs w:val="22"/>
        </w:rPr>
        <w:t>a</w:t>
      </w:r>
      <w:r w:rsidR="00CA7C29" w:rsidRPr="00D5018E">
        <w:rPr>
          <w:rFonts w:ascii="Arial" w:hAnsi="Arial" w:cs="Arial"/>
          <w:sz w:val="22"/>
          <w:szCs w:val="22"/>
        </w:rPr>
        <w:t>z előző Közgyűlés óta eltelt i</w:t>
      </w:r>
      <w:r w:rsidR="00C5569F" w:rsidRPr="00D5018E">
        <w:rPr>
          <w:rFonts w:ascii="Arial" w:hAnsi="Arial" w:cs="Arial"/>
          <w:sz w:val="22"/>
          <w:szCs w:val="22"/>
        </w:rPr>
        <w:t xml:space="preserve">dőszakban </w:t>
      </w:r>
      <w:r w:rsidR="00CA7C29" w:rsidRPr="00D5018E">
        <w:rPr>
          <w:rFonts w:ascii="Arial" w:hAnsi="Arial" w:cs="Arial"/>
          <w:sz w:val="22"/>
          <w:szCs w:val="22"/>
        </w:rPr>
        <w:t>a településképi véleményeivel közreműködött az építési hatóságok eljárásaiban, illetve településképi bejelentési eljárásokat folytatott le. A településrendezési eszköz módosítása érdekében egy alkalommal kezdeményeztünk tárgyalásos eljárást. Az eljárás még nem zárult le.</w:t>
      </w:r>
    </w:p>
    <w:p w:rsidR="00925AAF" w:rsidRPr="00D5018E" w:rsidRDefault="00925AAF" w:rsidP="00925AAF">
      <w:pPr>
        <w:jc w:val="both"/>
        <w:rPr>
          <w:rFonts w:ascii="Arial" w:hAnsi="Arial" w:cs="Arial"/>
          <w:sz w:val="22"/>
          <w:szCs w:val="22"/>
        </w:rPr>
      </w:pPr>
    </w:p>
    <w:p w:rsidR="00135E92" w:rsidRPr="00D5018E" w:rsidRDefault="00A11363" w:rsidP="00535F76">
      <w:pPr>
        <w:jc w:val="both"/>
        <w:rPr>
          <w:rFonts w:ascii="Arial" w:hAnsi="Arial" w:cs="Arial"/>
          <w:sz w:val="22"/>
          <w:szCs w:val="22"/>
        </w:rPr>
      </w:pPr>
      <w:r w:rsidRPr="00D5018E">
        <w:rPr>
          <w:rFonts w:ascii="Arial" w:hAnsi="Arial" w:cs="Arial"/>
          <w:sz w:val="22"/>
          <w:szCs w:val="22"/>
        </w:rPr>
        <w:t>A</w:t>
      </w:r>
      <w:r w:rsidRPr="00D5018E">
        <w:rPr>
          <w:rFonts w:ascii="Arial" w:hAnsi="Arial" w:cs="Arial"/>
          <w:b/>
          <w:sz w:val="22"/>
          <w:szCs w:val="22"/>
        </w:rPr>
        <w:t xml:space="preserve"> </w:t>
      </w:r>
      <w:r w:rsidRPr="00D5018E">
        <w:rPr>
          <w:rFonts w:ascii="Arial" w:hAnsi="Arial" w:cs="Arial"/>
          <w:b/>
          <w:sz w:val="22"/>
          <w:szCs w:val="22"/>
          <w:u w:val="single"/>
        </w:rPr>
        <w:t>Vagyongazdálkodási Iroda</w:t>
      </w:r>
      <w:r w:rsidRPr="00D5018E">
        <w:rPr>
          <w:rFonts w:ascii="Arial" w:hAnsi="Arial" w:cs="Arial"/>
          <w:sz w:val="22"/>
          <w:szCs w:val="22"/>
        </w:rPr>
        <w:t xml:space="preserve"> </w:t>
      </w:r>
      <w:r w:rsidR="00135E92" w:rsidRPr="00D5018E">
        <w:rPr>
          <w:rFonts w:ascii="Arial" w:hAnsi="Arial" w:cs="Arial"/>
          <w:sz w:val="22"/>
          <w:szCs w:val="22"/>
        </w:rPr>
        <w:t xml:space="preserve">az előző közgyűlés óta eltelt időszakban folyamatosan végezte a vagyonkataszteri feladatok ellátását, a helyiséggazdálkodással összefüggő kérelmek lebonyolítását.  A Közgyűlés és a Gazdasági és Városstratégiai Bizottság döntéseink végrehajtásával összefüggő feladatok is az iroda tevékenységét képezték (cégügyek, ingatlanpályázatok lebonyolítása). Az irodán zajlik a Gazdasági és Városstratégiai Bizottság ülésének előkészítése és az ülésről készült jegyzőkönyvek elkészítése. A 2018. évi vagyongazdálkodási koncepció elfogadását követően  folyamatos az abban foglalt értékesítések előkészítése, lebonyolítása. </w:t>
      </w:r>
    </w:p>
    <w:p w:rsidR="003E764E" w:rsidRPr="00D5018E" w:rsidRDefault="003E764E" w:rsidP="00045A5F">
      <w:pPr>
        <w:jc w:val="both"/>
        <w:rPr>
          <w:rFonts w:ascii="Arial" w:hAnsi="Arial" w:cs="Arial"/>
          <w:sz w:val="22"/>
          <w:szCs w:val="22"/>
        </w:rPr>
      </w:pPr>
    </w:p>
    <w:p w:rsidR="00562D1A" w:rsidRPr="00D5018E" w:rsidRDefault="00562D1A" w:rsidP="00562D1A">
      <w:pPr>
        <w:jc w:val="both"/>
        <w:rPr>
          <w:rFonts w:ascii="Arial" w:hAnsi="Arial" w:cs="Arial"/>
          <w:sz w:val="22"/>
          <w:szCs w:val="22"/>
        </w:rPr>
      </w:pPr>
    </w:p>
    <w:p w:rsidR="00EE08DF" w:rsidRPr="00D5018E" w:rsidRDefault="000E0409" w:rsidP="00EE08DF">
      <w:pPr>
        <w:jc w:val="both"/>
        <w:rPr>
          <w:rFonts w:ascii="Arial" w:hAnsi="Arial" w:cs="Arial"/>
          <w:sz w:val="22"/>
          <w:szCs w:val="22"/>
        </w:rPr>
      </w:pPr>
      <w:r w:rsidRPr="00D5018E">
        <w:rPr>
          <w:rFonts w:ascii="Arial" w:hAnsi="Arial" w:cs="Arial"/>
          <w:sz w:val="22"/>
          <w:szCs w:val="22"/>
        </w:rPr>
        <w:t xml:space="preserve">A </w:t>
      </w:r>
      <w:r w:rsidRPr="00D5018E">
        <w:rPr>
          <w:rFonts w:ascii="Arial" w:hAnsi="Arial" w:cs="Arial"/>
          <w:b/>
          <w:sz w:val="22"/>
          <w:szCs w:val="22"/>
          <w:u w:val="single"/>
        </w:rPr>
        <w:t>Belső Ellenőrzési Iroda</w:t>
      </w:r>
      <w:r w:rsidRPr="00D5018E">
        <w:rPr>
          <w:rFonts w:ascii="Arial" w:hAnsi="Arial" w:cs="Arial"/>
          <w:sz w:val="22"/>
          <w:szCs w:val="22"/>
        </w:rPr>
        <w:t xml:space="preserve"> </w:t>
      </w:r>
      <w:r w:rsidR="00384DD8" w:rsidRPr="00D5018E">
        <w:rPr>
          <w:rFonts w:ascii="Arial" w:hAnsi="Arial" w:cs="Arial"/>
          <w:sz w:val="22"/>
          <w:szCs w:val="22"/>
        </w:rPr>
        <w:t>tevékenységének keretét adó</w:t>
      </w:r>
      <w:r w:rsidR="00A10FD5" w:rsidRPr="00D5018E">
        <w:rPr>
          <w:rFonts w:ascii="Arial" w:hAnsi="Arial" w:cs="Arial"/>
          <w:sz w:val="22"/>
          <w:szCs w:val="22"/>
        </w:rPr>
        <w:t xml:space="preserve"> </w:t>
      </w:r>
      <w:r w:rsidR="00EE08DF" w:rsidRPr="00D5018E">
        <w:rPr>
          <w:rFonts w:ascii="Arial" w:hAnsi="Arial" w:cs="Arial"/>
          <w:sz w:val="22"/>
          <w:szCs w:val="22"/>
        </w:rPr>
        <w:t>2018. évi belső ellenőrzési, illetve a Szombathely Megyei Jogú Város Önkormányzata által alapított és fenntartott intézményekre vonatkozó felügyeleti ellenőrzési tervet Szombathely Megyei Jogú Város Közgyűlése 2017. decemberi ülésén fogadta el. A beszámolási időszakban a jóváhagyott tervnek megfelelően bonyolította le az iroda az ellenőrzéseket.</w:t>
      </w:r>
    </w:p>
    <w:p w:rsidR="00EE08DF" w:rsidRPr="00D5018E" w:rsidRDefault="00EE08DF" w:rsidP="00EE08DF">
      <w:pPr>
        <w:jc w:val="both"/>
        <w:rPr>
          <w:rFonts w:ascii="Arial" w:hAnsi="Arial" w:cs="Arial"/>
          <w:sz w:val="22"/>
          <w:szCs w:val="22"/>
        </w:rPr>
      </w:pPr>
    </w:p>
    <w:p w:rsidR="00EE08DF" w:rsidRPr="00D5018E" w:rsidRDefault="00EE08DF" w:rsidP="00EE08DF">
      <w:pPr>
        <w:jc w:val="both"/>
        <w:rPr>
          <w:rFonts w:ascii="Arial" w:hAnsi="Arial" w:cs="Arial"/>
          <w:sz w:val="22"/>
          <w:szCs w:val="22"/>
        </w:rPr>
      </w:pPr>
      <w:r w:rsidRPr="00D5018E">
        <w:rPr>
          <w:rFonts w:ascii="Arial" w:hAnsi="Arial" w:cs="Arial"/>
          <w:sz w:val="22"/>
          <w:szCs w:val="22"/>
        </w:rPr>
        <w:t xml:space="preserve">Ezen időszakban befejeződött az alábbi témakörben lefolytatott vizsgálat: </w:t>
      </w:r>
    </w:p>
    <w:p w:rsidR="00EE08DF" w:rsidRPr="00D5018E" w:rsidRDefault="00EE08DF" w:rsidP="00EE08DF">
      <w:pPr>
        <w:jc w:val="both"/>
        <w:rPr>
          <w:rFonts w:ascii="Arial" w:hAnsi="Arial" w:cs="Arial"/>
          <w:sz w:val="22"/>
          <w:szCs w:val="22"/>
        </w:rPr>
      </w:pPr>
    </w:p>
    <w:p w:rsidR="00EE08DF" w:rsidRPr="00D5018E" w:rsidRDefault="00EE08DF" w:rsidP="00EE08DF">
      <w:pPr>
        <w:numPr>
          <w:ilvl w:val="0"/>
          <w:numId w:val="31"/>
        </w:numPr>
        <w:shd w:val="clear" w:color="auto" w:fill="FFFFFF"/>
        <w:jc w:val="both"/>
        <w:outlineLvl w:val="0"/>
        <w:rPr>
          <w:rFonts w:ascii="Arial" w:hAnsi="Arial" w:cs="Arial"/>
          <w:bCs/>
          <w:sz w:val="22"/>
          <w:szCs w:val="22"/>
        </w:rPr>
      </w:pPr>
      <w:r w:rsidRPr="00D5018E">
        <w:rPr>
          <w:rFonts w:ascii="Arial" w:hAnsi="Arial" w:cs="Arial"/>
          <w:sz w:val="22"/>
          <w:szCs w:val="22"/>
        </w:rPr>
        <w:t xml:space="preserve">A szombathelyi nemzetiségi önkormányzatoknál az önkormányzatok gazdálkodási kereteinek kialakítása, gazdálkodása és feladatellátása jogszabályoknak való megfelelősége, a tervezés, operatív gazdálkodás, beszámolás szabályszerűségének, valamint a belső kontrollrendszer kialakításának vizsgálata. Az ellenőrzés megállapításaihoz, javaslataihoz kapcsolódóan </w:t>
      </w:r>
      <w:r w:rsidRPr="00D5018E">
        <w:rPr>
          <w:rFonts w:ascii="Arial" w:hAnsi="Arial" w:cs="Arial"/>
          <w:bCs/>
          <w:sz w:val="22"/>
          <w:szCs w:val="22"/>
        </w:rPr>
        <w:t>intézkedési terv készítési kötelezettség keletkezett, amelyek végrehajtását a belső ellenőrzés nyomon követi.</w:t>
      </w:r>
    </w:p>
    <w:p w:rsidR="00EE08DF" w:rsidRPr="00D5018E" w:rsidRDefault="00EE08DF" w:rsidP="00EE08DF">
      <w:pPr>
        <w:shd w:val="clear" w:color="auto" w:fill="FFFFFF"/>
        <w:ind w:left="360"/>
        <w:jc w:val="both"/>
        <w:outlineLvl w:val="0"/>
        <w:rPr>
          <w:rFonts w:ascii="Arial" w:hAnsi="Arial" w:cs="Arial"/>
          <w:sz w:val="22"/>
          <w:szCs w:val="22"/>
        </w:rPr>
      </w:pPr>
    </w:p>
    <w:p w:rsidR="00EE08DF" w:rsidRPr="00D5018E" w:rsidRDefault="00EE08DF" w:rsidP="00EE08DF">
      <w:pPr>
        <w:shd w:val="clear" w:color="auto" w:fill="FFFFFF"/>
        <w:jc w:val="both"/>
        <w:outlineLvl w:val="0"/>
        <w:rPr>
          <w:rFonts w:ascii="Arial" w:hAnsi="Arial" w:cs="Arial"/>
          <w:sz w:val="22"/>
          <w:szCs w:val="22"/>
        </w:rPr>
      </w:pPr>
      <w:r w:rsidRPr="00D5018E">
        <w:rPr>
          <w:rFonts w:ascii="Arial" w:hAnsi="Arial" w:cs="Arial"/>
          <w:sz w:val="22"/>
          <w:szCs w:val="22"/>
        </w:rPr>
        <w:lastRenderedPageBreak/>
        <w:t>A vizsgálat tapasztalatairól az iroda a vonatkozó jogszabályban foglaltaknak megfelelően a 2019. áprilisi közgyűlésen számol be.</w:t>
      </w:r>
    </w:p>
    <w:p w:rsidR="00EE08DF" w:rsidRPr="00D5018E" w:rsidRDefault="00EE08DF" w:rsidP="00EE08DF">
      <w:pPr>
        <w:shd w:val="clear" w:color="auto" w:fill="FFFFFF"/>
        <w:jc w:val="both"/>
        <w:outlineLvl w:val="0"/>
        <w:rPr>
          <w:rFonts w:ascii="Arial" w:hAnsi="Arial" w:cs="Arial"/>
          <w:sz w:val="22"/>
          <w:szCs w:val="22"/>
        </w:rPr>
      </w:pPr>
    </w:p>
    <w:p w:rsidR="00EE08DF" w:rsidRPr="00D5018E" w:rsidRDefault="00EE08DF" w:rsidP="00EE08DF">
      <w:pPr>
        <w:shd w:val="clear" w:color="auto" w:fill="FFFFFF"/>
        <w:jc w:val="both"/>
        <w:outlineLvl w:val="0"/>
        <w:rPr>
          <w:rFonts w:ascii="Arial" w:hAnsi="Arial" w:cs="Arial"/>
          <w:sz w:val="22"/>
          <w:szCs w:val="22"/>
        </w:rPr>
      </w:pPr>
      <w:r w:rsidRPr="00D5018E">
        <w:rPr>
          <w:rFonts w:ascii="Arial" w:hAnsi="Arial" w:cs="Arial"/>
          <w:sz w:val="22"/>
          <w:szCs w:val="22"/>
        </w:rPr>
        <w:t>2018. szeptember hónapban új vizsgálatot indított el az iroda az alábbi témában:</w:t>
      </w:r>
    </w:p>
    <w:p w:rsidR="00EE08DF" w:rsidRPr="00D5018E" w:rsidRDefault="00EE08DF" w:rsidP="00EE08DF">
      <w:pPr>
        <w:numPr>
          <w:ilvl w:val="0"/>
          <w:numId w:val="31"/>
        </w:numPr>
        <w:shd w:val="clear" w:color="auto" w:fill="FFFFFF"/>
        <w:jc w:val="both"/>
        <w:outlineLvl w:val="0"/>
        <w:rPr>
          <w:rFonts w:ascii="Arial" w:hAnsi="Arial" w:cs="Arial"/>
          <w:sz w:val="22"/>
          <w:szCs w:val="22"/>
        </w:rPr>
      </w:pPr>
      <w:r w:rsidRPr="00D5018E">
        <w:rPr>
          <w:rFonts w:ascii="Arial" w:hAnsi="Arial" w:cs="Arial"/>
          <w:sz w:val="22"/>
          <w:szCs w:val="22"/>
        </w:rPr>
        <w:t>A Belső kontrollrendszer elemei – kontrollkörnyezet, kockázatkezelés, kontrolltevékenységek, információ és kommunikáció, monitoring tevékenység - szabályszerűségének vizsgálata zajlik az alábbi, helyi önkormányzatok alszektorba tartozó szervezeteknél:</w:t>
      </w:r>
    </w:p>
    <w:p w:rsidR="00EE08DF" w:rsidRPr="00D5018E" w:rsidRDefault="00EE08DF" w:rsidP="00EE08DF">
      <w:pPr>
        <w:numPr>
          <w:ilvl w:val="0"/>
          <w:numId w:val="40"/>
        </w:numPr>
        <w:shd w:val="clear" w:color="auto" w:fill="FFFFFF"/>
        <w:jc w:val="both"/>
        <w:outlineLvl w:val="0"/>
        <w:rPr>
          <w:rFonts w:ascii="Arial" w:hAnsi="Arial" w:cs="Arial"/>
          <w:sz w:val="22"/>
          <w:szCs w:val="22"/>
        </w:rPr>
      </w:pPr>
      <w:r w:rsidRPr="00D5018E">
        <w:rPr>
          <w:rFonts w:ascii="Arial" w:hAnsi="Arial" w:cs="Arial"/>
          <w:sz w:val="22"/>
          <w:szCs w:val="22"/>
        </w:rPr>
        <w:t>Fogyatékkal Élőket és Hajléktalanokat Ellátó Kö</w:t>
      </w:r>
      <w:r w:rsidR="00B935EC" w:rsidRPr="00D5018E">
        <w:rPr>
          <w:rFonts w:ascii="Arial" w:hAnsi="Arial" w:cs="Arial"/>
          <w:sz w:val="22"/>
          <w:szCs w:val="22"/>
        </w:rPr>
        <w:t>zhasznú Nonprofit Kft,</w:t>
      </w:r>
    </w:p>
    <w:p w:rsidR="00EE08DF" w:rsidRPr="00D5018E" w:rsidRDefault="00EE08DF" w:rsidP="00EE08DF">
      <w:pPr>
        <w:numPr>
          <w:ilvl w:val="0"/>
          <w:numId w:val="40"/>
        </w:numPr>
        <w:shd w:val="clear" w:color="auto" w:fill="FFFFFF"/>
        <w:jc w:val="both"/>
        <w:outlineLvl w:val="0"/>
        <w:rPr>
          <w:rFonts w:ascii="Arial" w:hAnsi="Arial" w:cs="Arial"/>
          <w:sz w:val="22"/>
          <w:szCs w:val="22"/>
        </w:rPr>
      </w:pPr>
      <w:r w:rsidRPr="00D5018E">
        <w:rPr>
          <w:rFonts w:ascii="Arial" w:hAnsi="Arial" w:cs="Arial"/>
          <w:sz w:val="22"/>
          <w:szCs w:val="22"/>
        </w:rPr>
        <w:t>Szombathelyi Médiaközpont Nonprofit Kft.</w:t>
      </w:r>
    </w:p>
    <w:p w:rsidR="00EE08DF" w:rsidRPr="00D5018E" w:rsidRDefault="00EE08DF" w:rsidP="00EE08DF">
      <w:pPr>
        <w:shd w:val="clear" w:color="auto" w:fill="FFFFFF"/>
        <w:jc w:val="both"/>
        <w:outlineLvl w:val="0"/>
        <w:rPr>
          <w:rFonts w:ascii="Arial" w:hAnsi="Arial" w:cs="Arial"/>
          <w:sz w:val="22"/>
          <w:szCs w:val="22"/>
        </w:rPr>
      </w:pPr>
      <w:r w:rsidRPr="00D5018E">
        <w:rPr>
          <w:rFonts w:ascii="Arial" w:hAnsi="Arial" w:cs="Arial"/>
          <w:sz w:val="22"/>
          <w:szCs w:val="22"/>
        </w:rPr>
        <w:t xml:space="preserve">A vizsgálat célja annak megállapítása, hogy az érintett gazdasági társaságoknál a belső kontrollrendszer elemeinek kialakítása a hatályos jogszabályoknak megfelelően szabályozott-e, és a működése megfelel-e a belső szabályzatoknak. Kiterjed az ellenőrzés annak megítélésére, hogy a költségvetési szervek belső kontrollrendszeréről és belső ellenőrzéséről szóló 370/2011. (XII. 31.) Korm. rendelet 2016. október 1-jétől hatályba lépett módosítására hogy reagáltak a vizsgálatban érintett társaságok. </w:t>
      </w:r>
    </w:p>
    <w:p w:rsidR="00EE08DF" w:rsidRPr="00D5018E" w:rsidRDefault="00EE08DF" w:rsidP="00EE08DF">
      <w:pPr>
        <w:shd w:val="clear" w:color="auto" w:fill="FFFFFF"/>
        <w:jc w:val="both"/>
        <w:outlineLvl w:val="0"/>
        <w:rPr>
          <w:rFonts w:ascii="Arial" w:hAnsi="Arial" w:cs="Arial"/>
          <w:sz w:val="22"/>
          <w:szCs w:val="22"/>
        </w:rPr>
      </w:pPr>
    </w:p>
    <w:p w:rsidR="00D5018E" w:rsidRPr="00D5018E" w:rsidRDefault="00D5018E" w:rsidP="00D5018E">
      <w:pPr>
        <w:jc w:val="both"/>
        <w:rPr>
          <w:rFonts w:ascii="Arial" w:hAnsi="Arial" w:cs="Arial"/>
          <w:sz w:val="22"/>
          <w:szCs w:val="22"/>
        </w:rPr>
      </w:pPr>
    </w:p>
    <w:p w:rsidR="00646BC7" w:rsidRPr="00646BC7" w:rsidRDefault="00646BC7" w:rsidP="00646BC7">
      <w:pPr>
        <w:jc w:val="both"/>
        <w:rPr>
          <w:rFonts w:ascii="Arial" w:hAnsi="Arial" w:cs="Arial"/>
          <w:sz w:val="22"/>
          <w:szCs w:val="22"/>
        </w:rPr>
      </w:pPr>
      <w:r w:rsidRPr="00646BC7">
        <w:rPr>
          <w:rFonts w:ascii="Arial" w:hAnsi="Arial" w:cs="Arial"/>
          <w:sz w:val="22"/>
          <w:szCs w:val="22"/>
        </w:rPr>
        <w:t xml:space="preserve">Az </w:t>
      </w:r>
      <w:r w:rsidRPr="00646BC7">
        <w:rPr>
          <w:rFonts w:ascii="Arial" w:hAnsi="Arial" w:cs="Arial"/>
          <w:b/>
          <w:sz w:val="22"/>
          <w:szCs w:val="22"/>
        </w:rPr>
        <w:t>Informatikai, Minőségügyi és Gondnoksági Kabinet</w:t>
      </w:r>
      <w:r w:rsidRPr="00646BC7">
        <w:rPr>
          <w:rFonts w:ascii="Arial" w:hAnsi="Arial" w:cs="Arial"/>
          <w:sz w:val="22"/>
          <w:szCs w:val="22"/>
        </w:rPr>
        <w:t xml:space="preserve"> osztályvezetője az alábbi tájékoztatást adta az osztály munkájáról és az osztály munkáját érintő jogszabályi változásokról. </w:t>
      </w:r>
    </w:p>
    <w:p w:rsidR="00646BC7" w:rsidRPr="00646BC7" w:rsidRDefault="00646BC7" w:rsidP="00646BC7">
      <w:pPr>
        <w:jc w:val="both"/>
        <w:rPr>
          <w:rFonts w:ascii="Arial" w:hAnsi="Arial" w:cs="Arial"/>
          <w:b/>
          <w:sz w:val="22"/>
          <w:szCs w:val="22"/>
        </w:rPr>
      </w:pPr>
    </w:p>
    <w:p w:rsidR="00646BC7" w:rsidRPr="00646BC7" w:rsidRDefault="00646BC7" w:rsidP="00646BC7">
      <w:pPr>
        <w:jc w:val="both"/>
        <w:rPr>
          <w:rFonts w:ascii="Arial" w:hAnsi="Arial" w:cs="Arial"/>
          <w:b/>
          <w:sz w:val="22"/>
          <w:szCs w:val="22"/>
        </w:rPr>
      </w:pPr>
      <w:r w:rsidRPr="00646BC7">
        <w:rPr>
          <w:rFonts w:ascii="Arial" w:hAnsi="Arial" w:cs="Arial"/>
          <w:b/>
          <w:sz w:val="22"/>
          <w:szCs w:val="22"/>
        </w:rPr>
        <w:t>Új Szent Márton kártya bevezetésével összefüggő feladatok</w:t>
      </w:r>
    </w:p>
    <w:p w:rsidR="00646BC7" w:rsidRPr="00646BC7" w:rsidRDefault="00646BC7" w:rsidP="00646BC7">
      <w:pPr>
        <w:jc w:val="both"/>
        <w:rPr>
          <w:rFonts w:ascii="Arial" w:hAnsi="Arial" w:cs="Arial"/>
          <w:sz w:val="22"/>
          <w:szCs w:val="22"/>
        </w:rPr>
      </w:pPr>
      <w:r w:rsidRPr="00646BC7">
        <w:rPr>
          <w:rFonts w:ascii="Arial" w:hAnsi="Arial" w:cs="Arial"/>
          <w:sz w:val="22"/>
          <w:szCs w:val="22"/>
        </w:rPr>
        <w:t>Szombathely Megyei Jogú Város Közgyűlése a 145/2018. (VI.25.) Kgy. számú határozatával fogadta el az új Szent Márton kártya rendszer bevezetését, amely 2019. január 1. napjától kerül éles bevezetésre Szombathelyen. Az új típusú informatikai támogatással bevezetésre kerülő kártyarendszer pilot alkalmazása elkészült, melyet a Közgyűlés a 216/2018. (IX.13.) Kgy. számú határozatával elfogadott. Jelenleg a rendszeren keresztül elindult a felhasználók regisztrációja. A pilot rendszer elfogadását követően megkezdtük az éles rendszer bevezetéséig szükséges egyedi testre szabáshoz szükséges informatikai és felhasználói igények kidolgozását az Egészségügyi és Közszolgálati Osztály közreműködésével.</w:t>
      </w:r>
    </w:p>
    <w:p w:rsidR="00646BC7" w:rsidRPr="00646BC7" w:rsidRDefault="00646BC7" w:rsidP="00646BC7">
      <w:pPr>
        <w:jc w:val="both"/>
        <w:rPr>
          <w:rFonts w:ascii="Arial" w:hAnsi="Arial" w:cs="Arial"/>
          <w:sz w:val="22"/>
          <w:szCs w:val="22"/>
        </w:rPr>
      </w:pPr>
    </w:p>
    <w:p w:rsidR="00646BC7" w:rsidRPr="00646BC7" w:rsidRDefault="00646BC7" w:rsidP="00646BC7">
      <w:pPr>
        <w:jc w:val="both"/>
        <w:rPr>
          <w:rFonts w:ascii="Arial" w:hAnsi="Arial" w:cs="Arial"/>
          <w:b/>
          <w:bCs/>
          <w:sz w:val="22"/>
          <w:szCs w:val="22"/>
        </w:rPr>
      </w:pPr>
      <w:r w:rsidRPr="00646BC7">
        <w:rPr>
          <w:rFonts w:ascii="Arial" w:hAnsi="Arial" w:cs="Arial"/>
          <w:b/>
          <w:sz w:val="22"/>
          <w:szCs w:val="22"/>
        </w:rPr>
        <w:t>Általános Adatvédelmi Rendelet (</w:t>
      </w:r>
      <w:r w:rsidRPr="00646BC7">
        <w:rPr>
          <w:rFonts w:ascii="Arial" w:hAnsi="Arial" w:cs="Arial"/>
          <w:b/>
          <w:bCs/>
          <w:sz w:val="22"/>
          <w:szCs w:val="22"/>
        </w:rPr>
        <w:t>2016/679/EU rendelet – GDPR)</w:t>
      </w:r>
    </w:p>
    <w:p w:rsidR="00646BC7" w:rsidRPr="00646BC7" w:rsidRDefault="00646BC7" w:rsidP="00646BC7">
      <w:pPr>
        <w:jc w:val="both"/>
        <w:rPr>
          <w:rFonts w:ascii="Arial" w:hAnsi="Arial" w:cs="Arial"/>
          <w:sz w:val="22"/>
          <w:szCs w:val="22"/>
        </w:rPr>
      </w:pPr>
      <w:r w:rsidRPr="00646BC7">
        <w:rPr>
          <w:rFonts w:ascii="Arial" w:hAnsi="Arial" w:cs="Arial"/>
          <w:sz w:val="22"/>
          <w:szCs w:val="22"/>
        </w:rPr>
        <w:t xml:space="preserve">Az Europiai Unió által elfogadott és 2018. május 25-én életbe lépett új Adatvédelmi Rendelet a Polgármesteri Hivatal, a város intézményeire, cégeire vonatkoztatva komoly szakmai feladatokat határoz meg. A Polgármesteri Hivatal tekintetében az új szabályozás irányelveit szakterületenként lebontva folyamatosan alakítjuk ki. Annak érdekében, hogy a Hivatalban a biztonságos személyes adatkezelés megvalósulhasson 2018. szeptember 21-én a kollégák részére GDPR oktatást tartottunk. Az oktatáson elhangzottak az információbiztonsághoz, az adatkezelés általános </w:t>
      </w:r>
      <w:r w:rsidRPr="00646BC7">
        <w:rPr>
          <w:rFonts w:ascii="Arial" w:hAnsi="Arial" w:cs="Arial"/>
          <w:sz w:val="22"/>
          <w:szCs w:val="22"/>
        </w:rPr>
        <w:lastRenderedPageBreak/>
        <w:t>biztonsági előírásaihoz kapcsolódó ismeretek, amelyeket a felhasználóknak ismernie és betartania szükséges ahhoz, hogy a hivatalban a biztonságos személyes adatkezelés megvalósulhasson. A Hivatal adatvédelmi tisztviselő kinevezése megtörtént. Ez évben a hivatal Általános Hatósági Iroda vonatkozásában történik meg első ütemben az adattérkép elkészítése, melyet követően a következő évben a többi osztály vonatkozásában is elkészítjük a belső adattérképet. A felmérések feldolgozását alapul véve pedig a Hivatal Adatvédelmi és Adatbiztonsági Szabályzata is elkészül és folyamatosan módosításra kerül.</w:t>
      </w:r>
    </w:p>
    <w:p w:rsidR="00646BC7" w:rsidRPr="00646BC7" w:rsidRDefault="00646BC7" w:rsidP="00646BC7">
      <w:pPr>
        <w:spacing w:after="120"/>
        <w:jc w:val="both"/>
        <w:rPr>
          <w:rFonts w:ascii="Arial" w:hAnsi="Arial" w:cs="Arial"/>
          <w:sz w:val="22"/>
          <w:szCs w:val="22"/>
        </w:rPr>
      </w:pPr>
      <w:r w:rsidRPr="00646BC7">
        <w:rPr>
          <w:rFonts w:ascii="Arial" w:hAnsi="Arial" w:cs="Arial"/>
          <w:sz w:val="22"/>
          <w:szCs w:val="22"/>
        </w:rPr>
        <w:t>Szombathely Megyei Jogú Város Közgyűlése 225/2018. (IX.13.) Kgy. számú határozata értelmében az intézmények tekintetében is biztosítja az új Adatvédelmi Rendeletben foglaltak megvalósításához szükséges fedezetet és szakmai támogatást. A szakmai megvalósítás érdekében a szükséges dokumentációk elkészültek és az intézményekkel az egyeztetések megkezdődtek.</w:t>
      </w:r>
    </w:p>
    <w:p w:rsidR="00646BC7" w:rsidRPr="00646BC7" w:rsidRDefault="00646BC7" w:rsidP="00646BC7">
      <w:pPr>
        <w:jc w:val="both"/>
        <w:rPr>
          <w:rFonts w:ascii="Arial" w:hAnsi="Arial" w:cs="Arial"/>
          <w:b/>
          <w:sz w:val="22"/>
          <w:szCs w:val="22"/>
        </w:rPr>
      </w:pPr>
      <w:bookmarkStart w:id="1" w:name="_Toc506295608"/>
      <w:r w:rsidRPr="00646BC7">
        <w:rPr>
          <w:rFonts w:ascii="Arial" w:hAnsi="Arial" w:cs="Arial"/>
          <w:b/>
          <w:sz w:val="22"/>
          <w:szCs w:val="22"/>
        </w:rPr>
        <w:t xml:space="preserve">Az állami és önkormányzati szervek elektronikus információbiztonságáról szóló 2013. évi L. törvény szerinti feladatok </w:t>
      </w:r>
    </w:p>
    <w:bookmarkEnd w:id="1"/>
    <w:p w:rsidR="00646BC7" w:rsidRPr="00646BC7" w:rsidRDefault="00646BC7" w:rsidP="00646BC7">
      <w:pPr>
        <w:jc w:val="both"/>
        <w:rPr>
          <w:rFonts w:ascii="Arial" w:hAnsi="Arial" w:cs="Arial"/>
          <w:sz w:val="22"/>
          <w:szCs w:val="22"/>
        </w:rPr>
      </w:pPr>
      <w:r w:rsidRPr="00646BC7">
        <w:rPr>
          <w:rFonts w:ascii="Arial" w:hAnsi="Arial" w:cs="Arial"/>
          <w:sz w:val="22"/>
          <w:szCs w:val="22"/>
        </w:rPr>
        <w:t>Az elektronikus információs rendszerek (EIR) biztonságáért felelős személynek éves ellenőrzési tervet kellett kidolgozni, mely tervben rögzítette a tárgyévben végrehajtandó informatikai biztonsági ellenőrzések témaköreit. A terv tartalmazza a tárgyévben végrehajtandó ellenőrzések hatókörét, és tervezett végrehajtás időpontját és időtartamát. Az ellenőrzési terv úgy került kialakításra, hogy hároméves ciklusban kerüljön teljesen lefedésre a kialakított informatikai biztonsági szabályzati környezet minden eleme, melynek végrehajtása folyamatban van.</w:t>
      </w:r>
    </w:p>
    <w:p w:rsidR="00646BC7" w:rsidRPr="00646BC7" w:rsidRDefault="00646BC7" w:rsidP="00646BC7">
      <w:pPr>
        <w:jc w:val="both"/>
        <w:rPr>
          <w:rFonts w:ascii="Arial" w:hAnsi="Arial" w:cs="Arial"/>
          <w:sz w:val="22"/>
          <w:szCs w:val="22"/>
        </w:rPr>
      </w:pPr>
      <w:r w:rsidRPr="00646BC7">
        <w:rPr>
          <w:rFonts w:ascii="Arial" w:hAnsi="Arial" w:cs="Arial"/>
          <w:sz w:val="22"/>
          <w:szCs w:val="22"/>
        </w:rPr>
        <w:t>A 2013. évi L. tv. és kapcsolódó rendeletek értelmében az üzletfolytonossági-, illetve katasztrófa-elhárítási terv éves felülvizsgálatát elvégeztük. Az ASP csatlakozás kapcsán számos hivatali információs rendszer szolgáltatását tekintettük át és módosítottuk az előírásoknak megfelelően.</w:t>
      </w:r>
    </w:p>
    <w:p w:rsidR="00646BC7" w:rsidRPr="00646BC7" w:rsidRDefault="00646BC7" w:rsidP="00646BC7">
      <w:pPr>
        <w:jc w:val="both"/>
        <w:rPr>
          <w:rFonts w:ascii="Arial" w:hAnsi="Arial"/>
          <w:sz w:val="22"/>
          <w:szCs w:val="22"/>
        </w:rPr>
      </w:pPr>
      <w:r w:rsidRPr="00646BC7">
        <w:rPr>
          <w:rFonts w:ascii="Arial" w:hAnsi="Arial" w:cs="Arial"/>
          <w:sz w:val="22"/>
          <w:szCs w:val="22"/>
        </w:rPr>
        <w:t>Elektronikus Információs Rendszer Biztonságáért felelős személy által elkészítendő éves ellenőrzési tervet összeállítottuk, mely mentén a szükséges szakmai lépéseket folyamatosan végezzük el. Átalakítottuk az Informatikai Biztonsági Szabályzatot a</w:t>
      </w:r>
      <w:r w:rsidRPr="00646BC7">
        <w:rPr>
          <w:rFonts w:ascii="Arial" w:hAnsi="Arial"/>
          <w:sz w:val="22"/>
          <w:szCs w:val="22"/>
        </w:rPr>
        <w:t>nnak érdekében, hogy teljesíteni tudjuk a törvényi kötelezettségeket, illetve belső szabályzati elvárásokat az elektronikus információs rendszerek biztonsága tekintetében.</w:t>
      </w:r>
    </w:p>
    <w:p w:rsidR="00646BC7" w:rsidRPr="00646BC7" w:rsidRDefault="00646BC7" w:rsidP="00646BC7">
      <w:pPr>
        <w:jc w:val="both"/>
        <w:rPr>
          <w:rFonts w:ascii="Arial" w:hAnsi="Arial" w:cs="Arial"/>
          <w:sz w:val="22"/>
          <w:szCs w:val="22"/>
        </w:rPr>
      </w:pPr>
    </w:p>
    <w:p w:rsidR="00646BC7" w:rsidRPr="00646BC7" w:rsidRDefault="00646BC7" w:rsidP="00646BC7">
      <w:pPr>
        <w:jc w:val="both"/>
        <w:rPr>
          <w:rFonts w:ascii="Arial" w:hAnsi="Arial" w:cs="Arial"/>
          <w:b/>
          <w:sz w:val="22"/>
          <w:szCs w:val="22"/>
        </w:rPr>
      </w:pPr>
      <w:r w:rsidRPr="00646BC7">
        <w:rPr>
          <w:rFonts w:ascii="Arial" w:hAnsi="Arial" w:cs="Arial"/>
          <w:b/>
          <w:sz w:val="22"/>
          <w:szCs w:val="22"/>
        </w:rPr>
        <w:t>Városi térfigyelő kamera</w:t>
      </w:r>
    </w:p>
    <w:p w:rsidR="00646BC7" w:rsidRPr="00646BC7" w:rsidRDefault="00646BC7" w:rsidP="00646BC7">
      <w:pPr>
        <w:jc w:val="both"/>
        <w:rPr>
          <w:rFonts w:ascii="Arial" w:hAnsi="Arial" w:cs="Arial"/>
          <w:sz w:val="22"/>
          <w:szCs w:val="22"/>
        </w:rPr>
      </w:pPr>
      <w:r w:rsidRPr="00646BC7">
        <w:rPr>
          <w:rFonts w:ascii="Arial" w:hAnsi="Arial" w:cs="Arial"/>
          <w:sz w:val="22"/>
          <w:szCs w:val="22"/>
        </w:rPr>
        <w:t>A városi térfigyelő kamerarendszer üzemeltetését és karbantartását a Közterület-felügyelet munkatársaival folyamatosan biztosítjuk. A rendszer üzemeltetése során komoly problémát okoz az áramellátás folyamatos biztosítása, melyet már a Bűnmegelőzési, Közbiztonsági és Közrendvédelmi Bizottság is tárgyalt.</w:t>
      </w:r>
    </w:p>
    <w:p w:rsidR="00646BC7" w:rsidRPr="00646BC7" w:rsidRDefault="00646BC7" w:rsidP="00646BC7">
      <w:pPr>
        <w:jc w:val="both"/>
        <w:rPr>
          <w:rFonts w:ascii="Arial" w:hAnsi="Arial" w:cs="Arial"/>
          <w:sz w:val="22"/>
          <w:szCs w:val="22"/>
        </w:rPr>
      </w:pPr>
    </w:p>
    <w:p w:rsidR="00646BC7" w:rsidRPr="00646BC7" w:rsidRDefault="00646BC7" w:rsidP="00646BC7">
      <w:pPr>
        <w:jc w:val="both"/>
        <w:rPr>
          <w:rFonts w:ascii="Arial" w:hAnsi="Arial" w:cs="Arial"/>
          <w:b/>
          <w:sz w:val="22"/>
          <w:szCs w:val="22"/>
        </w:rPr>
      </w:pPr>
      <w:r w:rsidRPr="00646BC7">
        <w:rPr>
          <w:rFonts w:ascii="Arial" w:hAnsi="Arial" w:cs="Arial"/>
          <w:b/>
          <w:sz w:val="22"/>
          <w:szCs w:val="22"/>
        </w:rPr>
        <w:t>Alkalmazás Szolgáltató Központ (ASP) csatlakozás és elektronikus ügyintézés kialakítása</w:t>
      </w:r>
    </w:p>
    <w:p w:rsidR="00646BC7" w:rsidRPr="00646BC7" w:rsidRDefault="00646BC7" w:rsidP="00646BC7">
      <w:pPr>
        <w:jc w:val="both"/>
        <w:rPr>
          <w:rFonts w:ascii="Arial" w:hAnsi="Arial" w:cs="Arial"/>
          <w:sz w:val="22"/>
          <w:szCs w:val="22"/>
        </w:rPr>
      </w:pPr>
      <w:r w:rsidRPr="00646BC7">
        <w:rPr>
          <w:rFonts w:ascii="Arial" w:hAnsi="Arial" w:cs="Arial"/>
          <w:sz w:val="22"/>
          <w:szCs w:val="22"/>
        </w:rPr>
        <w:t xml:space="preserve">Az interfészes csatlakozás érdekében szükséges szakmai feladatokat áttekintettük és ennek mentén kezdtük meg kizárólag azon rendszerekre koncentrálva az átalakításokat elvégezni, amelyek az ASP központi felületén megtalálhatók. Az ASP interfészes csatlakozással párhuzamosan </w:t>
      </w:r>
      <w:r w:rsidRPr="00646BC7">
        <w:rPr>
          <w:rFonts w:ascii="Arial" w:hAnsi="Arial" w:cs="Arial"/>
          <w:sz w:val="22"/>
          <w:szCs w:val="22"/>
        </w:rPr>
        <w:lastRenderedPageBreak/>
        <w:t>a Hivatal egészére vonatkozóan elindítottuk az új elektronikus ügyintézéshez kapcsolódó rendszerfejlesztéseket. Elkészítettük a Hivatal komplex ÁNYK alapú ügyintézési felületét, amely elemeit a tesztelések eredményeit követően októbertől érhetnek el az ügyfelek. Az új elektronikus ügyintézési felületet várhatóan a következő évben tovább kell bővítenünk a Belügyminisztérium által meghatározott feltételek teljesülése érdekében. Ez elsődlegesen az IFORM felületek kidolgozását fogja jelenteni.</w:t>
      </w:r>
    </w:p>
    <w:p w:rsidR="00646BC7" w:rsidRPr="00646BC7" w:rsidRDefault="00646BC7" w:rsidP="00646BC7">
      <w:pPr>
        <w:jc w:val="both"/>
        <w:rPr>
          <w:rFonts w:ascii="Arial" w:hAnsi="Arial" w:cs="Arial"/>
          <w:sz w:val="22"/>
          <w:szCs w:val="22"/>
        </w:rPr>
      </w:pPr>
      <w:r w:rsidRPr="00646BC7">
        <w:rPr>
          <w:rFonts w:ascii="Arial" w:hAnsi="Arial" w:cs="Arial"/>
          <w:sz w:val="22"/>
          <w:szCs w:val="22"/>
        </w:rPr>
        <w:t>A szakrendszerek közül az ügyirat kezelési rendszert alakítottuk át olyan formában, hogy képes legyen az elektronikusan (ügyfél-, cégkapun) érkező dokumentumokat feldolgozni. A fejlesztés eredményeként az ügyintézést követően az elkészült kimenő dokumentumokat az ügyiratkezelő rendszer AVDH aláírással (hivatali aláírás) és időpecséttel látja el és küldi a címzettnek.</w:t>
      </w:r>
    </w:p>
    <w:p w:rsidR="00646BC7" w:rsidRPr="00646BC7" w:rsidRDefault="00646BC7" w:rsidP="00646BC7">
      <w:pPr>
        <w:ind w:right="120"/>
        <w:jc w:val="both"/>
        <w:rPr>
          <w:rFonts w:ascii="Arial" w:hAnsi="Arial" w:cs="Arial"/>
          <w:sz w:val="22"/>
          <w:szCs w:val="22"/>
        </w:rPr>
      </w:pPr>
      <w:r w:rsidRPr="00646BC7">
        <w:rPr>
          <w:rFonts w:ascii="Arial" w:hAnsi="Arial" w:cs="Arial"/>
          <w:sz w:val="22"/>
          <w:szCs w:val="22"/>
        </w:rPr>
        <w:t>Megtörtént az Integrált Költségvetési Gazdálkodási Rendszer központi ASP-Adattárház interfésszel kapcsolatos fejlesztése, illetve az adat fogadó és/vagy adat szolgáltató modulok fejlesztési munkái. A GORDIUS rendszeren keresztül az adatok feltöltése folyamatosan, naponta történik az Adattárház felé. Jelenleg a tesztelési fázisban vagyunk és a jelenlegi eredmények tükrében várhatóan a 2019. január 1-i határidőig el tudjuk végezni a szükséges fejlesztéseket.</w:t>
      </w:r>
    </w:p>
    <w:p w:rsidR="00646BC7" w:rsidRPr="00646BC7" w:rsidRDefault="00646BC7" w:rsidP="00646BC7">
      <w:pPr>
        <w:jc w:val="both"/>
        <w:rPr>
          <w:rFonts w:ascii="Arial" w:hAnsi="Arial" w:cs="Arial"/>
          <w:b/>
          <w:sz w:val="22"/>
          <w:szCs w:val="22"/>
        </w:rPr>
      </w:pPr>
    </w:p>
    <w:p w:rsidR="00646BC7" w:rsidRPr="00646BC7" w:rsidRDefault="00646BC7" w:rsidP="00646BC7">
      <w:pPr>
        <w:jc w:val="both"/>
        <w:rPr>
          <w:rFonts w:ascii="Arial" w:hAnsi="Arial" w:cs="Arial"/>
          <w:sz w:val="22"/>
          <w:szCs w:val="22"/>
        </w:rPr>
      </w:pPr>
      <w:r w:rsidRPr="00646BC7">
        <w:rPr>
          <w:rFonts w:ascii="Arial" w:hAnsi="Arial" w:cs="Arial"/>
          <w:b/>
          <w:sz w:val="22"/>
          <w:szCs w:val="22"/>
        </w:rPr>
        <w:t xml:space="preserve">Adventi vásár </w:t>
      </w:r>
      <w:r w:rsidRPr="00646BC7">
        <w:rPr>
          <w:rFonts w:ascii="Arial" w:hAnsi="Arial" w:cs="Arial"/>
          <w:sz w:val="22"/>
          <w:szCs w:val="22"/>
        </w:rPr>
        <w:t>szervezésével kapcsolatosan az osztály elsődleges feladata</w:t>
      </w:r>
      <w:r w:rsidRPr="00646BC7">
        <w:rPr>
          <w:rFonts w:ascii="Arial" w:hAnsi="Arial" w:cs="Arial"/>
          <w:b/>
          <w:sz w:val="22"/>
          <w:szCs w:val="22"/>
        </w:rPr>
        <w:t xml:space="preserve"> </w:t>
      </w:r>
      <w:r w:rsidRPr="00646BC7">
        <w:rPr>
          <w:rFonts w:ascii="Arial" w:hAnsi="Arial" w:cs="Arial"/>
          <w:sz w:val="22"/>
          <w:szCs w:val="22"/>
        </w:rPr>
        <w:t>a műszaki feltételek megteremtése és az ezzel összefüggő feladatok elvégzése (pl.: pavilonok kialakítása, adventi díszek elhelyezése, hangosítás, korcsolyapálya kialakítás, weboldal fejlesztés, stb.).</w:t>
      </w:r>
    </w:p>
    <w:p w:rsidR="00646BC7" w:rsidRPr="00646BC7" w:rsidRDefault="00646BC7" w:rsidP="00646BC7">
      <w:pPr>
        <w:jc w:val="both"/>
        <w:rPr>
          <w:rFonts w:ascii="Arial" w:hAnsi="Arial" w:cs="Arial"/>
          <w:sz w:val="22"/>
          <w:szCs w:val="22"/>
        </w:rPr>
      </w:pPr>
    </w:p>
    <w:p w:rsidR="00646BC7" w:rsidRPr="00646BC7" w:rsidRDefault="00646BC7" w:rsidP="00646BC7">
      <w:pPr>
        <w:jc w:val="both"/>
        <w:rPr>
          <w:rFonts w:ascii="Arial" w:hAnsi="Arial" w:cs="Arial"/>
          <w:sz w:val="22"/>
          <w:szCs w:val="22"/>
        </w:rPr>
      </w:pPr>
      <w:r w:rsidRPr="00646BC7">
        <w:rPr>
          <w:rFonts w:ascii="Arial" w:hAnsi="Arial" w:cs="Arial"/>
          <w:sz w:val="22"/>
          <w:szCs w:val="22"/>
        </w:rPr>
        <w:t xml:space="preserve">Az </w:t>
      </w:r>
      <w:r w:rsidRPr="00646BC7">
        <w:rPr>
          <w:rFonts w:ascii="Arial" w:hAnsi="Arial" w:cs="Arial"/>
          <w:b/>
          <w:sz w:val="22"/>
          <w:szCs w:val="22"/>
        </w:rPr>
        <w:t xml:space="preserve">időközi egyéni választókerületi képviselő választás </w:t>
      </w:r>
      <w:r w:rsidRPr="00646BC7">
        <w:rPr>
          <w:rFonts w:ascii="Arial" w:hAnsi="Arial" w:cs="Arial"/>
          <w:sz w:val="22"/>
          <w:szCs w:val="22"/>
        </w:rPr>
        <w:t>szakszerű előkészítésében és lebonyolításában az osztály több területén dolgozó kolléga végzi el a szükséges feladatokat.</w:t>
      </w:r>
    </w:p>
    <w:p w:rsidR="00646BC7" w:rsidRPr="00646BC7" w:rsidRDefault="00646BC7" w:rsidP="00646BC7">
      <w:pPr>
        <w:jc w:val="both"/>
        <w:rPr>
          <w:rFonts w:ascii="Arial" w:hAnsi="Arial" w:cs="Arial"/>
          <w:sz w:val="22"/>
          <w:szCs w:val="22"/>
        </w:rPr>
      </w:pPr>
    </w:p>
    <w:p w:rsidR="00D5018E" w:rsidRPr="00646BC7" w:rsidRDefault="00D5018E" w:rsidP="00EE08DF">
      <w:pPr>
        <w:shd w:val="clear" w:color="auto" w:fill="FFFFFF"/>
        <w:jc w:val="both"/>
        <w:outlineLvl w:val="0"/>
        <w:rPr>
          <w:rFonts w:ascii="Arial" w:hAnsi="Arial" w:cs="Arial"/>
          <w:sz w:val="22"/>
          <w:szCs w:val="22"/>
        </w:rPr>
      </w:pPr>
    </w:p>
    <w:p w:rsidR="00D34F86" w:rsidRPr="00D5018E" w:rsidRDefault="00D34F86" w:rsidP="00D34F86">
      <w:pPr>
        <w:shd w:val="clear" w:color="auto" w:fill="FFFFFF"/>
        <w:jc w:val="both"/>
        <w:outlineLvl w:val="0"/>
        <w:rPr>
          <w:rFonts w:ascii="Arial" w:hAnsi="Arial" w:cs="Arial"/>
          <w:sz w:val="22"/>
          <w:szCs w:val="22"/>
        </w:rPr>
      </w:pPr>
    </w:p>
    <w:p w:rsidR="008D1D4C" w:rsidRPr="00D5018E" w:rsidRDefault="008D1D4C" w:rsidP="008D1D4C">
      <w:pPr>
        <w:pStyle w:val="Szvegtrzs"/>
        <w:rPr>
          <w:rFonts w:ascii="Arial" w:hAnsi="Arial" w:cs="Arial"/>
          <w:sz w:val="22"/>
          <w:szCs w:val="22"/>
        </w:rPr>
      </w:pPr>
      <w:r w:rsidRPr="00D5018E">
        <w:rPr>
          <w:rFonts w:ascii="Arial" w:hAnsi="Arial" w:cs="Arial"/>
          <w:sz w:val="22"/>
          <w:szCs w:val="22"/>
        </w:rPr>
        <w:t>Kérem a Tisztelt Közgyűlést tájékoztatóm elfogadására.</w:t>
      </w:r>
    </w:p>
    <w:p w:rsidR="008D1D4C" w:rsidRPr="00D5018E" w:rsidRDefault="008D1D4C" w:rsidP="008D1D4C">
      <w:pPr>
        <w:jc w:val="both"/>
        <w:rPr>
          <w:rFonts w:ascii="Arial" w:hAnsi="Arial" w:cs="Arial"/>
          <w:sz w:val="22"/>
          <w:szCs w:val="22"/>
        </w:rPr>
      </w:pPr>
    </w:p>
    <w:p w:rsidR="00137CBE" w:rsidRPr="00D5018E" w:rsidRDefault="00137CBE" w:rsidP="008D1D4C">
      <w:pPr>
        <w:jc w:val="both"/>
        <w:rPr>
          <w:rFonts w:ascii="Arial" w:hAnsi="Arial" w:cs="Arial"/>
          <w:b/>
          <w:sz w:val="22"/>
          <w:szCs w:val="22"/>
        </w:rPr>
      </w:pPr>
    </w:p>
    <w:p w:rsidR="0054295E" w:rsidRPr="00D5018E" w:rsidRDefault="0054295E" w:rsidP="008D1D4C">
      <w:pPr>
        <w:jc w:val="both"/>
        <w:rPr>
          <w:rFonts w:ascii="Arial" w:hAnsi="Arial" w:cs="Arial"/>
          <w:b/>
          <w:sz w:val="22"/>
          <w:szCs w:val="22"/>
        </w:rPr>
      </w:pPr>
    </w:p>
    <w:p w:rsidR="008D1D4C" w:rsidRPr="00D5018E" w:rsidRDefault="008D1D4C" w:rsidP="008D1D4C">
      <w:pPr>
        <w:jc w:val="both"/>
        <w:rPr>
          <w:rFonts w:ascii="Arial" w:hAnsi="Arial" w:cs="Arial"/>
          <w:b/>
          <w:sz w:val="22"/>
          <w:szCs w:val="22"/>
        </w:rPr>
      </w:pPr>
      <w:r w:rsidRPr="00D5018E">
        <w:rPr>
          <w:rFonts w:ascii="Arial" w:hAnsi="Arial" w:cs="Arial"/>
          <w:b/>
          <w:sz w:val="22"/>
          <w:szCs w:val="22"/>
        </w:rPr>
        <w:t>Szombathely, 201</w:t>
      </w:r>
      <w:r w:rsidR="0085183D" w:rsidRPr="00D5018E">
        <w:rPr>
          <w:rFonts w:ascii="Arial" w:hAnsi="Arial" w:cs="Arial"/>
          <w:b/>
          <w:sz w:val="22"/>
          <w:szCs w:val="22"/>
        </w:rPr>
        <w:t>8</w:t>
      </w:r>
      <w:r w:rsidRPr="00D5018E">
        <w:rPr>
          <w:rFonts w:ascii="Arial" w:hAnsi="Arial" w:cs="Arial"/>
          <w:b/>
          <w:sz w:val="22"/>
          <w:szCs w:val="22"/>
        </w:rPr>
        <w:t xml:space="preserve">. </w:t>
      </w:r>
      <w:r w:rsidR="00EF681C" w:rsidRPr="00D5018E">
        <w:rPr>
          <w:rFonts w:ascii="Arial" w:hAnsi="Arial" w:cs="Arial"/>
          <w:b/>
          <w:sz w:val="22"/>
          <w:szCs w:val="22"/>
        </w:rPr>
        <w:t>október</w:t>
      </w:r>
      <w:r w:rsidR="00060B25" w:rsidRPr="00D5018E">
        <w:rPr>
          <w:rFonts w:ascii="Arial" w:hAnsi="Arial" w:cs="Arial"/>
          <w:b/>
          <w:sz w:val="22"/>
          <w:szCs w:val="22"/>
        </w:rPr>
        <w:t xml:space="preserve"> </w:t>
      </w:r>
      <w:r w:rsidRPr="00D5018E">
        <w:rPr>
          <w:rFonts w:ascii="Arial" w:hAnsi="Arial" w:cs="Arial"/>
          <w:b/>
          <w:sz w:val="22"/>
          <w:szCs w:val="22"/>
        </w:rPr>
        <w:t>„     ”</w:t>
      </w:r>
    </w:p>
    <w:p w:rsidR="008D1D4C" w:rsidRPr="00D5018E" w:rsidRDefault="008D1D4C" w:rsidP="008D1D4C">
      <w:pPr>
        <w:jc w:val="both"/>
        <w:rPr>
          <w:rFonts w:ascii="Arial" w:hAnsi="Arial" w:cs="Arial"/>
          <w:sz w:val="22"/>
          <w:szCs w:val="22"/>
        </w:rPr>
      </w:pPr>
    </w:p>
    <w:p w:rsidR="008D1D4C" w:rsidRPr="00D5018E" w:rsidRDefault="008D1D4C" w:rsidP="008D1D4C">
      <w:pPr>
        <w:jc w:val="both"/>
        <w:rPr>
          <w:rFonts w:ascii="Arial" w:hAnsi="Arial" w:cs="Arial"/>
          <w:sz w:val="22"/>
          <w:szCs w:val="22"/>
        </w:rPr>
      </w:pPr>
    </w:p>
    <w:p w:rsidR="008D1D4C" w:rsidRPr="00D5018E" w:rsidRDefault="008D1D4C" w:rsidP="008D1D4C">
      <w:pPr>
        <w:jc w:val="both"/>
        <w:rPr>
          <w:rFonts w:ascii="Arial" w:hAnsi="Arial" w:cs="Arial"/>
          <w:sz w:val="22"/>
          <w:szCs w:val="22"/>
        </w:rPr>
      </w:pPr>
    </w:p>
    <w:p w:rsidR="008D1D4C" w:rsidRPr="00D5018E" w:rsidRDefault="008D1D4C" w:rsidP="008D1D4C">
      <w:pPr>
        <w:ind w:left="4248"/>
        <w:jc w:val="both"/>
        <w:rPr>
          <w:rFonts w:ascii="Arial" w:hAnsi="Arial" w:cs="Arial"/>
          <w:b/>
          <w:sz w:val="22"/>
          <w:szCs w:val="22"/>
        </w:rPr>
      </w:pPr>
      <w:r w:rsidRPr="00D5018E">
        <w:rPr>
          <w:rFonts w:ascii="Arial" w:hAnsi="Arial" w:cs="Arial"/>
          <w:b/>
          <w:sz w:val="22"/>
          <w:szCs w:val="22"/>
        </w:rPr>
        <w:t xml:space="preserve">       </w:t>
      </w:r>
      <w:r w:rsidRPr="00D5018E">
        <w:rPr>
          <w:rFonts w:ascii="Arial" w:hAnsi="Arial" w:cs="Arial"/>
          <w:b/>
          <w:sz w:val="22"/>
          <w:szCs w:val="22"/>
        </w:rPr>
        <w:tab/>
      </w:r>
      <w:r w:rsidRPr="00D5018E">
        <w:rPr>
          <w:rFonts w:ascii="Arial" w:hAnsi="Arial" w:cs="Arial"/>
          <w:b/>
          <w:sz w:val="22"/>
          <w:szCs w:val="22"/>
        </w:rPr>
        <w:tab/>
        <w:t xml:space="preserve">   /: Dr. Károlyi Ákos :/</w:t>
      </w:r>
    </w:p>
    <w:p w:rsidR="00761129" w:rsidRPr="00D5018E" w:rsidRDefault="00761129" w:rsidP="008D1D4C">
      <w:pPr>
        <w:jc w:val="center"/>
        <w:rPr>
          <w:rFonts w:ascii="Arial" w:hAnsi="Arial" w:cs="Arial"/>
          <w:b/>
          <w:sz w:val="22"/>
          <w:szCs w:val="22"/>
          <w:u w:val="single"/>
        </w:rPr>
      </w:pPr>
    </w:p>
    <w:p w:rsidR="009B2BD0" w:rsidRPr="00D5018E" w:rsidRDefault="009B2BD0" w:rsidP="008D1D4C">
      <w:pPr>
        <w:jc w:val="center"/>
        <w:rPr>
          <w:rFonts w:ascii="Arial" w:hAnsi="Arial" w:cs="Arial"/>
          <w:b/>
          <w:sz w:val="22"/>
          <w:szCs w:val="22"/>
          <w:u w:val="single"/>
        </w:rPr>
      </w:pPr>
    </w:p>
    <w:p w:rsidR="009B2BD0" w:rsidRPr="00D5018E" w:rsidRDefault="009B2BD0" w:rsidP="008D1D4C">
      <w:pPr>
        <w:jc w:val="center"/>
        <w:rPr>
          <w:rFonts w:ascii="Arial" w:hAnsi="Arial" w:cs="Arial"/>
          <w:b/>
          <w:sz w:val="22"/>
          <w:szCs w:val="22"/>
          <w:u w:val="single"/>
        </w:rPr>
      </w:pPr>
    </w:p>
    <w:p w:rsidR="009B2BD0" w:rsidRPr="00D5018E" w:rsidRDefault="009B2BD0" w:rsidP="008D1D4C">
      <w:pPr>
        <w:jc w:val="center"/>
        <w:rPr>
          <w:rFonts w:ascii="Arial" w:hAnsi="Arial" w:cs="Arial"/>
          <w:b/>
          <w:sz w:val="22"/>
          <w:szCs w:val="22"/>
          <w:u w:val="single"/>
        </w:rPr>
      </w:pPr>
    </w:p>
    <w:p w:rsidR="008D1D4C" w:rsidRPr="00D5018E" w:rsidRDefault="00775309" w:rsidP="008D1D4C">
      <w:pPr>
        <w:jc w:val="center"/>
        <w:rPr>
          <w:rFonts w:ascii="Arial" w:hAnsi="Arial" w:cs="Arial"/>
          <w:b/>
          <w:sz w:val="22"/>
          <w:szCs w:val="22"/>
          <w:u w:val="single"/>
        </w:rPr>
      </w:pPr>
      <w:r w:rsidRPr="00D5018E">
        <w:rPr>
          <w:rFonts w:ascii="Arial" w:hAnsi="Arial" w:cs="Arial"/>
          <w:b/>
          <w:sz w:val="22"/>
          <w:szCs w:val="22"/>
          <w:u w:val="single"/>
        </w:rPr>
        <w:lastRenderedPageBreak/>
        <w:t>HATÁROZATI JAVASLAT</w:t>
      </w:r>
    </w:p>
    <w:p w:rsidR="008D1D4C" w:rsidRPr="00D5018E" w:rsidRDefault="008D1D4C" w:rsidP="008D1D4C">
      <w:pPr>
        <w:jc w:val="both"/>
        <w:rPr>
          <w:rFonts w:ascii="Arial" w:hAnsi="Arial" w:cs="Arial"/>
          <w:b/>
          <w:bCs/>
          <w:sz w:val="22"/>
          <w:szCs w:val="22"/>
          <w:u w:val="single"/>
        </w:rPr>
      </w:pPr>
    </w:p>
    <w:p w:rsidR="008D1D4C" w:rsidRPr="00D5018E" w:rsidRDefault="00E37FBC" w:rsidP="008D1D4C">
      <w:pPr>
        <w:jc w:val="center"/>
        <w:rPr>
          <w:rFonts w:ascii="Arial" w:hAnsi="Arial" w:cs="Arial"/>
          <w:b/>
          <w:bCs/>
          <w:sz w:val="22"/>
          <w:szCs w:val="22"/>
          <w:u w:val="single"/>
        </w:rPr>
      </w:pPr>
      <w:r w:rsidRPr="00D5018E">
        <w:rPr>
          <w:rFonts w:ascii="Arial" w:hAnsi="Arial" w:cs="Arial"/>
          <w:b/>
          <w:bCs/>
          <w:sz w:val="22"/>
          <w:szCs w:val="22"/>
          <w:u w:val="single"/>
        </w:rPr>
        <w:t>.…/ 201</w:t>
      </w:r>
      <w:r w:rsidR="0085183D" w:rsidRPr="00D5018E">
        <w:rPr>
          <w:rFonts w:ascii="Arial" w:hAnsi="Arial" w:cs="Arial"/>
          <w:b/>
          <w:bCs/>
          <w:sz w:val="22"/>
          <w:szCs w:val="22"/>
          <w:u w:val="single"/>
        </w:rPr>
        <w:t>8</w:t>
      </w:r>
      <w:r w:rsidRPr="00D5018E">
        <w:rPr>
          <w:rFonts w:ascii="Arial" w:hAnsi="Arial" w:cs="Arial"/>
          <w:b/>
          <w:bCs/>
          <w:sz w:val="22"/>
          <w:szCs w:val="22"/>
          <w:u w:val="single"/>
        </w:rPr>
        <w:t>. (</w:t>
      </w:r>
      <w:r w:rsidR="00CB686A" w:rsidRPr="00D5018E">
        <w:rPr>
          <w:rFonts w:ascii="Arial" w:hAnsi="Arial" w:cs="Arial"/>
          <w:b/>
          <w:bCs/>
          <w:sz w:val="22"/>
          <w:szCs w:val="22"/>
          <w:u w:val="single"/>
        </w:rPr>
        <w:t>X</w:t>
      </w:r>
      <w:r w:rsidR="008D1D4C" w:rsidRPr="00D5018E">
        <w:rPr>
          <w:rFonts w:ascii="Arial" w:hAnsi="Arial" w:cs="Arial"/>
          <w:b/>
          <w:bCs/>
          <w:sz w:val="22"/>
          <w:szCs w:val="22"/>
          <w:u w:val="single"/>
        </w:rPr>
        <w:t>.</w:t>
      </w:r>
      <w:r w:rsidR="00EF681C" w:rsidRPr="00D5018E">
        <w:rPr>
          <w:rFonts w:ascii="Arial" w:hAnsi="Arial" w:cs="Arial"/>
          <w:b/>
          <w:bCs/>
          <w:sz w:val="22"/>
          <w:szCs w:val="22"/>
          <w:u w:val="single"/>
        </w:rPr>
        <w:t>25</w:t>
      </w:r>
      <w:r w:rsidR="008D1D4C" w:rsidRPr="00D5018E">
        <w:rPr>
          <w:rFonts w:ascii="Arial" w:hAnsi="Arial" w:cs="Arial"/>
          <w:b/>
          <w:bCs/>
          <w:sz w:val="22"/>
          <w:szCs w:val="22"/>
          <w:u w:val="single"/>
        </w:rPr>
        <w:t>.) Kgy. számú határozat</w:t>
      </w:r>
    </w:p>
    <w:p w:rsidR="008D1D4C" w:rsidRPr="00D5018E" w:rsidRDefault="008D1D4C" w:rsidP="008D1D4C">
      <w:pPr>
        <w:jc w:val="both"/>
        <w:rPr>
          <w:rFonts w:ascii="Arial" w:hAnsi="Arial" w:cs="Arial"/>
          <w:b/>
          <w:bCs/>
          <w:sz w:val="22"/>
          <w:szCs w:val="22"/>
          <w:u w:val="single"/>
        </w:rPr>
      </w:pPr>
    </w:p>
    <w:p w:rsidR="008D1D4C" w:rsidRPr="00D5018E" w:rsidRDefault="008D1D4C" w:rsidP="008D1D4C">
      <w:pPr>
        <w:jc w:val="both"/>
        <w:rPr>
          <w:rFonts w:ascii="Arial" w:hAnsi="Arial" w:cs="Arial"/>
          <w:sz w:val="22"/>
          <w:szCs w:val="22"/>
        </w:rPr>
      </w:pPr>
      <w:r w:rsidRPr="00D5018E">
        <w:rPr>
          <w:rFonts w:ascii="Arial" w:hAnsi="Arial" w:cs="Arial"/>
          <w:sz w:val="22"/>
          <w:szCs w:val="22"/>
        </w:rPr>
        <w:t>A Közgyűlés a törvényesség helyzetéről és a hatósági munkáról, valamint a Hivatal tevékenységéről szóló tájékoztatót elfogadja.</w:t>
      </w:r>
    </w:p>
    <w:p w:rsidR="008D1D4C" w:rsidRPr="00D5018E" w:rsidRDefault="008D1D4C" w:rsidP="008D1D4C">
      <w:pPr>
        <w:jc w:val="both"/>
        <w:rPr>
          <w:rFonts w:ascii="Arial" w:hAnsi="Arial" w:cs="Arial"/>
          <w:sz w:val="22"/>
          <w:szCs w:val="22"/>
        </w:rPr>
      </w:pPr>
    </w:p>
    <w:p w:rsidR="008D1D4C" w:rsidRPr="00D5018E" w:rsidRDefault="008D1D4C" w:rsidP="008D1D4C">
      <w:pPr>
        <w:jc w:val="both"/>
        <w:rPr>
          <w:rFonts w:ascii="Arial" w:hAnsi="Arial" w:cs="Arial"/>
          <w:sz w:val="22"/>
          <w:szCs w:val="22"/>
        </w:rPr>
      </w:pPr>
      <w:r w:rsidRPr="00D5018E">
        <w:rPr>
          <w:rFonts w:ascii="Arial" w:hAnsi="Arial" w:cs="Arial"/>
          <w:b/>
          <w:bCs/>
          <w:sz w:val="22"/>
          <w:szCs w:val="22"/>
          <w:u w:val="single"/>
        </w:rPr>
        <w:t>Felelős:</w:t>
      </w:r>
      <w:r w:rsidRPr="00D5018E">
        <w:rPr>
          <w:rFonts w:ascii="Arial" w:hAnsi="Arial" w:cs="Arial"/>
          <w:sz w:val="22"/>
          <w:szCs w:val="22"/>
        </w:rPr>
        <w:tab/>
        <w:t>Dr. Károlyi Ákos, jegyző</w:t>
      </w:r>
    </w:p>
    <w:p w:rsidR="0054295E" w:rsidRPr="00D5018E" w:rsidRDefault="0054295E" w:rsidP="008D1D4C">
      <w:pPr>
        <w:jc w:val="both"/>
        <w:rPr>
          <w:rFonts w:ascii="Arial" w:hAnsi="Arial" w:cs="Arial"/>
          <w:sz w:val="22"/>
          <w:szCs w:val="22"/>
        </w:rPr>
      </w:pPr>
    </w:p>
    <w:p w:rsidR="008D1D4C" w:rsidRPr="00D5018E" w:rsidRDefault="008D1D4C" w:rsidP="008D1D4C">
      <w:pPr>
        <w:tabs>
          <w:tab w:val="left" w:pos="284"/>
        </w:tabs>
        <w:jc w:val="both"/>
        <w:rPr>
          <w:rFonts w:ascii="Arial" w:hAnsi="Arial" w:cs="Arial"/>
          <w:bCs/>
          <w:sz w:val="22"/>
          <w:szCs w:val="22"/>
        </w:rPr>
      </w:pPr>
      <w:r w:rsidRPr="00D5018E">
        <w:rPr>
          <w:rFonts w:ascii="Arial" w:hAnsi="Arial" w:cs="Arial"/>
          <w:b/>
          <w:sz w:val="22"/>
          <w:szCs w:val="22"/>
          <w:u w:val="single"/>
        </w:rPr>
        <w:t>Határidő:</w:t>
      </w:r>
      <w:r w:rsidRPr="00D5018E">
        <w:rPr>
          <w:rFonts w:ascii="Arial" w:hAnsi="Arial" w:cs="Arial"/>
          <w:sz w:val="22"/>
          <w:szCs w:val="22"/>
        </w:rPr>
        <w:tab/>
      </w:r>
      <w:r w:rsidRPr="00D5018E">
        <w:rPr>
          <w:rFonts w:ascii="Arial" w:hAnsi="Arial" w:cs="Arial"/>
          <w:bCs/>
          <w:sz w:val="22"/>
          <w:szCs w:val="22"/>
        </w:rPr>
        <w:t>azonnal</w:t>
      </w:r>
    </w:p>
    <w:sectPr w:rsidR="008D1D4C" w:rsidRPr="00D5018E"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21" w:rsidRDefault="00BD3921">
      <w:r>
        <w:separator/>
      </w:r>
    </w:p>
  </w:endnote>
  <w:endnote w:type="continuationSeparator" w:id="0">
    <w:p w:rsidR="00BD3921" w:rsidRDefault="00BD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Fixed">
    <w:altName w:val="Courier New"/>
    <w:charset w:val="00"/>
    <w:family w:val="modern"/>
    <w:pitch w:val="fixed"/>
    <w:sig w:usb0="00000000" w:usb1="00000000" w:usb2="00000000" w:usb3="00000000" w:csb0="0000004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1" w:rsidRPr="0034130E" w:rsidRDefault="00BD3921"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6D5EC0">
      <w:rPr>
        <w:rFonts w:ascii="Arial" w:hAnsi="Arial" w:cs="Arial"/>
        <w:noProof/>
        <w:sz w:val="20"/>
        <w:szCs w:val="20"/>
      </w:rPr>
      <w:t>16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6D5EC0">
      <w:rPr>
        <w:rFonts w:ascii="Arial" w:hAnsi="Arial" w:cs="Arial"/>
        <w:noProof/>
        <w:sz w:val="20"/>
        <w:szCs w:val="20"/>
      </w:rPr>
      <w:t>16</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1" w:rsidRPr="00356256" w:rsidRDefault="00BD3921"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BD3921" w:rsidRPr="00356256" w:rsidRDefault="00BD3921" w:rsidP="00356256">
    <w:pPr>
      <w:pStyle w:val="llb"/>
      <w:jc w:val="right"/>
      <w:rPr>
        <w:rFonts w:ascii="Arial" w:hAnsi="Arial" w:cs="Arial"/>
        <w:sz w:val="20"/>
        <w:szCs w:val="20"/>
      </w:rPr>
    </w:pPr>
    <w:r>
      <w:rPr>
        <w:rFonts w:ascii="Arial" w:hAnsi="Arial" w:cs="Arial"/>
        <w:sz w:val="20"/>
        <w:szCs w:val="20"/>
      </w:rPr>
      <w:t>Fax:+36 94/520-121</w:t>
    </w:r>
  </w:p>
  <w:p w:rsidR="00BD3921" w:rsidRPr="00356256" w:rsidRDefault="00BD3921"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21" w:rsidRDefault="00BD3921">
      <w:r>
        <w:separator/>
      </w:r>
    </w:p>
  </w:footnote>
  <w:footnote w:type="continuationSeparator" w:id="0">
    <w:p w:rsidR="00BD3921" w:rsidRDefault="00BD3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1" w:rsidRDefault="00BD3921">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BD3921" w:rsidRPr="007F2F31" w:rsidRDefault="00BD3921">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BD3921" w:rsidRPr="00132161" w:rsidRDefault="00BD3921">
    <w:pPr>
      <w:tabs>
        <w:tab w:val="center" w:pos="1800"/>
      </w:tabs>
      <w:rPr>
        <w:rFonts w:ascii="Arial" w:hAnsi="Arial" w:cs="Arial"/>
      </w:rPr>
    </w:pPr>
    <w:r w:rsidRPr="007F2F31">
      <w:rPr>
        <w:rFonts w:ascii="Arial" w:hAnsi="Arial" w:cs="Arial"/>
        <w:smallCaps/>
      </w:rPr>
      <w:tab/>
    </w:r>
    <w:r>
      <w:rPr>
        <w:rFonts w:ascii="Arial" w:hAnsi="Arial" w:cs="Arial"/>
        <w:bCs/>
        <w:smallCaps/>
      </w:rPr>
      <w:t>J</w:t>
    </w:r>
    <w:r w:rsidRPr="007F2F31">
      <w:rPr>
        <w:rFonts w:ascii="Arial" w:hAnsi="Arial" w:cs="Arial"/>
        <w:bCs/>
        <w:smallCaps/>
      </w:rPr>
      <w:t>egyzője</w:t>
    </w:r>
  </w:p>
  <w:p w:rsidR="00BD3921" w:rsidRPr="00132161" w:rsidRDefault="00BD3921">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585F"/>
    <w:multiLevelType w:val="hybridMultilevel"/>
    <w:tmpl w:val="EA36D6B6"/>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FE10E9"/>
    <w:multiLevelType w:val="hybridMultilevel"/>
    <w:tmpl w:val="FF5050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57DC9"/>
    <w:multiLevelType w:val="hybridMultilevel"/>
    <w:tmpl w:val="87900B44"/>
    <w:lvl w:ilvl="0" w:tplc="63623F9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BE504F"/>
    <w:multiLevelType w:val="hybridMultilevel"/>
    <w:tmpl w:val="C99270F0"/>
    <w:lvl w:ilvl="0" w:tplc="B3568D3C">
      <w:start w:val="2017"/>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F740E9D"/>
    <w:multiLevelType w:val="hybridMultilevel"/>
    <w:tmpl w:val="9B42E3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E4428D"/>
    <w:multiLevelType w:val="hybridMultilevel"/>
    <w:tmpl w:val="B4FCDD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6D7256"/>
    <w:multiLevelType w:val="hybridMultilevel"/>
    <w:tmpl w:val="153C0084"/>
    <w:lvl w:ilvl="0" w:tplc="2744BE8C">
      <w:numFmt w:val="bullet"/>
      <w:lvlText w:val="-"/>
      <w:lvlJc w:val="left"/>
      <w:pPr>
        <w:ind w:left="360" w:hanging="360"/>
      </w:pPr>
      <w:rPr>
        <w:rFonts w:ascii="Verdana" w:eastAsia="Times New Roman" w:hAnsi="Verdana"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EF543CD"/>
    <w:multiLevelType w:val="hybridMultilevel"/>
    <w:tmpl w:val="71E4B31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2F267D8"/>
    <w:multiLevelType w:val="multilevel"/>
    <w:tmpl w:val="22AED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87182C"/>
    <w:multiLevelType w:val="hybridMultilevel"/>
    <w:tmpl w:val="F0684680"/>
    <w:lvl w:ilvl="0" w:tplc="040E0001">
      <w:start w:val="1"/>
      <w:numFmt w:val="bullet"/>
      <w:lvlText w:val=""/>
      <w:lvlJc w:val="left"/>
      <w:pPr>
        <w:ind w:left="1496" w:hanging="360"/>
      </w:pPr>
      <w:rPr>
        <w:rFonts w:ascii="Symbol" w:hAnsi="Symbol"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0" w15:restartNumberingAfterBreak="0">
    <w:nsid w:val="257C50AC"/>
    <w:multiLevelType w:val="hybridMultilevel"/>
    <w:tmpl w:val="27509262"/>
    <w:lvl w:ilvl="0" w:tplc="6B70196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26B35270"/>
    <w:multiLevelType w:val="multilevel"/>
    <w:tmpl w:val="A23C7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022555"/>
    <w:multiLevelType w:val="hybridMultilevel"/>
    <w:tmpl w:val="D452FA14"/>
    <w:lvl w:ilvl="0" w:tplc="D116B1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9470B5C"/>
    <w:multiLevelType w:val="hybridMultilevel"/>
    <w:tmpl w:val="E7F65BEC"/>
    <w:lvl w:ilvl="0" w:tplc="0AB06792">
      <w:numFmt w:val="bullet"/>
      <w:lvlText w:val="-"/>
      <w:lvlJc w:val="left"/>
      <w:pPr>
        <w:ind w:left="360" w:hanging="360"/>
      </w:pPr>
      <w:rPr>
        <w:rFonts w:ascii="Arial" w:eastAsia="Times New Roman" w:hAnsi="Arial" w:cs="Aria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3ECA7FB6"/>
    <w:multiLevelType w:val="hybridMultilevel"/>
    <w:tmpl w:val="59EC366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5" w15:restartNumberingAfterBreak="0">
    <w:nsid w:val="40E3769D"/>
    <w:multiLevelType w:val="hybridMultilevel"/>
    <w:tmpl w:val="5956BEA4"/>
    <w:lvl w:ilvl="0" w:tplc="6B70196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42E8019E"/>
    <w:multiLevelType w:val="hybridMultilevel"/>
    <w:tmpl w:val="6F92AB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AD33787"/>
    <w:multiLevelType w:val="hybridMultilevel"/>
    <w:tmpl w:val="E3DAAE4A"/>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039700C"/>
    <w:multiLevelType w:val="hybridMultilevel"/>
    <w:tmpl w:val="2BDCFE08"/>
    <w:lvl w:ilvl="0" w:tplc="7A94EFB2">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0894B85"/>
    <w:multiLevelType w:val="hybridMultilevel"/>
    <w:tmpl w:val="5F026A0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2B52B49"/>
    <w:multiLevelType w:val="hybridMultilevel"/>
    <w:tmpl w:val="5B74D5E4"/>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26521E"/>
    <w:multiLevelType w:val="hybridMultilevel"/>
    <w:tmpl w:val="10EEF75A"/>
    <w:lvl w:ilvl="0" w:tplc="1408B5F4">
      <w:start w:val="1"/>
      <w:numFmt w:val="bullet"/>
      <w:lvlText w:val="•"/>
      <w:lvlJc w:val="left"/>
      <w:pPr>
        <w:ind w:left="1145" w:hanging="360"/>
      </w:pPr>
      <w:rPr>
        <w:rFonts w:ascii="Courier New" w:hAnsi="Courier New"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5" w15:restartNumberingAfterBreak="0">
    <w:nsid w:val="5AF23D40"/>
    <w:multiLevelType w:val="multilevel"/>
    <w:tmpl w:val="FF527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F7B426B"/>
    <w:multiLevelType w:val="hybridMultilevel"/>
    <w:tmpl w:val="853CC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1AF384E"/>
    <w:multiLevelType w:val="hybridMultilevel"/>
    <w:tmpl w:val="7FCAECEA"/>
    <w:lvl w:ilvl="0" w:tplc="431045D6">
      <w:numFmt w:val="bullet"/>
      <w:lvlText w:val="-"/>
      <w:lvlJc w:val="left"/>
      <w:pPr>
        <w:ind w:left="430" w:hanging="360"/>
      </w:pPr>
      <w:rPr>
        <w:rFonts w:ascii="Arial" w:eastAsiaTheme="minorHAnsi" w:hAnsi="Arial" w:cs="Arial" w:hint="default"/>
      </w:rPr>
    </w:lvl>
    <w:lvl w:ilvl="1" w:tplc="040E0003">
      <w:start w:val="1"/>
      <w:numFmt w:val="bullet"/>
      <w:lvlText w:val="o"/>
      <w:lvlJc w:val="left"/>
      <w:pPr>
        <w:ind w:left="1150" w:hanging="360"/>
      </w:pPr>
      <w:rPr>
        <w:rFonts w:ascii="Courier New" w:hAnsi="Courier New" w:cs="Courier New" w:hint="default"/>
      </w:rPr>
    </w:lvl>
    <w:lvl w:ilvl="2" w:tplc="040E0005" w:tentative="1">
      <w:start w:val="1"/>
      <w:numFmt w:val="bullet"/>
      <w:lvlText w:val=""/>
      <w:lvlJc w:val="left"/>
      <w:pPr>
        <w:ind w:left="1870" w:hanging="360"/>
      </w:pPr>
      <w:rPr>
        <w:rFonts w:ascii="Wingdings" w:hAnsi="Wingdings" w:hint="default"/>
      </w:rPr>
    </w:lvl>
    <w:lvl w:ilvl="3" w:tplc="040E0001" w:tentative="1">
      <w:start w:val="1"/>
      <w:numFmt w:val="bullet"/>
      <w:lvlText w:val=""/>
      <w:lvlJc w:val="left"/>
      <w:pPr>
        <w:ind w:left="2590" w:hanging="360"/>
      </w:pPr>
      <w:rPr>
        <w:rFonts w:ascii="Symbol" w:hAnsi="Symbol" w:hint="default"/>
      </w:rPr>
    </w:lvl>
    <w:lvl w:ilvl="4" w:tplc="040E0003" w:tentative="1">
      <w:start w:val="1"/>
      <w:numFmt w:val="bullet"/>
      <w:lvlText w:val="o"/>
      <w:lvlJc w:val="left"/>
      <w:pPr>
        <w:ind w:left="3310" w:hanging="360"/>
      </w:pPr>
      <w:rPr>
        <w:rFonts w:ascii="Courier New" w:hAnsi="Courier New" w:cs="Courier New" w:hint="default"/>
      </w:rPr>
    </w:lvl>
    <w:lvl w:ilvl="5" w:tplc="040E0005" w:tentative="1">
      <w:start w:val="1"/>
      <w:numFmt w:val="bullet"/>
      <w:lvlText w:val=""/>
      <w:lvlJc w:val="left"/>
      <w:pPr>
        <w:ind w:left="4030" w:hanging="360"/>
      </w:pPr>
      <w:rPr>
        <w:rFonts w:ascii="Wingdings" w:hAnsi="Wingdings" w:hint="default"/>
      </w:rPr>
    </w:lvl>
    <w:lvl w:ilvl="6" w:tplc="040E0001" w:tentative="1">
      <w:start w:val="1"/>
      <w:numFmt w:val="bullet"/>
      <w:lvlText w:val=""/>
      <w:lvlJc w:val="left"/>
      <w:pPr>
        <w:ind w:left="4750" w:hanging="360"/>
      </w:pPr>
      <w:rPr>
        <w:rFonts w:ascii="Symbol" w:hAnsi="Symbol" w:hint="default"/>
      </w:rPr>
    </w:lvl>
    <w:lvl w:ilvl="7" w:tplc="040E0003" w:tentative="1">
      <w:start w:val="1"/>
      <w:numFmt w:val="bullet"/>
      <w:lvlText w:val="o"/>
      <w:lvlJc w:val="left"/>
      <w:pPr>
        <w:ind w:left="5470" w:hanging="360"/>
      </w:pPr>
      <w:rPr>
        <w:rFonts w:ascii="Courier New" w:hAnsi="Courier New" w:cs="Courier New" w:hint="default"/>
      </w:rPr>
    </w:lvl>
    <w:lvl w:ilvl="8" w:tplc="040E0005" w:tentative="1">
      <w:start w:val="1"/>
      <w:numFmt w:val="bullet"/>
      <w:lvlText w:val=""/>
      <w:lvlJc w:val="left"/>
      <w:pPr>
        <w:ind w:left="6190" w:hanging="360"/>
      </w:pPr>
      <w:rPr>
        <w:rFonts w:ascii="Wingdings" w:hAnsi="Wingdings" w:hint="default"/>
      </w:rPr>
    </w:lvl>
  </w:abstractNum>
  <w:abstractNum w:abstractNumId="28" w15:restartNumberingAfterBreak="0">
    <w:nsid w:val="64E618D5"/>
    <w:multiLevelType w:val="hybridMultilevel"/>
    <w:tmpl w:val="FE166054"/>
    <w:lvl w:ilvl="0" w:tplc="0C2C5CE4">
      <w:numFmt w:val="bullet"/>
      <w:lvlText w:val="-"/>
      <w:lvlJc w:val="left"/>
      <w:pPr>
        <w:ind w:left="720" w:hanging="360"/>
      </w:pPr>
      <w:rPr>
        <w:rFonts w:ascii="Arial" w:eastAsia="Calibri" w:hAnsi="Arial" w:cs="Arial"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6694146D"/>
    <w:multiLevelType w:val="hybridMultilevel"/>
    <w:tmpl w:val="B3D22208"/>
    <w:lvl w:ilvl="0" w:tplc="D3D8BB16">
      <w:numFmt w:val="bullet"/>
      <w:lvlText w:val="-"/>
      <w:lvlJc w:val="left"/>
      <w:pPr>
        <w:ind w:left="720" w:hanging="360"/>
      </w:pPr>
      <w:rPr>
        <w:rFonts w:ascii="Arial" w:eastAsia="Calibri" w:hAnsi="Arial" w:cs="Arial" w:hint="default"/>
        <w:sz w:val="24"/>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6CF94B16"/>
    <w:multiLevelType w:val="hybridMultilevel"/>
    <w:tmpl w:val="675A65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E713A04"/>
    <w:multiLevelType w:val="hybridMultilevel"/>
    <w:tmpl w:val="4A84FE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EE049A6"/>
    <w:multiLevelType w:val="hybridMultilevel"/>
    <w:tmpl w:val="4564849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D4B6DCE"/>
    <w:multiLevelType w:val="hybridMultilevel"/>
    <w:tmpl w:val="6BBC772C"/>
    <w:lvl w:ilvl="0" w:tplc="6B701962">
      <w:start w:val="1"/>
      <w:numFmt w:val="bullet"/>
      <w:lvlText w:val=""/>
      <w:lvlJc w:val="left"/>
      <w:pPr>
        <w:ind w:left="4472" w:hanging="360"/>
      </w:pPr>
      <w:rPr>
        <w:rFonts w:ascii="Symbol" w:hAnsi="Symbol" w:hint="default"/>
      </w:rPr>
    </w:lvl>
    <w:lvl w:ilvl="1" w:tplc="77CE7DB0">
      <w:numFmt w:val="bullet"/>
      <w:lvlText w:val="-"/>
      <w:lvlJc w:val="left"/>
      <w:pPr>
        <w:ind w:left="4904" w:hanging="705"/>
      </w:pPr>
      <w:rPr>
        <w:rFonts w:ascii="Arial" w:eastAsia="Calibri" w:hAnsi="Arial" w:cs="Arial" w:hint="default"/>
        <w:b/>
      </w:rPr>
    </w:lvl>
    <w:lvl w:ilvl="2" w:tplc="040E0005" w:tentative="1">
      <w:start w:val="1"/>
      <w:numFmt w:val="bullet"/>
      <w:lvlText w:val=""/>
      <w:lvlJc w:val="left"/>
      <w:pPr>
        <w:ind w:left="5279" w:hanging="360"/>
      </w:pPr>
      <w:rPr>
        <w:rFonts w:ascii="Wingdings" w:hAnsi="Wingdings" w:hint="default"/>
      </w:rPr>
    </w:lvl>
    <w:lvl w:ilvl="3" w:tplc="040E0001" w:tentative="1">
      <w:start w:val="1"/>
      <w:numFmt w:val="bullet"/>
      <w:lvlText w:val=""/>
      <w:lvlJc w:val="left"/>
      <w:pPr>
        <w:ind w:left="5999" w:hanging="360"/>
      </w:pPr>
      <w:rPr>
        <w:rFonts w:ascii="Symbol" w:hAnsi="Symbol" w:hint="default"/>
      </w:rPr>
    </w:lvl>
    <w:lvl w:ilvl="4" w:tplc="040E0003" w:tentative="1">
      <w:start w:val="1"/>
      <w:numFmt w:val="bullet"/>
      <w:lvlText w:val="o"/>
      <w:lvlJc w:val="left"/>
      <w:pPr>
        <w:ind w:left="6719" w:hanging="360"/>
      </w:pPr>
      <w:rPr>
        <w:rFonts w:ascii="Courier New" w:hAnsi="Courier New" w:cs="Courier New" w:hint="default"/>
      </w:rPr>
    </w:lvl>
    <w:lvl w:ilvl="5" w:tplc="040E0005" w:tentative="1">
      <w:start w:val="1"/>
      <w:numFmt w:val="bullet"/>
      <w:lvlText w:val=""/>
      <w:lvlJc w:val="left"/>
      <w:pPr>
        <w:ind w:left="7439" w:hanging="360"/>
      </w:pPr>
      <w:rPr>
        <w:rFonts w:ascii="Wingdings" w:hAnsi="Wingdings" w:hint="default"/>
      </w:rPr>
    </w:lvl>
    <w:lvl w:ilvl="6" w:tplc="040E0001" w:tentative="1">
      <w:start w:val="1"/>
      <w:numFmt w:val="bullet"/>
      <w:lvlText w:val=""/>
      <w:lvlJc w:val="left"/>
      <w:pPr>
        <w:ind w:left="8159" w:hanging="360"/>
      </w:pPr>
      <w:rPr>
        <w:rFonts w:ascii="Symbol" w:hAnsi="Symbol" w:hint="default"/>
      </w:rPr>
    </w:lvl>
    <w:lvl w:ilvl="7" w:tplc="040E0003" w:tentative="1">
      <w:start w:val="1"/>
      <w:numFmt w:val="bullet"/>
      <w:lvlText w:val="o"/>
      <w:lvlJc w:val="left"/>
      <w:pPr>
        <w:ind w:left="8879" w:hanging="360"/>
      </w:pPr>
      <w:rPr>
        <w:rFonts w:ascii="Courier New" w:hAnsi="Courier New" w:cs="Courier New" w:hint="default"/>
      </w:rPr>
    </w:lvl>
    <w:lvl w:ilvl="8" w:tplc="040E0005" w:tentative="1">
      <w:start w:val="1"/>
      <w:numFmt w:val="bullet"/>
      <w:lvlText w:val=""/>
      <w:lvlJc w:val="left"/>
      <w:pPr>
        <w:ind w:left="9599" w:hanging="360"/>
      </w:pPr>
      <w:rPr>
        <w:rFonts w:ascii="Wingdings" w:hAnsi="Wingdings" w:hint="default"/>
      </w:rPr>
    </w:lvl>
  </w:abstractNum>
  <w:num w:numId="1">
    <w:abstractNumId w:val="20"/>
  </w:num>
  <w:num w:numId="2">
    <w:abstractNumId w:val="11"/>
  </w:num>
  <w:num w:numId="3">
    <w:abstractNumId w:val="5"/>
  </w:num>
  <w:num w:numId="4">
    <w:abstractNumId w:val="23"/>
  </w:num>
  <w:num w:numId="5">
    <w:abstractNumId w:val="12"/>
  </w:num>
  <w:num w:numId="6">
    <w:abstractNumId w:val="17"/>
  </w:num>
  <w:num w:numId="7">
    <w:abstractNumId w:val="32"/>
  </w:num>
  <w:num w:numId="8">
    <w:abstractNumId w:val="28"/>
  </w:num>
  <w:num w:numId="9">
    <w:abstractNumId w:val="28"/>
  </w:num>
  <w:num w:numId="10">
    <w:abstractNumId w:val="4"/>
  </w:num>
  <w:num w:numId="11">
    <w:abstractNumId w:val="33"/>
  </w:num>
  <w:num w:numId="12">
    <w:abstractNumId w:val="30"/>
  </w:num>
  <w:num w:numId="13">
    <w:abstractNumId w:val="3"/>
  </w:num>
  <w:num w:numId="14">
    <w:abstractNumId w:val="14"/>
  </w:num>
  <w:num w:numId="15">
    <w:abstractNumId w:val="7"/>
  </w:num>
  <w:num w:numId="16">
    <w:abstractNumId w:val="31"/>
  </w:num>
  <w:num w:numId="17">
    <w:abstractNumId w:val="2"/>
  </w:num>
  <w:num w:numId="18">
    <w:abstractNumId w:val="34"/>
  </w:num>
  <w:num w:numId="19">
    <w:abstractNumId w:val="19"/>
  </w:num>
  <w:num w:numId="20">
    <w:abstractNumId w:val="18"/>
  </w:num>
  <w:num w:numId="21">
    <w:abstractNumId w:val="15"/>
  </w:num>
  <w:num w:numId="22">
    <w:abstractNumId w:val="16"/>
  </w:num>
  <w:num w:numId="23">
    <w:abstractNumId w:val="1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0"/>
  </w:num>
  <w:num w:numId="27">
    <w:abstractNumId w:val="21"/>
  </w:num>
  <w:num w:numId="28">
    <w:abstractNumId w:val="1"/>
  </w:num>
  <w:num w:numId="29">
    <w:abstractNumId w:val="13"/>
  </w:num>
  <w:num w:numId="30">
    <w:abstractNumId w:val="6"/>
  </w:num>
  <w:num w:numId="31">
    <w:abstractNumId w:val="26"/>
  </w:num>
  <w:num w:numId="32">
    <w:abstractNumId w:val="34"/>
  </w:num>
  <w:num w:numId="33">
    <w:abstractNumId w:val="15"/>
  </w:num>
  <w:num w:numId="34">
    <w:abstractNumId w:val="19"/>
  </w:num>
  <w:num w:numId="35">
    <w:abstractNumId w:val="18"/>
  </w:num>
  <w:num w:numId="36">
    <w:abstractNumId w:val="24"/>
  </w:num>
  <w:num w:numId="37">
    <w:abstractNumId w:val="29"/>
  </w:num>
  <w:num w:numId="38">
    <w:abstractNumId w:val="27"/>
  </w:num>
  <w:num w:numId="39">
    <w:abstractNumId w:val="2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BA"/>
    <w:rsid w:val="000008C8"/>
    <w:rsid w:val="0000458B"/>
    <w:rsid w:val="00005F78"/>
    <w:rsid w:val="00010629"/>
    <w:rsid w:val="00024B0E"/>
    <w:rsid w:val="00024C07"/>
    <w:rsid w:val="00035378"/>
    <w:rsid w:val="00042335"/>
    <w:rsid w:val="00042723"/>
    <w:rsid w:val="00044F24"/>
    <w:rsid w:val="00045382"/>
    <w:rsid w:val="00045A5F"/>
    <w:rsid w:val="00047ABB"/>
    <w:rsid w:val="00047EED"/>
    <w:rsid w:val="000554A0"/>
    <w:rsid w:val="00057EBC"/>
    <w:rsid w:val="00060B25"/>
    <w:rsid w:val="00072932"/>
    <w:rsid w:val="000735AF"/>
    <w:rsid w:val="00074236"/>
    <w:rsid w:val="00082EFC"/>
    <w:rsid w:val="00086B21"/>
    <w:rsid w:val="00086FB9"/>
    <w:rsid w:val="00087762"/>
    <w:rsid w:val="00091020"/>
    <w:rsid w:val="00097244"/>
    <w:rsid w:val="000A2FDF"/>
    <w:rsid w:val="000A78FA"/>
    <w:rsid w:val="000B1765"/>
    <w:rsid w:val="000B4E48"/>
    <w:rsid w:val="000B5705"/>
    <w:rsid w:val="000B66BF"/>
    <w:rsid w:val="000B6763"/>
    <w:rsid w:val="000C6309"/>
    <w:rsid w:val="000D4B1D"/>
    <w:rsid w:val="000D5554"/>
    <w:rsid w:val="000E0409"/>
    <w:rsid w:val="000E4C5C"/>
    <w:rsid w:val="000E4C8B"/>
    <w:rsid w:val="000E50CF"/>
    <w:rsid w:val="000F52AE"/>
    <w:rsid w:val="000F5D69"/>
    <w:rsid w:val="000F6F56"/>
    <w:rsid w:val="00100206"/>
    <w:rsid w:val="00100CE6"/>
    <w:rsid w:val="00103140"/>
    <w:rsid w:val="00104400"/>
    <w:rsid w:val="001131D0"/>
    <w:rsid w:val="00115637"/>
    <w:rsid w:val="00124763"/>
    <w:rsid w:val="00127A88"/>
    <w:rsid w:val="00127B08"/>
    <w:rsid w:val="001311C0"/>
    <w:rsid w:val="00132161"/>
    <w:rsid w:val="00132214"/>
    <w:rsid w:val="001332C8"/>
    <w:rsid w:val="00135069"/>
    <w:rsid w:val="00135E92"/>
    <w:rsid w:val="00137162"/>
    <w:rsid w:val="00137CBE"/>
    <w:rsid w:val="00140421"/>
    <w:rsid w:val="00142E21"/>
    <w:rsid w:val="00143944"/>
    <w:rsid w:val="00153143"/>
    <w:rsid w:val="00153EF1"/>
    <w:rsid w:val="0015546B"/>
    <w:rsid w:val="001562CB"/>
    <w:rsid w:val="001572EC"/>
    <w:rsid w:val="00173224"/>
    <w:rsid w:val="00177FB7"/>
    <w:rsid w:val="00181836"/>
    <w:rsid w:val="00186229"/>
    <w:rsid w:val="00190776"/>
    <w:rsid w:val="00192ACE"/>
    <w:rsid w:val="00196AD9"/>
    <w:rsid w:val="00196AEE"/>
    <w:rsid w:val="001975D3"/>
    <w:rsid w:val="001A169E"/>
    <w:rsid w:val="001A4648"/>
    <w:rsid w:val="001B246E"/>
    <w:rsid w:val="001B7BCB"/>
    <w:rsid w:val="001C1A43"/>
    <w:rsid w:val="001C3AD4"/>
    <w:rsid w:val="001C4A87"/>
    <w:rsid w:val="001C572A"/>
    <w:rsid w:val="001D09E3"/>
    <w:rsid w:val="001D12D1"/>
    <w:rsid w:val="001D2478"/>
    <w:rsid w:val="001D363F"/>
    <w:rsid w:val="001D7CAE"/>
    <w:rsid w:val="001E2DD8"/>
    <w:rsid w:val="001E39E6"/>
    <w:rsid w:val="001E4BEE"/>
    <w:rsid w:val="001F1C28"/>
    <w:rsid w:val="001F6479"/>
    <w:rsid w:val="001F6689"/>
    <w:rsid w:val="00205500"/>
    <w:rsid w:val="002058C4"/>
    <w:rsid w:val="00213CD6"/>
    <w:rsid w:val="00222EBE"/>
    <w:rsid w:val="002238E9"/>
    <w:rsid w:val="00224714"/>
    <w:rsid w:val="00231D5C"/>
    <w:rsid w:val="0023338D"/>
    <w:rsid w:val="00235955"/>
    <w:rsid w:val="00237F5F"/>
    <w:rsid w:val="00240387"/>
    <w:rsid w:val="00240A5A"/>
    <w:rsid w:val="00243A39"/>
    <w:rsid w:val="00243B44"/>
    <w:rsid w:val="00244EA3"/>
    <w:rsid w:val="00245F3F"/>
    <w:rsid w:val="00251F9E"/>
    <w:rsid w:val="002535BA"/>
    <w:rsid w:val="002550FD"/>
    <w:rsid w:val="00256312"/>
    <w:rsid w:val="00264E55"/>
    <w:rsid w:val="00272AED"/>
    <w:rsid w:val="00282C3E"/>
    <w:rsid w:val="00283B15"/>
    <w:rsid w:val="00286626"/>
    <w:rsid w:val="00291482"/>
    <w:rsid w:val="00291483"/>
    <w:rsid w:val="00291BC1"/>
    <w:rsid w:val="002926CF"/>
    <w:rsid w:val="00294F78"/>
    <w:rsid w:val="00296442"/>
    <w:rsid w:val="002A37B9"/>
    <w:rsid w:val="002B25AE"/>
    <w:rsid w:val="002B2ED7"/>
    <w:rsid w:val="002B4F29"/>
    <w:rsid w:val="002B72B0"/>
    <w:rsid w:val="002C1124"/>
    <w:rsid w:val="002C384C"/>
    <w:rsid w:val="002C41B9"/>
    <w:rsid w:val="002D4724"/>
    <w:rsid w:val="002D508E"/>
    <w:rsid w:val="002D6E2E"/>
    <w:rsid w:val="002E407A"/>
    <w:rsid w:val="002F370A"/>
    <w:rsid w:val="002F3B74"/>
    <w:rsid w:val="002F5767"/>
    <w:rsid w:val="002F682B"/>
    <w:rsid w:val="00306304"/>
    <w:rsid w:val="00310A39"/>
    <w:rsid w:val="00321ED0"/>
    <w:rsid w:val="00322207"/>
    <w:rsid w:val="00324DE0"/>
    <w:rsid w:val="00325973"/>
    <w:rsid w:val="0032649B"/>
    <w:rsid w:val="00326D96"/>
    <w:rsid w:val="00333840"/>
    <w:rsid w:val="00335621"/>
    <w:rsid w:val="00335AB4"/>
    <w:rsid w:val="00336F16"/>
    <w:rsid w:val="0034130E"/>
    <w:rsid w:val="00341593"/>
    <w:rsid w:val="00342CE1"/>
    <w:rsid w:val="00346C5F"/>
    <w:rsid w:val="00351245"/>
    <w:rsid w:val="003527BA"/>
    <w:rsid w:val="003554DD"/>
    <w:rsid w:val="00356256"/>
    <w:rsid w:val="00356B52"/>
    <w:rsid w:val="0036145C"/>
    <w:rsid w:val="0036160A"/>
    <w:rsid w:val="00366A8A"/>
    <w:rsid w:val="00375806"/>
    <w:rsid w:val="0038139C"/>
    <w:rsid w:val="00384DD8"/>
    <w:rsid w:val="00387067"/>
    <w:rsid w:val="00387E79"/>
    <w:rsid w:val="00391508"/>
    <w:rsid w:val="00393C90"/>
    <w:rsid w:val="00393E00"/>
    <w:rsid w:val="003952D3"/>
    <w:rsid w:val="003960C4"/>
    <w:rsid w:val="003A0BFC"/>
    <w:rsid w:val="003A5C72"/>
    <w:rsid w:val="003A6350"/>
    <w:rsid w:val="003B1D3F"/>
    <w:rsid w:val="003B429C"/>
    <w:rsid w:val="003C0AF7"/>
    <w:rsid w:val="003C27B8"/>
    <w:rsid w:val="003C3093"/>
    <w:rsid w:val="003D3C98"/>
    <w:rsid w:val="003D40A0"/>
    <w:rsid w:val="003D4615"/>
    <w:rsid w:val="003D7229"/>
    <w:rsid w:val="003E10CB"/>
    <w:rsid w:val="003E22CC"/>
    <w:rsid w:val="003E2845"/>
    <w:rsid w:val="003E3E68"/>
    <w:rsid w:val="003E44C1"/>
    <w:rsid w:val="003E5BE7"/>
    <w:rsid w:val="003E764E"/>
    <w:rsid w:val="003F01EF"/>
    <w:rsid w:val="003F1E75"/>
    <w:rsid w:val="003F2252"/>
    <w:rsid w:val="003F4F1D"/>
    <w:rsid w:val="00400FBD"/>
    <w:rsid w:val="00403013"/>
    <w:rsid w:val="00410A12"/>
    <w:rsid w:val="00412D49"/>
    <w:rsid w:val="00413BBF"/>
    <w:rsid w:val="004145EE"/>
    <w:rsid w:val="00420661"/>
    <w:rsid w:val="004210DA"/>
    <w:rsid w:val="004305B5"/>
    <w:rsid w:val="00432447"/>
    <w:rsid w:val="00432750"/>
    <w:rsid w:val="00433872"/>
    <w:rsid w:val="00440444"/>
    <w:rsid w:val="00441DE0"/>
    <w:rsid w:val="00442457"/>
    <w:rsid w:val="00446A93"/>
    <w:rsid w:val="0045018A"/>
    <w:rsid w:val="004508F0"/>
    <w:rsid w:val="004557B4"/>
    <w:rsid w:val="00460624"/>
    <w:rsid w:val="00460E70"/>
    <w:rsid w:val="00461F78"/>
    <w:rsid w:val="004632D3"/>
    <w:rsid w:val="00465896"/>
    <w:rsid w:val="004671F4"/>
    <w:rsid w:val="004677BC"/>
    <w:rsid w:val="0047160F"/>
    <w:rsid w:val="00473CA5"/>
    <w:rsid w:val="00474294"/>
    <w:rsid w:val="00475AF5"/>
    <w:rsid w:val="00476BD1"/>
    <w:rsid w:val="00481A6A"/>
    <w:rsid w:val="004824C5"/>
    <w:rsid w:val="0049182C"/>
    <w:rsid w:val="004921DA"/>
    <w:rsid w:val="00493B07"/>
    <w:rsid w:val="004A0AC4"/>
    <w:rsid w:val="004A0BED"/>
    <w:rsid w:val="004A2E41"/>
    <w:rsid w:val="004A42FC"/>
    <w:rsid w:val="004A7195"/>
    <w:rsid w:val="004B11E9"/>
    <w:rsid w:val="004B4C9B"/>
    <w:rsid w:val="004C0F59"/>
    <w:rsid w:val="004C2F3E"/>
    <w:rsid w:val="004C3A3F"/>
    <w:rsid w:val="004C3B3D"/>
    <w:rsid w:val="004C6B75"/>
    <w:rsid w:val="004D0D07"/>
    <w:rsid w:val="004D321B"/>
    <w:rsid w:val="004D707F"/>
    <w:rsid w:val="004E250E"/>
    <w:rsid w:val="004F23BD"/>
    <w:rsid w:val="004F2902"/>
    <w:rsid w:val="004F2F3C"/>
    <w:rsid w:val="004F319E"/>
    <w:rsid w:val="004F4A3C"/>
    <w:rsid w:val="004F7ABC"/>
    <w:rsid w:val="004F7EF7"/>
    <w:rsid w:val="0050025C"/>
    <w:rsid w:val="00500A6F"/>
    <w:rsid w:val="00506987"/>
    <w:rsid w:val="00507ADB"/>
    <w:rsid w:val="00510825"/>
    <w:rsid w:val="00511757"/>
    <w:rsid w:val="00512082"/>
    <w:rsid w:val="0051532B"/>
    <w:rsid w:val="00515ABE"/>
    <w:rsid w:val="00520CB4"/>
    <w:rsid w:val="00522479"/>
    <w:rsid w:val="00524A48"/>
    <w:rsid w:val="00526104"/>
    <w:rsid w:val="00531D1D"/>
    <w:rsid w:val="005333A8"/>
    <w:rsid w:val="00535E47"/>
    <w:rsid w:val="00535F76"/>
    <w:rsid w:val="00540AC3"/>
    <w:rsid w:val="0054295E"/>
    <w:rsid w:val="00544DF7"/>
    <w:rsid w:val="00547D1C"/>
    <w:rsid w:val="00552345"/>
    <w:rsid w:val="00552468"/>
    <w:rsid w:val="00556477"/>
    <w:rsid w:val="00562025"/>
    <w:rsid w:val="00562D1A"/>
    <w:rsid w:val="00562F13"/>
    <w:rsid w:val="00564434"/>
    <w:rsid w:val="00565F85"/>
    <w:rsid w:val="005806DA"/>
    <w:rsid w:val="005939DB"/>
    <w:rsid w:val="00594B40"/>
    <w:rsid w:val="005970C5"/>
    <w:rsid w:val="005A28B4"/>
    <w:rsid w:val="005A565A"/>
    <w:rsid w:val="005C1BF1"/>
    <w:rsid w:val="005C30EA"/>
    <w:rsid w:val="005C47A9"/>
    <w:rsid w:val="005C497A"/>
    <w:rsid w:val="005C4D54"/>
    <w:rsid w:val="005C7D1D"/>
    <w:rsid w:val="005D2166"/>
    <w:rsid w:val="005D22FF"/>
    <w:rsid w:val="005D48D0"/>
    <w:rsid w:val="005E004E"/>
    <w:rsid w:val="005E0F83"/>
    <w:rsid w:val="005E16F5"/>
    <w:rsid w:val="005F19FE"/>
    <w:rsid w:val="00600D00"/>
    <w:rsid w:val="0060177C"/>
    <w:rsid w:val="00605174"/>
    <w:rsid w:val="006160C9"/>
    <w:rsid w:val="00617736"/>
    <w:rsid w:val="0062174D"/>
    <w:rsid w:val="00621FFD"/>
    <w:rsid w:val="00625CBC"/>
    <w:rsid w:val="00630DDD"/>
    <w:rsid w:val="006334E9"/>
    <w:rsid w:val="00636E03"/>
    <w:rsid w:val="00641965"/>
    <w:rsid w:val="00646BC7"/>
    <w:rsid w:val="00655DFF"/>
    <w:rsid w:val="0066631C"/>
    <w:rsid w:val="00667632"/>
    <w:rsid w:val="00682A5D"/>
    <w:rsid w:val="00682F18"/>
    <w:rsid w:val="00683ACC"/>
    <w:rsid w:val="00683BE9"/>
    <w:rsid w:val="0068599A"/>
    <w:rsid w:val="0068787E"/>
    <w:rsid w:val="0069012B"/>
    <w:rsid w:val="0069050A"/>
    <w:rsid w:val="006921AF"/>
    <w:rsid w:val="00694B79"/>
    <w:rsid w:val="0069509E"/>
    <w:rsid w:val="006A45AD"/>
    <w:rsid w:val="006A4D11"/>
    <w:rsid w:val="006B0205"/>
    <w:rsid w:val="006B1713"/>
    <w:rsid w:val="006B32EC"/>
    <w:rsid w:val="006B5218"/>
    <w:rsid w:val="006B6251"/>
    <w:rsid w:val="006C236B"/>
    <w:rsid w:val="006C6012"/>
    <w:rsid w:val="006C6453"/>
    <w:rsid w:val="006D1489"/>
    <w:rsid w:val="006D184A"/>
    <w:rsid w:val="006D1890"/>
    <w:rsid w:val="006D1EE6"/>
    <w:rsid w:val="006D3E56"/>
    <w:rsid w:val="006D546E"/>
    <w:rsid w:val="006D5EC0"/>
    <w:rsid w:val="006E0EBE"/>
    <w:rsid w:val="006E3A03"/>
    <w:rsid w:val="006E5C75"/>
    <w:rsid w:val="006E7177"/>
    <w:rsid w:val="006F1741"/>
    <w:rsid w:val="006F1E0E"/>
    <w:rsid w:val="006F5185"/>
    <w:rsid w:val="006F63DB"/>
    <w:rsid w:val="00706C9A"/>
    <w:rsid w:val="00710DA6"/>
    <w:rsid w:val="00710F95"/>
    <w:rsid w:val="007112E7"/>
    <w:rsid w:val="0071175A"/>
    <w:rsid w:val="007169DD"/>
    <w:rsid w:val="0072082C"/>
    <w:rsid w:val="00724CF7"/>
    <w:rsid w:val="0072625F"/>
    <w:rsid w:val="0072706B"/>
    <w:rsid w:val="00727BDD"/>
    <w:rsid w:val="0073600B"/>
    <w:rsid w:val="007401DB"/>
    <w:rsid w:val="00744DBE"/>
    <w:rsid w:val="0075042E"/>
    <w:rsid w:val="00750908"/>
    <w:rsid w:val="007510B6"/>
    <w:rsid w:val="00752DDD"/>
    <w:rsid w:val="00754FAE"/>
    <w:rsid w:val="00757E8F"/>
    <w:rsid w:val="00761129"/>
    <w:rsid w:val="00761D78"/>
    <w:rsid w:val="00767406"/>
    <w:rsid w:val="007702FD"/>
    <w:rsid w:val="0077106F"/>
    <w:rsid w:val="007719E9"/>
    <w:rsid w:val="0077321E"/>
    <w:rsid w:val="00775309"/>
    <w:rsid w:val="007777CD"/>
    <w:rsid w:val="007809CC"/>
    <w:rsid w:val="007810D1"/>
    <w:rsid w:val="00783ACE"/>
    <w:rsid w:val="007877FC"/>
    <w:rsid w:val="00791B75"/>
    <w:rsid w:val="007944B7"/>
    <w:rsid w:val="00795F17"/>
    <w:rsid w:val="007A26F3"/>
    <w:rsid w:val="007A7846"/>
    <w:rsid w:val="007B2765"/>
    <w:rsid w:val="007B2FF9"/>
    <w:rsid w:val="007B31BF"/>
    <w:rsid w:val="007B565C"/>
    <w:rsid w:val="007B7E96"/>
    <w:rsid w:val="007C0A43"/>
    <w:rsid w:val="007C164F"/>
    <w:rsid w:val="007C4E8A"/>
    <w:rsid w:val="007C6D2D"/>
    <w:rsid w:val="007C7754"/>
    <w:rsid w:val="007D0246"/>
    <w:rsid w:val="007D1D83"/>
    <w:rsid w:val="007D2D7D"/>
    <w:rsid w:val="007D6392"/>
    <w:rsid w:val="007D734B"/>
    <w:rsid w:val="007D795B"/>
    <w:rsid w:val="007E0855"/>
    <w:rsid w:val="007E09F2"/>
    <w:rsid w:val="007E29F5"/>
    <w:rsid w:val="007F1414"/>
    <w:rsid w:val="007F2F31"/>
    <w:rsid w:val="008012F1"/>
    <w:rsid w:val="00805BC2"/>
    <w:rsid w:val="00807213"/>
    <w:rsid w:val="00807813"/>
    <w:rsid w:val="0081155F"/>
    <w:rsid w:val="008174BE"/>
    <w:rsid w:val="00817A4B"/>
    <w:rsid w:val="00827B41"/>
    <w:rsid w:val="00834EC7"/>
    <w:rsid w:val="00835567"/>
    <w:rsid w:val="00845B1B"/>
    <w:rsid w:val="00847A81"/>
    <w:rsid w:val="0085148F"/>
    <w:rsid w:val="0085183D"/>
    <w:rsid w:val="008531F3"/>
    <w:rsid w:val="00853DC9"/>
    <w:rsid w:val="008543BE"/>
    <w:rsid w:val="00855950"/>
    <w:rsid w:val="00857958"/>
    <w:rsid w:val="00863211"/>
    <w:rsid w:val="00867FCF"/>
    <w:rsid w:val="0087136B"/>
    <w:rsid w:val="008728D0"/>
    <w:rsid w:val="00872B5A"/>
    <w:rsid w:val="00875B91"/>
    <w:rsid w:val="00882462"/>
    <w:rsid w:val="00882C6D"/>
    <w:rsid w:val="00883FFA"/>
    <w:rsid w:val="0088483E"/>
    <w:rsid w:val="008851E8"/>
    <w:rsid w:val="008903CF"/>
    <w:rsid w:val="00892FDA"/>
    <w:rsid w:val="00893B4B"/>
    <w:rsid w:val="008950DA"/>
    <w:rsid w:val="00895695"/>
    <w:rsid w:val="00896412"/>
    <w:rsid w:val="008A008A"/>
    <w:rsid w:val="008A1E0F"/>
    <w:rsid w:val="008A3F45"/>
    <w:rsid w:val="008A405C"/>
    <w:rsid w:val="008A6462"/>
    <w:rsid w:val="008B0432"/>
    <w:rsid w:val="008B703B"/>
    <w:rsid w:val="008C201F"/>
    <w:rsid w:val="008C4BB6"/>
    <w:rsid w:val="008C6A2B"/>
    <w:rsid w:val="008D1AC8"/>
    <w:rsid w:val="008D1D4C"/>
    <w:rsid w:val="008D3162"/>
    <w:rsid w:val="008E38BC"/>
    <w:rsid w:val="008E5D6D"/>
    <w:rsid w:val="008E756D"/>
    <w:rsid w:val="008F1B6B"/>
    <w:rsid w:val="008F2083"/>
    <w:rsid w:val="00900616"/>
    <w:rsid w:val="009027AC"/>
    <w:rsid w:val="00906089"/>
    <w:rsid w:val="009077AA"/>
    <w:rsid w:val="00910465"/>
    <w:rsid w:val="00911699"/>
    <w:rsid w:val="00913C46"/>
    <w:rsid w:val="0091558C"/>
    <w:rsid w:val="009216E3"/>
    <w:rsid w:val="00924874"/>
    <w:rsid w:val="00924E23"/>
    <w:rsid w:val="00925AAF"/>
    <w:rsid w:val="00925E6D"/>
    <w:rsid w:val="00931F0E"/>
    <w:rsid w:val="009348EA"/>
    <w:rsid w:val="009348F4"/>
    <w:rsid w:val="00935DEB"/>
    <w:rsid w:val="00937DAF"/>
    <w:rsid w:val="00942A7E"/>
    <w:rsid w:val="009474DA"/>
    <w:rsid w:val="009544EB"/>
    <w:rsid w:val="009547CF"/>
    <w:rsid w:val="009551F3"/>
    <w:rsid w:val="00956251"/>
    <w:rsid w:val="009567C5"/>
    <w:rsid w:val="009601F3"/>
    <w:rsid w:val="00961237"/>
    <w:rsid w:val="0096279B"/>
    <w:rsid w:val="009661B7"/>
    <w:rsid w:val="0097028D"/>
    <w:rsid w:val="0097162B"/>
    <w:rsid w:val="009726E6"/>
    <w:rsid w:val="009728BA"/>
    <w:rsid w:val="0097353D"/>
    <w:rsid w:val="009803C0"/>
    <w:rsid w:val="00981576"/>
    <w:rsid w:val="0098250A"/>
    <w:rsid w:val="00983F92"/>
    <w:rsid w:val="009929DE"/>
    <w:rsid w:val="00993B2D"/>
    <w:rsid w:val="009A1FA6"/>
    <w:rsid w:val="009A3005"/>
    <w:rsid w:val="009A3B2F"/>
    <w:rsid w:val="009A60FA"/>
    <w:rsid w:val="009B2BD0"/>
    <w:rsid w:val="009B734A"/>
    <w:rsid w:val="009C3E4F"/>
    <w:rsid w:val="009D3B96"/>
    <w:rsid w:val="009E2AA6"/>
    <w:rsid w:val="009E3156"/>
    <w:rsid w:val="009E6019"/>
    <w:rsid w:val="009E6A9B"/>
    <w:rsid w:val="00A03E75"/>
    <w:rsid w:val="00A03EC0"/>
    <w:rsid w:val="00A04B0C"/>
    <w:rsid w:val="00A06816"/>
    <w:rsid w:val="00A10FD5"/>
    <w:rsid w:val="00A11363"/>
    <w:rsid w:val="00A11639"/>
    <w:rsid w:val="00A11D3B"/>
    <w:rsid w:val="00A14CA6"/>
    <w:rsid w:val="00A22438"/>
    <w:rsid w:val="00A2332E"/>
    <w:rsid w:val="00A30CBF"/>
    <w:rsid w:val="00A33655"/>
    <w:rsid w:val="00A36ACE"/>
    <w:rsid w:val="00A36D62"/>
    <w:rsid w:val="00A401EB"/>
    <w:rsid w:val="00A40501"/>
    <w:rsid w:val="00A42F54"/>
    <w:rsid w:val="00A4488D"/>
    <w:rsid w:val="00A46A60"/>
    <w:rsid w:val="00A52811"/>
    <w:rsid w:val="00A54F22"/>
    <w:rsid w:val="00A56E6D"/>
    <w:rsid w:val="00A63872"/>
    <w:rsid w:val="00A67BA3"/>
    <w:rsid w:val="00A7633E"/>
    <w:rsid w:val="00A81523"/>
    <w:rsid w:val="00A82346"/>
    <w:rsid w:val="00A823C9"/>
    <w:rsid w:val="00A92EB0"/>
    <w:rsid w:val="00A95A6B"/>
    <w:rsid w:val="00AA2DBB"/>
    <w:rsid w:val="00AA4300"/>
    <w:rsid w:val="00AB6FF1"/>
    <w:rsid w:val="00AB7B31"/>
    <w:rsid w:val="00AB7D0C"/>
    <w:rsid w:val="00AC0679"/>
    <w:rsid w:val="00AD08CD"/>
    <w:rsid w:val="00AD08F1"/>
    <w:rsid w:val="00AD177B"/>
    <w:rsid w:val="00AD25F7"/>
    <w:rsid w:val="00AD308A"/>
    <w:rsid w:val="00AE1F01"/>
    <w:rsid w:val="00AE22F6"/>
    <w:rsid w:val="00AF0008"/>
    <w:rsid w:val="00AF2702"/>
    <w:rsid w:val="00AF3EF0"/>
    <w:rsid w:val="00AF57C3"/>
    <w:rsid w:val="00B03240"/>
    <w:rsid w:val="00B03FAF"/>
    <w:rsid w:val="00B04C67"/>
    <w:rsid w:val="00B075B0"/>
    <w:rsid w:val="00B07B6A"/>
    <w:rsid w:val="00B108CA"/>
    <w:rsid w:val="00B11A0F"/>
    <w:rsid w:val="00B12BCB"/>
    <w:rsid w:val="00B162E9"/>
    <w:rsid w:val="00B16A29"/>
    <w:rsid w:val="00B17221"/>
    <w:rsid w:val="00B21DF1"/>
    <w:rsid w:val="00B30D0E"/>
    <w:rsid w:val="00B31099"/>
    <w:rsid w:val="00B351FB"/>
    <w:rsid w:val="00B428F9"/>
    <w:rsid w:val="00B42F75"/>
    <w:rsid w:val="00B5528A"/>
    <w:rsid w:val="00B55C14"/>
    <w:rsid w:val="00B56AE3"/>
    <w:rsid w:val="00B57880"/>
    <w:rsid w:val="00B60C76"/>
    <w:rsid w:val="00B610E8"/>
    <w:rsid w:val="00B62640"/>
    <w:rsid w:val="00B67D55"/>
    <w:rsid w:val="00B70850"/>
    <w:rsid w:val="00B72487"/>
    <w:rsid w:val="00B72D01"/>
    <w:rsid w:val="00B72DE3"/>
    <w:rsid w:val="00B74793"/>
    <w:rsid w:val="00B7645F"/>
    <w:rsid w:val="00B76EB9"/>
    <w:rsid w:val="00B848FD"/>
    <w:rsid w:val="00B9196D"/>
    <w:rsid w:val="00B935EC"/>
    <w:rsid w:val="00B93FC9"/>
    <w:rsid w:val="00B94F61"/>
    <w:rsid w:val="00B970C8"/>
    <w:rsid w:val="00BA5F75"/>
    <w:rsid w:val="00BA668D"/>
    <w:rsid w:val="00BB0EC3"/>
    <w:rsid w:val="00BB1EE8"/>
    <w:rsid w:val="00BB66B5"/>
    <w:rsid w:val="00BB6EED"/>
    <w:rsid w:val="00BC46F6"/>
    <w:rsid w:val="00BC5B1A"/>
    <w:rsid w:val="00BD0C8E"/>
    <w:rsid w:val="00BD3921"/>
    <w:rsid w:val="00BE370B"/>
    <w:rsid w:val="00BE5B53"/>
    <w:rsid w:val="00BF6358"/>
    <w:rsid w:val="00C01036"/>
    <w:rsid w:val="00C0449E"/>
    <w:rsid w:val="00C0456F"/>
    <w:rsid w:val="00C05FA7"/>
    <w:rsid w:val="00C07764"/>
    <w:rsid w:val="00C153DB"/>
    <w:rsid w:val="00C16204"/>
    <w:rsid w:val="00C16519"/>
    <w:rsid w:val="00C27B3A"/>
    <w:rsid w:val="00C31ECC"/>
    <w:rsid w:val="00C32414"/>
    <w:rsid w:val="00C3579D"/>
    <w:rsid w:val="00C35DA7"/>
    <w:rsid w:val="00C36F39"/>
    <w:rsid w:val="00C3747C"/>
    <w:rsid w:val="00C37907"/>
    <w:rsid w:val="00C41201"/>
    <w:rsid w:val="00C42791"/>
    <w:rsid w:val="00C45359"/>
    <w:rsid w:val="00C4694C"/>
    <w:rsid w:val="00C47A24"/>
    <w:rsid w:val="00C47A2A"/>
    <w:rsid w:val="00C47D79"/>
    <w:rsid w:val="00C50E53"/>
    <w:rsid w:val="00C53039"/>
    <w:rsid w:val="00C5569F"/>
    <w:rsid w:val="00C56638"/>
    <w:rsid w:val="00C567E1"/>
    <w:rsid w:val="00C57519"/>
    <w:rsid w:val="00C64B1D"/>
    <w:rsid w:val="00C67AEF"/>
    <w:rsid w:val="00C7220D"/>
    <w:rsid w:val="00C761DB"/>
    <w:rsid w:val="00C770C7"/>
    <w:rsid w:val="00C81D7A"/>
    <w:rsid w:val="00C91C9D"/>
    <w:rsid w:val="00C92294"/>
    <w:rsid w:val="00C95AA7"/>
    <w:rsid w:val="00CA3BB3"/>
    <w:rsid w:val="00CA419F"/>
    <w:rsid w:val="00CA7481"/>
    <w:rsid w:val="00CA7C29"/>
    <w:rsid w:val="00CB0B45"/>
    <w:rsid w:val="00CB2B75"/>
    <w:rsid w:val="00CB3A85"/>
    <w:rsid w:val="00CB3F34"/>
    <w:rsid w:val="00CB55B3"/>
    <w:rsid w:val="00CB686A"/>
    <w:rsid w:val="00CC5C51"/>
    <w:rsid w:val="00CD0257"/>
    <w:rsid w:val="00CD0BB7"/>
    <w:rsid w:val="00CD1666"/>
    <w:rsid w:val="00CD67FD"/>
    <w:rsid w:val="00CE63B7"/>
    <w:rsid w:val="00CF2BF6"/>
    <w:rsid w:val="00CF2FB0"/>
    <w:rsid w:val="00D10884"/>
    <w:rsid w:val="00D116DD"/>
    <w:rsid w:val="00D21317"/>
    <w:rsid w:val="00D215B6"/>
    <w:rsid w:val="00D22769"/>
    <w:rsid w:val="00D239EC"/>
    <w:rsid w:val="00D27531"/>
    <w:rsid w:val="00D30B22"/>
    <w:rsid w:val="00D338D0"/>
    <w:rsid w:val="00D34F86"/>
    <w:rsid w:val="00D36B47"/>
    <w:rsid w:val="00D37B3D"/>
    <w:rsid w:val="00D403DD"/>
    <w:rsid w:val="00D40700"/>
    <w:rsid w:val="00D412E2"/>
    <w:rsid w:val="00D5018E"/>
    <w:rsid w:val="00D52C08"/>
    <w:rsid w:val="00D54DF8"/>
    <w:rsid w:val="00D55870"/>
    <w:rsid w:val="00D55AFF"/>
    <w:rsid w:val="00D572BE"/>
    <w:rsid w:val="00D604B0"/>
    <w:rsid w:val="00D60ECE"/>
    <w:rsid w:val="00D678B3"/>
    <w:rsid w:val="00D67D65"/>
    <w:rsid w:val="00D67D9C"/>
    <w:rsid w:val="00D7208B"/>
    <w:rsid w:val="00D73B9A"/>
    <w:rsid w:val="00D7431B"/>
    <w:rsid w:val="00D74A0C"/>
    <w:rsid w:val="00D7661E"/>
    <w:rsid w:val="00D8292D"/>
    <w:rsid w:val="00D84345"/>
    <w:rsid w:val="00D95CBC"/>
    <w:rsid w:val="00D97536"/>
    <w:rsid w:val="00DA090E"/>
    <w:rsid w:val="00DA0BA2"/>
    <w:rsid w:val="00DA14B3"/>
    <w:rsid w:val="00DA190C"/>
    <w:rsid w:val="00DA5487"/>
    <w:rsid w:val="00DA69CE"/>
    <w:rsid w:val="00DB1086"/>
    <w:rsid w:val="00DB2017"/>
    <w:rsid w:val="00DB2BAC"/>
    <w:rsid w:val="00DB7424"/>
    <w:rsid w:val="00DC07AE"/>
    <w:rsid w:val="00DC1B96"/>
    <w:rsid w:val="00DC4B8A"/>
    <w:rsid w:val="00DC4FE7"/>
    <w:rsid w:val="00DC57CB"/>
    <w:rsid w:val="00DC5F02"/>
    <w:rsid w:val="00DC6993"/>
    <w:rsid w:val="00DD086A"/>
    <w:rsid w:val="00DD0AEA"/>
    <w:rsid w:val="00DD4CEE"/>
    <w:rsid w:val="00DD629F"/>
    <w:rsid w:val="00DE0C48"/>
    <w:rsid w:val="00DE37CC"/>
    <w:rsid w:val="00DE70C9"/>
    <w:rsid w:val="00DF19F4"/>
    <w:rsid w:val="00DF49AE"/>
    <w:rsid w:val="00DF5D4E"/>
    <w:rsid w:val="00E02E24"/>
    <w:rsid w:val="00E03617"/>
    <w:rsid w:val="00E04FE5"/>
    <w:rsid w:val="00E05795"/>
    <w:rsid w:val="00E1064A"/>
    <w:rsid w:val="00E16B93"/>
    <w:rsid w:val="00E2304F"/>
    <w:rsid w:val="00E24C3C"/>
    <w:rsid w:val="00E26AEC"/>
    <w:rsid w:val="00E3055C"/>
    <w:rsid w:val="00E30FE8"/>
    <w:rsid w:val="00E33097"/>
    <w:rsid w:val="00E37A19"/>
    <w:rsid w:val="00E37CA6"/>
    <w:rsid w:val="00E37FBC"/>
    <w:rsid w:val="00E40D1B"/>
    <w:rsid w:val="00E44308"/>
    <w:rsid w:val="00E463F9"/>
    <w:rsid w:val="00E47724"/>
    <w:rsid w:val="00E514FB"/>
    <w:rsid w:val="00E65E00"/>
    <w:rsid w:val="00E672FE"/>
    <w:rsid w:val="00E67858"/>
    <w:rsid w:val="00E738A4"/>
    <w:rsid w:val="00E74BEA"/>
    <w:rsid w:val="00E81650"/>
    <w:rsid w:val="00E81915"/>
    <w:rsid w:val="00E82F69"/>
    <w:rsid w:val="00E9223A"/>
    <w:rsid w:val="00E950D2"/>
    <w:rsid w:val="00EA6FBA"/>
    <w:rsid w:val="00EC7C11"/>
    <w:rsid w:val="00ED277A"/>
    <w:rsid w:val="00ED2E79"/>
    <w:rsid w:val="00EE08DF"/>
    <w:rsid w:val="00EE3326"/>
    <w:rsid w:val="00EE555A"/>
    <w:rsid w:val="00EE768D"/>
    <w:rsid w:val="00EF3960"/>
    <w:rsid w:val="00EF43FF"/>
    <w:rsid w:val="00EF57E8"/>
    <w:rsid w:val="00EF681C"/>
    <w:rsid w:val="00F01250"/>
    <w:rsid w:val="00F014A7"/>
    <w:rsid w:val="00F05A68"/>
    <w:rsid w:val="00F0657D"/>
    <w:rsid w:val="00F1012B"/>
    <w:rsid w:val="00F13965"/>
    <w:rsid w:val="00F14424"/>
    <w:rsid w:val="00F15BD2"/>
    <w:rsid w:val="00F15F01"/>
    <w:rsid w:val="00F21DDD"/>
    <w:rsid w:val="00F30506"/>
    <w:rsid w:val="00F31344"/>
    <w:rsid w:val="00F35301"/>
    <w:rsid w:val="00F356EB"/>
    <w:rsid w:val="00F376E4"/>
    <w:rsid w:val="00F40007"/>
    <w:rsid w:val="00F41A1D"/>
    <w:rsid w:val="00F430B9"/>
    <w:rsid w:val="00F5064B"/>
    <w:rsid w:val="00F531F2"/>
    <w:rsid w:val="00F5440C"/>
    <w:rsid w:val="00F561DB"/>
    <w:rsid w:val="00F56942"/>
    <w:rsid w:val="00F621E5"/>
    <w:rsid w:val="00F62585"/>
    <w:rsid w:val="00F63ACF"/>
    <w:rsid w:val="00F65B2B"/>
    <w:rsid w:val="00F703E0"/>
    <w:rsid w:val="00F775DE"/>
    <w:rsid w:val="00F77844"/>
    <w:rsid w:val="00F91D28"/>
    <w:rsid w:val="00F92701"/>
    <w:rsid w:val="00F95D6F"/>
    <w:rsid w:val="00F95ED9"/>
    <w:rsid w:val="00F979A9"/>
    <w:rsid w:val="00FA029D"/>
    <w:rsid w:val="00FA47B9"/>
    <w:rsid w:val="00FB2B60"/>
    <w:rsid w:val="00FB42BD"/>
    <w:rsid w:val="00FB4567"/>
    <w:rsid w:val="00FB4ACC"/>
    <w:rsid w:val="00FB5BF5"/>
    <w:rsid w:val="00FC10CC"/>
    <w:rsid w:val="00FC239D"/>
    <w:rsid w:val="00FC50B8"/>
    <w:rsid w:val="00FE005C"/>
    <w:rsid w:val="00FE2D27"/>
    <w:rsid w:val="00FE52D4"/>
    <w:rsid w:val="00FE571F"/>
    <w:rsid w:val="00FF051C"/>
    <w:rsid w:val="00FF1BD4"/>
    <w:rsid w:val="00FF5D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6977"/>
    <o:shapelayout v:ext="edit">
      <o:idmap v:ext="edit" data="1"/>
    </o:shapelayout>
  </w:shapeDefaults>
  <w:decimalSymbol w:val=","/>
  <w:listSeparator w:val=";"/>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5CBAB-785B-4F24-85A3-264C5084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6244</Words>
  <Characters>46003</Characters>
  <Application>Microsoft Office Word</Application>
  <DocSecurity>4</DocSecurity>
  <Lines>383</Lines>
  <Paragraphs>104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Szalay Andrea</dc:creator>
  <cp:lastModifiedBy>Szalay Andrea</cp:lastModifiedBy>
  <cp:revision>2</cp:revision>
  <cp:lastPrinted>2018-10-08T07:23:00Z</cp:lastPrinted>
  <dcterms:created xsi:type="dcterms:W3CDTF">2018-10-08T07:30:00Z</dcterms:created>
  <dcterms:modified xsi:type="dcterms:W3CDTF">2018-10-08T07:30:00Z</dcterms:modified>
</cp:coreProperties>
</file>