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6E6268B" w14:textId="77777777" w:rsidR="00FD4AD0" w:rsidRPr="000B0852" w:rsidRDefault="00FD4AD0" w:rsidP="00FD4AD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204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46614F87" w14:textId="77777777" w:rsidR="00FD4AD0" w:rsidRDefault="00FD4AD0" w:rsidP="00FD4AD0">
      <w:pPr>
        <w:pStyle w:val="Default"/>
        <w:jc w:val="both"/>
        <w:rPr>
          <w:color w:val="auto"/>
          <w:lang w:eastAsia="zh-CN"/>
        </w:rPr>
      </w:pPr>
    </w:p>
    <w:p w14:paraId="1E34CE41" w14:textId="77777777" w:rsidR="00FD4AD0" w:rsidRPr="006940C5" w:rsidRDefault="00FD4AD0" w:rsidP="00FD4AD0">
      <w:pPr>
        <w:pStyle w:val="Default"/>
        <w:jc w:val="both"/>
        <w:rPr>
          <w:b/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9C5161">
        <w:rPr>
          <w:i/>
          <w:color w:val="auto"/>
          <w:lang w:eastAsia="zh-CN"/>
        </w:rPr>
        <w:t>Javaslat a szombathelyi Fedett Uszodával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 xml:space="preserve">határozati javaslatot </w:t>
      </w:r>
      <w:r w:rsidRPr="006940C5">
        <w:rPr>
          <w:b/>
          <w:color w:val="auto"/>
          <w:lang w:eastAsia="zh-CN"/>
        </w:rPr>
        <w:t>az alábbi módosításokkal javasolja a Közgyűlésnek elfogadásra:</w:t>
      </w:r>
    </w:p>
    <w:p w14:paraId="6AD94FC7" w14:textId="77777777" w:rsidR="00FD4AD0" w:rsidRPr="006940C5" w:rsidRDefault="00FD4AD0" w:rsidP="00FD4AD0">
      <w:pPr>
        <w:pStyle w:val="Default"/>
        <w:numPr>
          <w:ilvl w:val="0"/>
          <w:numId w:val="2"/>
        </w:numPr>
        <w:jc w:val="both"/>
        <w:rPr>
          <w:color w:val="auto"/>
          <w:lang w:eastAsia="zh-CN"/>
        </w:rPr>
      </w:pPr>
      <w:r w:rsidRPr="006940C5">
        <w:rPr>
          <w:b/>
          <w:color w:val="auto"/>
          <w:lang w:eastAsia="zh-CN"/>
        </w:rPr>
        <w:t>az előterjesztés 8. sz. mellékletét képező megállapodás 8./ pontjában az „a jelen szer</w:t>
      </w:r>
      <w:r>
        <w:rPr>
          <w:b/>
          <w:color w:val="auto"/>
          <w:lang w:eastAsia="zh-CN"/>
        </w:rPr>
        <w:t>z</w:t>
      </w:r>
      <w:r w:rsidRPr="006940C5">
        <w:rPr>
          <w:b/>
          <w:color w:val="auto"/>
          <w:lang w:eastAsia="zh-CN"/>
        </w:rPr>
        <w:t>ődés aláírásával egyidejűleg” szövegrész helyébe a „2019. január 1. napján” szöveg lépjen;</w:t>
      </w:r>
    </w:p>
    <w:p w14:paraId="2DD68007" w14:textId="77777777" w:rsidR="00FD4AD0" w:rsidRPr="006940C5" w:rsidRDefault="00FD4AD0" w:rsidP="00FD4AD0">
      <w:pPr>
        <w:pStyle w:val="Default"/>
        <w:numPr>
          <w:ilvl w:val="0"/>
          <w:numId w:val="2"/>
        </w:numPr>
        <w:jc w:val="both"/>
        <w:rPr>
          <w:color w:val="auto"/>
          <w:lang w:eastAsia="zh-CN"/>
        </w:rPr>
      </w:pPr>
      <w:r w:rsidRPr="006940C5">
        <w:rPr>
          <w:b/>
          <w:color w:val="auto"/>
          <w:lang w:eastAsia="zh-CN"/>
        </w:rPr>
        <w:t>a határozati javaslat 2. pontja helyesen az alábbiak szerint szerepeljen:</w:t>
      </w:r>
    </w:p>
    <w:p w14:paraId="18FA5467" w14:textId="77777777" w:rsidR="00FD4AD0" w:rsidRPr="006940C5" w:rsidRDefault="00FD4AD0" w:rsidP="00FD4AD0">
      <w:pPr>
        <w:pStyle w:val="Default"/>
        <w:ind w:left="709" w:hanging="349"/>
        <w:jc w:val="both"/>
        <w:rPr>
          <w:color w:val="auto"/>
          <w:lang w:eastAsia="zh-CN"/>
        </w:rPr>
      </w:pPr>
    </w:p>
    <w:p w14:paraId="5684AE50" w14:textId="77777777" w:rsidR="00FD4AD0" w:rsidRPr="006940C5" w:rsidRDefault="00FD4AD0" w:rsidP="00FD4AD0">
      <w:pPr>
        <w:pStyle w:val="Default"/>
        <w:ind w:left="709" w:hanging="349"/>
        <w:jc w:val="both"/>
        <w:rPr>
          <w:color w:val="auto"/>
          <w:lang w:eastAsia="zh-CN"/>
        </w:rPr>
      </w:pPr>
      <w:r w:rsidRPr="006940C5">
        <w:rPr>
          <w:color w:val="auto"/>
          <w:lang w:eastAsia="zh-CN"/>
        </w:rPr>
        <w:t>„2.</w:t>
      </w:r>
      <w:r w:rsidRPr="006940C5">
        <w:rPr>
          <w:color w:val="auto"/>
          <w:lang w:eastAsia="zh-CN"/>
        </w:rPr>
        <w:tab/>
        <w:t xml:space="preserve">Szombathely Megyei Jogú Város Közgyűlése kinyilvánítja szándékát, hogy 2019. január 1. napjától </w:t>
      </w:r>
      <w:r w:rsidRPr="006940C5">
        <w:rPr>
          <w:b/>
          <w:color w:val="auto"/>
          <w:lang w:eastAsia="zh-CN"/>
        </w:rPr>
        <w:t>az Önkormányzat</w:t>
      </w:r>
      <w:r w:rsidRPr="006940C5">
        <w:rPr>
          <w:color w:val="auto"/>
          <w:lang w:eastAsia="zh-CN"/>
        </w:rPr>
        <w:t xml:space="preserve"> az Aligátor Vízilabda Utánpótlás Sportegyesülettől térítésmentes vagyonátruházás keretében tulajdonjogot szerezzen a 3684/10/A hrsz-ú, természetben a Szombathely, Bartók Béla krt. 41. szám alatt található kivett egyéb épület, uszoda megnevezésű 2291 m</w:t>
      </w:r>
      <w:r w:rsidRPr="006940C5">
        <w:rPr>
          <w:color w:val="auto"/>
          <w:vertAlign w:val="superscript"/>
          <w:lang w:eastAsia="zh-CN"/>
        </w:rPr>
        <w:t>2</w:t>
      </w:r>
      <w:r w:rsidRPr="006940C5">
        <w:rPr>
          <w:color w:val="auto"/>
          <w:lang w:eastAsia="zh-CN"/>
        </w:rPr>
        <w:t xml:space="preserve"> alapterületű ingatlan felett az előterjesztés 8. számú mellékletében foglaltak szerint a társasági adóról és az osztalékadóról szóló 1996. évi LXXXI. törvény 22/C. § (6a) bekezdés b) pontja szerint.”</w:t>
      </w:r>
    </w:p>
    <w:p w14:paraId="3B200410" w14:textId="77777777" w:rsidR="00FD4AD0" w:rsidRPr="000B0852" w:rsidRDefault="00FD4AD0" w:rsidP="00FD4AD0">
      <w:pPr>
        <w:jc w:val="both"/>
        <w:rPr>
          <w:rFonts w:cs="Arial"/>
        </w:rPr>
      </w:pPr>
    </w:p>
    <w:p w14:paraId="56489AD9" w14:textId="77777777" w:rsidR="00FD4AD0" w:rsidRPr="000B0852" w:rsidRDefault="00FD4AD0" w:rsidP="00FD4AD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A696A26" w14:textId="77777777" w:rsidR="00FD4AD0" w:rsidRPr="000B0852" w:rsidRDefault="00FD4AD0" w:rsidP="00FD4AD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919FC2F" w14:textId="77777777" w:rsidR="00FD4AD0" w:rsidRPr="000B0852" w:rsidRDefault="00FD4AD0" w:rsidP="00FD4AD0">
      <w:pPr>
        <w:ind w:left="1414" w:firstLine="4"/>
        <w:jc w:val="both"/>
        <w:rPr>
          <w:rFonts w:cs="Arial"/>
          <w:bCs/>
        </w:rPr>
      </w:pPr>
      <w:r w:rsidRPr="009564B2">
        <w:rPr>
          <w:rFonts w:cs="Arial"/>
          <w:bCs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74EC82BE" w14:textId="77777777" w:rsidR="00FD4AD0" w:rsidRPr="000B0852" w:rsidRDefault="00FD4AD0" w:rsidP="00FD4AD0">
      <w:pPr>
        <w:jc w:val="both"/>
        <w:rPr>
          <w:rFonts w:cs="Arial"/>
        </w:rPr>
      </w:pPr>
    </w:p>
    <w:p w14:paraId="3060B3FA" w14:textId="77777777" w:rsidR="00FD4AD0" w:rsidRPr="000B0852" w:rsidRDefault="00FD4AD0" w:rsidP="00FD4AD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4AD633E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  <w:bookmarkStart w:id="0" w:name="_GoBack"/>
      <w:bookmarkEnd w:id="0"/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2A8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B3C1C-FE63-4B1B-90B7-314C4A13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2018-10-18T13:02:00Z</cp:lastPrinted>
  <dcterms:created xsi:type="dcterms:W3CDTF">2018-10-18T13:02:00Z</dcterms:created>
  <dcterms:modified xsi:type="dcterms:W3CDTF">2018-10-18T13:02:00Z</dcterms:modified>
</cp:coreProperties>
</file>