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C5" w:rsidRPr="00B53AC5" w:rsidRDefault="004C2583" w:rsidP="004C25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313/2018</w:t>
      </w:r>
      <w:r w:rsidR="00B53AC5" w:rsidRPr="00B53AC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="00B53AC5" w:rsidRPr="00B53AC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(X.15.) GVB sz. határozat</w:t>
      </w:r>
    </w:p>
    <w:p w:rsidR="00B53AC5" w:rsidRPr="00B53AC5" w:rsidRDefault="00B53AC5" w:rsidP="00B53A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53AC5" w:rsidRPr="00B53AC5" w:rsidRDefault="00B53AC5" w:rsidP="00B53AC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53AC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Gazdasági és Városstratégiai Bizottság az </w:t>
      </w:r>
      <w:r w:rsidRPr="00B53AC5">
        <w:rPr>
          <w:rFonts w:ascii="Arial" w:eastAsia="Times New Roman" w:hAnsi="Arial" w:cs="Arial"/>
          <w:sz w:val="24"/>
          <w:szCs w:val="24"/>
          <w:lang w:eastAsia="hu-HU"/>
        </w:rPr>
        <w:t xml:space="preserve">átjárási szolgalmi jog gyakorlásával összefüggő </w:t>
      </w:r>
      <w:r w:rsidRPr="00B53AC5">
        <w:rPr>
          <w:rFonts w:ascii="Arial" w:eastAsia="Times New Roman" w:hAnsi="Arial" w:cs="Arial"/>
          <w:bCs/>
          <w:sz w:val="24"/>
          <w:szCs w:val="24"/>
          <w:lang w:eastAsia="hu-HU"/>
        </w:rPr>
        <w:t>előterjesztést megtárgyalta, és az alábbi döntést hozta.</w:t>
      </w:r>
    </w:p>
    <w:p w:rsidR="00B53AC5" w:rsidRPr="00B53AC5" w:rsidRDefault="00B53AC5" w:rsidP="00B53A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53AC5" w:rsidRPr="00B53AC5" w:rsidRDefault="00B53AC5" w:rsidP="00B53A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3AC5">
        <w:rPr>
          <w:rFonts w:ascii="Arial" w:eastAsia="Calibri" w:hAnsi="Arial" w:cs="Arial"/>
          <w:sz w:val="24"/>
          <w:szCs w:val="24"/>
        </w:rPr>
        <w:t xml:space="preserve">A Bizottság támogatja a Szombathely, </w:t>
      </w:r>
      <w:r w:rsidRPr="00B53AC5">
        <w:rPr>
          <w:rFonts w:ascii="Arial" w:eastAsia="Times New Roman" w:hAnsi="Arial" w:cs="Arial"/>
          <w:sz w:val="24"/>
          <w:szCs w:val="24"/>
          <w:lang w:eastAsia="hu-HU"/>
        </w:rPr>
        <w:t xml:space="preserve">Savaria tér 1/A-G. sz. Társasház (6531 hrsz.) </w:t>
      </w:r>
      <w:r w:rsidRPr="00B53AC5">
        <w:rPr>
          <w:rFonts w:ascii="Arial" w:eastAsia="Calibri" w:hAnsi="Arial" w:cs="Arial"/>
          <w:sz w:val="24"/>
          <w:szCs w:val="24"/>
        </w:rPr>
        <w:t xml:space="preserve">szolgalmi joggal terhelt részén lévő </w:t>
      </w:r>
      <w:r w:rsidRPr="00B53AC5">
        <w:rPr>
          <w:rFonts w:ascii="Arial" w:eastAsia="Times New Roman" w:hAnsi="Arial" w:cs="Arial"/>
          <w:sz w:val="24"/>
          <w:szCs w:val="24"/>
          <w:lang w:eastAsia="hu-HU"/>
        </w:rPr>
        <w:t>kapuszín homlokzati felújítását és festését</w:t>
      </w:r>
      <w:r w:rsidRPr="00B53AC5">
        <w:rPr>
          <w:rFonts w:ascii="Arial" w:eastAsia="Calibri" w:hAnsi="Arial" w:cs="Arial"/>
          <w:sz w:val="24"/>
          <w:szCs w:val="24"/>
        </w:rPr>
        <w:t xml:space="preserve"> utólagos elszámolással, a „Szolgalmi joggal terhelt épületrész karbantartása” előirányzat terhére maximum bruttó </w:t>
      </w:r>
      <w:r w:rsidRPr="00B53AC5">
        <w:rPr>
          <w:rFonts w:ascii="Arial" w:eastAsia="Times New Roman" w:hAnsi="Arial" w:cs="Arial"/>
          <w:sz w:val="24"/>
          <w:szCs w:val="24"/>
          <w:lang w:eastAsia="hu-HU"/>
        </w:rPr>
        <w:t xml:space="preserve">100.500 </w:t>
      </w:r>
      <w:r w:rsidRPr="00B53AC5">
        <w:rPr>
          <w:rFonts w:ascii="Arial" w:eastAsia="Calibri" w:hAnsi="Arial" w:cs="Arial"/>
          <w:sz w:val="24"/>
          <w:szCs w:val="24"/>
        </w:rPr>
        <w:t>Ft összeggel, azzal a kitétellel, hogy a 2018. évi költségvetés a fedezetet biztosítja.</w:t>
      </w:r>
    </w:p>
    <w:p w:rsidR="00B53AC5" w:rsidRPr="00B53AC5" w:rsidRDefault="00B53AC5" w:rsidP="00B53A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53AC5" w:rsidRPr="00B53AC5" w:rsidRDefault="00B53AC5" w:rsidP="00B53AC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53AC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B53AC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B53AC5">
        <w:rPr>
          <w:rFonts w:ascii="Arial" w:eastAsia="Times New Roman" w:hAnsi="Arial" w:cs="Arial"/>
          <w:bCs/>
          <w:sz w:val="24"/>
          <w:szCs w:val="24"/>
          <w:lang w:eastAsia="hu-HU"/>
        </w:rPr>
        <w:t>Lendvai Ferenc</w:t>
      </w:r>
      <w:r w:rsidRPr="00B53AC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, </w:t>
      </w:r>
      <w:r w:rsidRPr="00B53AC5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elnöke</w:t>
      </w:r>
    </w:p>
    <w:p w:rsidR="00B53AC5" w:rsidRPr="00B53AC5" w:rsidRDefault="00B53AC5" w:rsidP="00B53AC5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53AC5">
        <w:rPr>
          <w:rFonts w:ascii="Arial" w:eastAsia="Times New Roman" w:hAnsi="Arial" w:cs="Arial"/>
          <w:bCs/>
          <w:sz w:val="24"/>
          <w:szCs w:val="24"/>
          <w:lang w:eastAsia="hu-HU"/>
        </w:rPr>
        <w:t>(</w:t>
      </w:r>
      <w:r w:rsidRPr="00B53AC5">
        <w:rPr>
          <w:rFonts w:ascii="Arial" w:eastAsia="Times New Roman" w:hAnsi="Arial" w:cs="Arial"/>
          <w:sz w:val="24"/>
          <w:szCs w:val="24"/>
          <w:lang w:eastAsia="hu-HU"/>
        </w:rPr>
        <w:t>A végrehajtás előkészítéséért:</w:t>
      </w:r>
    </w:p>
    <w:p w:rsidR="00B53AC5" w:rsidRPr="00B53AC5" w:rsidRDefault="00B53AC5" w:rsidP="00B53AC5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3AC5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</w:p>
    <w:p w:rsidR="00B53AC5" w:rsidRPr="00B53AC5" w:rsidRDefault="00B53AC5" w:rsidP="00B53AC5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3AC5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vezetője)</w:t>
      </w:r>
    </w:p>
    <w:p w:rsidR="00B53AC5" w:rsidRPr="00B53AC5" w:rsidRDefault="00B53AC5" w:rsidP="00B53A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53AC5" w:rsidRPr="00B53AC5" w:rsidRDefault="00B53AC5" w:rsidP="00B53AC5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B53AC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B53AC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B53AC5">
        <w:rPr>
          <w:rFonts w:ascii="Arial" w:eastAsia="Calibri" w:hAnsi="Arial" w:cs="Arial"/>
          <w:sz w:val="24"/>
          <w:szCs w:val="24"/>
        </w:rPr>
        <w:t>2018. évi költségvetés elfogadása</w:t>
      </w:r>
    </w:p>
    <w:p w:rsidR="00B53AC5" w:rsidRPr="00B53AC5" w:rsidRDefault="00B53AC5" w:rsidP="00B53AC5">
      <w:pPr>
        <w:spacing w:after="0" w:line="240" w:lineRule="auto"/>
        <w:ind w:left="283" w:firstLine="425"/>
        <w:jc w:val="both"/>
        <w:rPr>
          <w:rFonts w:ascii="Arial" w:eastAsia="Calibri" w:hAnsi="Arial" w:cs="Arial"/>
          <w:sz w:val="24"/>
          <w:szCs w:val="24"/>
        </w:rPr>
      </w:pP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4C2583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:rsidR="003D3123" w:rsidRPr="00E90F2A" w:rsidRDefault="003D3123">
      <w:pPr>
        <w:rPr>
          <w:sz w:val="24"/>
          <w:szCs w:val="24"/>
        </w:rPr>
      </w:pP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E389D"/>
    <w:rsid w:val="003A519D"/>
    <w:rsid w:val="003D3123"/>
    <w:rsid w:val="004C2583"/>
    <w:rsid w:val="004C6ADC"/>
    <w:rsid w:val="0072411F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C121DB"/>
    <w:rsid w:val="00C91B2F"/>
    <w:rsid w:val="00C939AE"/>
    <w:rsid w:val="00D55B2A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2018-10-19T08:26:00Z</dcterms:created>
  <dcterms:modified xsi:type="dcterms:W3CDTF">2019-01-02T07:44:00Z</dcterms:modified>
</cp:coreProperties>
</file>