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17" w:rsidRPr="00944517" w:rsidRDefault="00944517" w:rsidP="00F03106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4451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312/2018. (X.15.) GVB számú határozat</w:t>
      </w:r>
    </w:p>
    <w:p w:rsidR="00944517" w:rsidRPr="00944517" w:rsidRDefault="00944517" w:rsidP="00944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944517" w:rsidRPr="00944517" w:rsidRDefault="00944517" w:rsidP="00944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„Javaslat Szombathely város területén forgalmi rend változtatásokkal kapcsolatos döntések meghozatalára”</w:t>
      </w:r>
      <w:r w:rsidRPr="00944517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94451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az alábbi döntést hozza:</w:t>
      </w:r>
    </w:p>
    <w:p w:rsidR="00944517" w:rsidRPr="00944517" w:rsidRDefault="00944517" w:rsidP="00944517">
      <w:pPr>
        <w:numPr>
          <w:ilvl w:val="0"/>
          <w:numId w:val="10"/>
        </w:numPr>
        <w:spacing w:before="60" w:after="0" w:line="24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sz w:val="24"/>
          <w:szCs w:val="24"/>
          <w:lang w:eastAsia="hu-HU"/>
        </w:rPr>
        <w:t xml:space="preserve">A Bizottság támogatja, hogy </w:t>
      </w:r>
      <w:r w:rsidRPr="00944517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11-es Huszár út 169. szám mellett, a </w:t>
      </w:r>
      <w:r w:rsidRPr="00944517">
        <w:rPr>
          <w:rFonts w:ascii="Arial" w:eastAsia="Times New Roman" w:hAnsi="Arial" w:cs="Arial"/>
          <w:sz w:val="24"/>
          <w:szCs w:val="24"/>
          <w:lang w:eastAsia="hu-HU"/>
        </w:rPr>
        <w:t xml:space="preserve">Damjanich u. 2. szám alatti ingatlan garázsbejárója és a 11-es Huszár út közötti cca. 35 </w:t>
      </w:r>
      <w:proofErr w:type="spellStart"/>
      <w:r w:rsidRPr="00944517">
        <w:rPr>
          <w:rFonts w:ascii="Arial" w:eastAsia="Times New Roman" w:hAnsi="Arial" w:cs="Arial"/>
          <w:sz w:val="24"/>
          <w:szCs w:val="24"/>
          <w:lang w:eastAsia="hu-HU"/>
        </w:rPr>
        <w:t>fm</w:t>
      </w:r>
      <w:proofErr w:type="spellEnd"/>
      <w:r w:rsidRPr="00944517">
        <w:rPr>
          <w:rFonts w:ascii="Arial" w:eastAsia="Times New Roman" w:hAnsi="Arial" w:cs="Arial"/>
          <w:sz w:val="24"/>
          <w:szCs w:val="24"/>
          <w:lang w:eastAsia="hu-HU"/>
        </w:rPr>
        <w:t xml:space="preserve"> hosszúságú szakaszon a gyalogos forgalom biztosítása, a kijelölt gyalogátkelőhely és autóbusz megálló megközelítése érdekében az épület homlokzatától 2,00 m távolságban hajlított csőkorlátok kerüljenek elhelyezésre</w:t>
      </w:r>
      <w:r w:rsidRPr="00944517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:rsidR="00944517" w:rsidRPr="00944517" w:rsidRDefault="00944517" w:rsidP="00944517">
      <w:pPr>
        <w:numPr>
          <w:ilvl w:val="0"/>
          <w:numId w:val="10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sz w:val="24"/>
          <w:szCs w:val="24"/>
          <w:lang w:eastAsia="hu-HU"/>
        </w:rPr>
        <w:t>A Bizottság egyetért azzal, hogy az Esze Tamás u. 1-3. szám alatti ingatlan előtt a kapubejáró utáni szakaszon a KRESZ 17. § (1) e) (111. ábra) szerinti „Várakozóhely, jobb oldali kerekekkel járdán történő várakozás” közúti jelzőtábla kerüljön kihelyezésre, az Esze Tamás utca - Dózsa György utca csomópontnál az Esze Tamás utcai záróvonal mentén a gyalogjárdára a KRESZ 18. § (1) k) (157. ábra) „járműforgalom elől elzárt terület” útburkolati jel kerüljön felfestésre.</w:t>
      </w:r>
    </w:p>
    <w:p w:rsidR="00944517" w:rsidRPr="00944517" w:rsidRDefault="00944517" w:rsidP="00944517">
      <w:pPr>
        <w:numPr>
          <w:ilvl w:val="0"/>
          <w:numId w:val="10"/>
        </w:numPr>
        <w:spacing w:before="6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sz w:val="24"/>
          <w:szCs w:val="24"/>
          <w:lang w:eastAsia="hu-HU"/>
        </w:rPr>
        <w:t>Bizottság felkéri a polgármestert, hogy az 1-2. pontban foglalt döntések érdekében a szükséges intézkedések megtételéről gondoskodjon.</w:t>
      </w:r>
    </w:p>
    <w:p w:rsidR="00944517" w:rsidRPr="00944517" w:rsidRDefault="00944517" w:rsidP="009445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4517" w:rsidRPr="00944517" w:rsidRDefault="00944517" w:rsidP="0094451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9445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944517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944517" w:rsidRPr="00944517" w:rsidRDefault="00944517" w:rsidP="0094451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944517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944517" w:rsidRPr="00944517" w:rsidRDefault="00944517" w:rsidP="0094451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944517" w:rsidRPr="00944517" w:rsidRDefault="00944517" w:rsidP="00944517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944517" w:rsidRPr="00944517" w:rsidRDefault="00944517" w:rsidP="00944517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44517" w:rsidRPr="00944517" w:rsidRDefault="00944517" w:rsidP="00944517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4451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944517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2018. december 15.</w:t>
      </w:r>
    </w:p>
    <w:p w:rsidR="00944517" w:rsidRPr="00944517" w:rsidRDefault="00944517" w:rsidP="00944517">
      <w:pPr>
        <w:spacing w:after="0" w:line="240" w:lineRule="auto"/>
        <w:ind w:left="426" w:hanging="426"/>
        <w:rPr>
          <w:rFonts w:ascii="Arial" w:eastAsia="Calibri" w:hAnsi="Arial" w:cs="Arial"/>
          <w:color w:val="70AD47"/>
          <w:sz w:val="24"/>
          <w:szCs w:val="24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0" w:name="_GoBack"/>
      <w:bookmarkEnd w:id="0"/>
    </w:p>
    <w:sectPr w:rsidR="001C1D09" w:rsidRPr="001C1D09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4C6ADC"/>
    <w:rsid w:val="0072411F"/>
    <w:rsid w:val="00903CD2"/>
    <w:rsid w:val="009306FF"/>
    <w:rsid w:val="00943A52"/>
    <w:rsid w:val="00944517"/>
    <w:rsid w:val="009A18B6"/>
    <w:rsid w:val="00A13888"/>
    <w:rsid w:val="00A65E33"/>
    <w:rsid w:val="00A900C4"/>
    <w:rsid w:val="00B67051"/>
    <w:rsid w:val="00C121DB"/>
    <w:rsid w:val="00C91B2F"/>
    <w:rsid w:val="00C939AE"/>
    <w:rsid w:val="00D55B2A"/>
    <w:rsid w:val="00DE585A"/>
    <w:rsid w:val="00E85997"/>
    <w:rsid w:val="00E90F2A"/>
    <w:rsid w:val="00F03106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2018-10-19T08:26:00Z</dcterms:created>
  <dcterms:modified xsi:type="dcterms:W3CDTF">2019-01-02T07:42:00Z</dcterms:modified>
</cp:coreProperties>
</file>