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9D" w:rsidRPr="00500A80" w:rsidRDefault="002E389D" w:rsidP="00500A80">
      <w:pPr>
        <w:tabs>
          <w:tab w:val="left" w:pos="1134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lang w:eastAsia="hu-HU"/>
        </w:rPr>
      </w:pPr>
      <w:r w:rsidRPr="002E389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306/2018. (X.15.) GVB sz. határozat</w:t>
      </w:r>
    </w:p>
    <w:p w:rsidR="002E389D" w:rsidRPr="002E389D" w:rsidRDefault="002E389D" w:rsidP="002E38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2E389D" w:rsidRPr="002E389D" w:rsidRDefault="002E389D" w:rsidP="002E3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Szombathely Megyei Jogú Város Önkormányzata vagyonáról szóló 40/2014. (XII. 23.) önkormányzati rendelet 8. § (1) bekezdés b) pontjában kapott felhatalmazás alapján a szombathelyi 9974 hrsz.-ú, Győrffy I. u. 33. „lakóház, udvar” megnevezésű ingatlanra vonatkozó pályázati felhívást – az előterjesztés 1. számú mellékletével egyező tartalommal – elfogadja.</w:t>
      </w:r>
    </w:p>
    <w:p w:rsidR="002E389D" w:rsidRPr="002E389D" w:rsidRDefault="002E389D" w:rsidP="002E389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E389D" w:rsidRPr="002E389D" w:rsidRDefault="002E389D" w:rsidP="002E3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Szombathely Megyei Jogú Város Önkormányzata vagyonáról szóló 40/2014. (XII. 23.) önkormányzati rendelet 8. § (1) bekezdés b) pontjában kapott felhatalmazás alapján a szombathelyi 6964/A/5 hrsz.-ú, Semmelweis u. 16.  I/5. szám alatti „lakás” megnevezésű ingatlanra vonatkozó pályázati felhívást – az előterjesztés 3. számú mellékletével egyező tartalommal – elfogadja.</w:t>
      </w:r>
    </w:p>
    <w:p w:rsidR="002E389D" w:rsidRPr="002E389D" w:rsidRDefault="002E389D" w:rsidP="002E3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E389D" w:rsidRPr="002E389D" w:rsidRDefault="002E389D" w:rsidP="002E389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sz w:val="24"/>
          <w:szCs w:val="24"/>
          <w:lang w:eastAsia="hu-HU"/>
        </w:rPr>
        <w:t>A Bizottság felhatalmazza a polgármestert, hogy az előterjesztés mellékletében foglalt pályázati felhívás alapján az ingatlan értékesítésére vonatkozóan a pályázatokat írja ki.</w:t>
      </w:r>
    </w:p>
    <w:p w:rsidR="002E389D" w:rsidRPr="002E389D" w:rsidRDefault="002E389D" w:rsidP="002E3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E389D" w:rsidRPr="002E389D" w:rsidRDefault="002E389D" w:rsidP="002E389D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sz w:val="24"/>
          <w:szCs w:val="24"/>
          <w:lang w:eastAsia="hu-HU"/>
        </w:rPr>
        <w:t xml:space="preserve">A Közgyűlés felkéri a polgármestert, amennyiben a pályázati eljárás eredménytelenül zárul, úgy gondoskodjon az előterjesztés mellékletével egyező tartalommal a pályázat további kiírásáról. </w:t>
      </w:r>
    </w:p>
    <w:p w:rsidR="002E389D" w:rsidRPr="002E389D" w:rsidRDefault="002E389D" w:rsidP="002E389D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sz w:val="24"/>
          <w:szCs w:val="24"/>
          <w:lang w:eastAsia="hu-HU"/>
        </w:rPr>
        <w:t>A Közgyűlés felkéri a polgármestert, amennyiben az aktualizált forgalmi érték változik, az új pályázati felhívást ismét terjessze a Bizottság elé.</w:t>
      </w:r>
    </w:p>
    <w:p w:rsidR="002E389D" w:rsidRPr="002E389D" w:rsidRDefault="002E389D" w:rsidP="002E389D">
      <w:pPr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hu-HU"/>
        </w:rPr>
      </w:pPr>
    </w:p>
    <w:p w:rsidR="002E389D" w:rsidRPr="002E389D" w:rsidRDefault="002E389D" w:rsidP="002E38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E389D" w:rsidRPr="002E389D" w:rsidRDefault="002E389D" w:rsidP="002E3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2E389D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 polgármester</w:t>
      </w:r>
    </w:p>
    <w:p w:rsidR="002E389D" w:rsidRPr="002E389D" w:rsidRDefault="002E389D" w:rsidP="002E389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2E389D" w:rsidRPr="002E389D" w:rsidRDefault="002E389D" w:rsidP="002E3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E389D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 Lakézi Gábor, a Városüzemeltetési Osztály vezetője)</w:t>
      </w:r>
    </w:p>
    <w:p w:rsidR="002E389D" w:rsidRPr="002E389D" w:rsidRDefault="002E389D" w:rsidP="002E389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E389D" w:rsidRPr="002E389D" w:rsidRDefault="002E389D" w:rsidP="002E389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2E389D">
        <w:rPr>
          <w:rFonts w:ascii="Arial" w:eastAsia="Times New Roman" w:hAnsi="Arial" w:cs="Arial"/>
          <w:sz w:val="24"/>
          <w:szCs w:val="24"/>
          <w:lang w:eastAsia="hu-HU"/>
        </w:rPr>
        <w:tab/>
        <w:t>1-2. pont: azonnal</w:t>
      </w:r>
    </w:p>
    <w:p w:rsidR="002E389D" w:rsidRPr="002E389D" w:rsidRDefault="002E389D" w:rsidP="002E389D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E389D">
        <w:rPr>
          <w:rFonts w:ascii="Arial" w:eastAsia="Times New Roman" w:hAnsi="Arial" w:cs="Arial"/>
          <w:sz w:val="24"/>
          <w:szCs w:val="24"/>
          <w:lang w:eastAsia="hu-HU"/>
        </w:rPr>
        <w:tab/>
        <w:t>3. pont: 2018. október 29.</w:t>
      </w:r>
    </w:p>
    <w:p w:rsidR="003D3123" w:rsidRPr="00E90F2A" w:rsidRDefault="002E389D" w:rsidP="002E389D">
      <w:pPr>
        <w:rPr>
          <w:sz w:val="24"/>
          <w:szCs w:val="24"/>
        </w:rPr>
      </w:pPr>
      <w:r w:rsidRPr="002E389D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CC1A8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E389D">
        <w:rPr>
          <w:rFonts w:ascii="Arial" w:eastAsia="Times New Roman" w:hAnsi="Arial" w:cs="Arial"/>
          <w:sz w:val="24"/>
          <w:szCs w:val="24"/>
          <w:lang w:eastAsia="hu-HU"/>
        </w:rPr>
        <w:t>4. pont: folyamatos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2244E5"/>
    <w:rsid w:val="002E389D"/>
    <w:rsid w:val="003A519D"/>
    <w:rsid w:val="003D3123"/>
    <w:rsid w:val="004C6ADC"/>
    <w:rsid w:val="00500A80"/>
    <w:rsid w:val="009306FF"/>
    <w:rsid w:val="009A18B6"/>
    <w:rsid w:val="00A13888"/>
    <w:rsid w:val="00A65E33"/>
    <w:rsid w:val="00A900C4"/>
    <w:rsid w:val="00B67051"/>
    <w:rsid w:val="00C121DB"/>
    <w:rsid w:val="00C91B2F"/>
    <w:rsid w:val="00CC1A89"/>
    <w:rsid w:val="00D55B2A"/>
    <w:rsid w:val="00DE585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C1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2018-10-19T08:37:00Z</cp:lastPrinted>
  <dcterms:created xsi:type="dcterms:W3CDTF">2018-10-19T08:23:00Z</dcterms:created>
  <dcterms:modified xsi:type="dcterms:W3CDTF">2019-01-02T07:36:00Z</dcterms:modified>
</cp:coreProperties>
</file>