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8D7062">
        <w:rPr>
          <w:b/>
        </w:rPr>
        <w:t>8</w:t>
      </w:r>
      <w:r w:rsidRPr="00C91622">
        <w:rPr>
          <w:b/>
        </w:rPr>
        <w:t xml:space="preserve">. </w:t>
      </w:r>
      <w:r w:rsidR="007D6147">
        <w:rPr>
          <w:b/>
        </w:rPr>
        <w:t>szeptember 12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9C1CB1" w:rsidRDefault="009C1CB1" w:rsidP="009C1CB1">
      <w:pPr>
        <w:jc w:val="both"/>
        <w:rPr>
          <w:b/>
          <w:bCs w:val="0"/>
          <w:u w:val="single"/>
        </w:rPr>
      </w:pPr>
    </w:p>
    <w:p w:rsidR="00275336" w:rsidRDefault="00275336" w:rsidP="00275336">
      <w:pPr>
        <w:jc w:val="both"/>
      </w:pPr>
      <w:r w:rsidRPr="002E19C0">
        <w:t xml:space="preserve">Az Egészségügyi Szakmai Bizottság </w:t>
      </w:r>
      <w:r>
        <w:t xml:space="preserve">10 </w:t>
      </w:r>
      <w:r w:rsidRPr="002E19C0">
        <w:t>igen szavazattal, ellenszavazat és tartózkodás nélkül az alábbi határozatot hozta:</w:t>
      </w:r>
    </w:p>
    <w:p w:rsidR="00275336" w:rsidRDefault="00275336" w:rsidP="00275336">
      <w:pPr>
        <w:jc w:val="both"/>
      </w:pPr>
    </w:p>
    <w:p w:rsidR="00275336" w:rsidRDefault="00275336" w:rsidP="00275336">
      <w:pPr>
        <w:jc w:val="center"/>
        <w:rPr>
          <w:b/>
          <w:u w:val="single"/>
        </w:rPr>
      </w:pPr>
      <w:r>
        <w:rPr>
          <w:b/>
          <w:u w:val="single"/>
        </w:rPr>
        <w:t>36</w:t>
      </w:r>
      <w:r w:rsidRPr="002E19C0">
        <w:rPr>
          <w:b/>
          <w:u w:val="single"/>
        </w:rPr>
        <w:t>/201</w:t>
      </w:r>
      <w:r>
        <w:rPr>
          <w:b/>
          <w:u w:val="single"/>
        </w:rPr>
        <w:t>8</w:t>
      </w:r>
      <w:r w:rsidRPr="002E19C0">
        <w:rPr>
          <w:b/>
          <w:u w:val="single"/>
        </w:rPr>
        <w:t>. (</w:t>
      </w:r>
      <w:r>
        <w:rPr>
          <w:b/>
          <w:u w:val="single"/>
        </w:rPr>
        <w:t>IX</w:t>
      </w:r>
      <w:r w:rsidRPr="002E19C0">
        <w:rPr>
          <w:b/>
          <w:u w:val="single"/>
        </w:rPr>
        <w:t>.</w:t>
      </w:r>
      <w:r>
        <w:rPr>
          <w:b/>
          <w:u w:val="single"/>
        </w:rPr>
        <w:t>12.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275336" w:rsidRDefault="00275336" w:rsidP="00275336">
      <w:pPr>
        <w:jc w:val="center"/>
        <w:rPr>
          <w:b/>
          <w:u w:val="single"/>
        </w:rPr>
      </w:pPr>
    </w:p>
    <w:p w:rsidR="00275336" w:rsidRDefault="00275336" w:rsidP="00275336">
      <w:pPr>
        <w:jc w:val="center"/>
        <w:rPr>
          <w:b/>
          <w:u w:val="single"/>
        </w:rPr>
      </w:pPr>
    </w:p>
    <w:p w:rsidR="00275336" w:rsidRPr="00632DEB" w:rsidRDefault="00275336" w:rsidP="00275336">
      <w:pPr>
        <w:pStyle w:val="Szvegtrzs"/>
        <w:numPr>
          <w:ilvl w:val="0"/>
          <w:numId w:val="10"/>
        </w:numPr>
        <w:ind w:left="426" w:hanging="426"/>
      </w:pPr>
      <w:r>
        <w:t>Az Egészségügyi Szakmai Bizottság javasolja a Közgyűlésnek, értsen egyet azzal</w:t>
      </w:r>
      <w:r w:rsidRPr="00632DEB">
        <w:t xml:space="preserve">, hogy a Szombathely, </w:t>
      </w:r>
      <w:r>
        <w:t>Rumi út 74</w:t>
      </w:r>
      <w:r w:rsidRPr="00632DEB">
        <w:t xml:space="preserve">. szám alatti </w:t>
      </w:r>
      <w:r>
        <w:t>02</w:t>
      </w:r>
      <w:r w:rsidRPr="00632DEB">
        <w:t xml:space="preserve">. számú felnőtt háziorvosi körzetben a háziorvosi feladatokat Dr. </w:t>
      </w:r>
      <w:r>
        <w:t>Ruzsa Erzsébet</w:t>
      </w:r>
      <w:r w:rsidRPr="00632DEB">
        <w:t xml:space="preserve"> helyett Dr. </w:t>
      </w:r>
      <w:r>
        <w:t>Perge János</w:t>
      </w:r>
      <w:r w:rsidRPr="00632DEB">
        <w:t xml:space="preserve"> lássa el 201</w:t>
      </w:r>
      <w:r>
        <w:t>8</w:t>
      </w:r>
      <w:r w:rsidRPr="00632DEB">
        <w:t xml:space="preserve">. </w:t>
      </w:r>
      <w:r>
        <w:t>november</w:t>
      </w:r>
      <w:r w:rsidRPr="00632DEB">
        <w:t xml:space="preserve"> 1. napjától.</w:t>
      </w:r>
    </w:p>
    <w:p w:rsidR="00275336" w:rsidRPr="00632DEB" w:rsidRDefault="00275336" w:rsidP="00275336">
      <w:pPr>
        <w:pStyle w:val="Szvegtrzs"/>
        <w:tabs>
          <w:tab w:val="left" w:pos="1260"/>
          <w:tab w:val="left" w:pos="1620"/>
        </w:tabs>
      </w:pPr>
    </w:p>
    <w:p w:rsidR="00275336" w:rsidRDefault="00275336" w:rsidP="00275336">
      <w:pPr>
        <w:pStyle w:val="Szvegtrzs"/>
        <w:numPr>
          <w:ilvl w:val="0"/>
          <w:numId w:val="10"/>
        </w:numPr>
        <w:ind w:left="426" w:hanging="426"/>
      </w:pPr>
      <w:r>
        <w:t xml:space="preserve">A Bizottság javasolja a Közgyűlésnek, vegye tudomásul, hogy Dr. Perge </w:t>
      </w:r>
      <w:proofErr w:type="gramStart"/>
      <w:r>
        <w:t>János          6</w:t>
      </w:r>
      <w:proofErr w:type="gramEnd"/>
      <w:r>
        <w:t xml:space="preserve"> hónapig heti 7,5 óra időtartamban helyettesítést lát el a Kisunyom / Balogunyom községek háziorvosi praxisában, amely a szombathelyi betegellátást nem érinti. </w:t>
      </w:r>
    </w:p>
    <w:p w:rsidR="00275336" w:rsidRDefault="00275336" w:rsidP="00275336">
      <w:pPr>
        <w:pStyle w:val="Listaszerbekezds"/>
      </w:pPr>
    </w:p>
    <w:p w:rsidR="00275336" w:rsidRPr="00632DEB" w:rsidRDefault="00275336" w:rsidP="00275336">
      <w:pPr>
        <w:pStyle w:val="Szvegtrzs"/>
        <w:numPr>
          <w:ilvl w:val="0"/>
          <w:numId w:val="10"/>
        </w:numPr>
        <w:ind w:left="426" w:hanging="426"/>
      </w:pPr>
      <w:r w:rsidRPr="00632DEB">
        <w:t>A</w:t>
      </w:r>
      <w:r>
        <w:t xml:space="preserve"> Bizottság javasolja a Közgyűlésnek, hogy hatalmazza fel </w:t>
      </w:r>
      <w:r w:rsidRPr="00632DEB">
        <w:t xml:space="preserve">a polgármestert, valamint a Szombathelyi Egészségügyi és Kulturális Intézmények Gazdasági Ellátó Szervezetének igazgatóját a Dr. </w:t>
      </w:r>
      <w:r>
        <w:t>Perge János</w:t>
      </w:r>
      <w:r w:rsidRPr="00632DEB">
        <w:t xml:space="preserve"> háziorvossal kötendő 164/2015. (IV.16.) Kgy. sz. határozat szerinti előszerződés és a 476/2012. (XI.29.) Kgy. sz. határozat szerinti feladat-ellátási szerződés, valamint a Dr. </w:t>
      </w:r>
      <w:r>
        <w:t>Ruzsa Erzsébet</w:t>
      </w:r>
      <w:r w:rsidRPr="00632DEB">
        <w:t xml:space="preserve"> háziorvossal kötendő – 193/2017. (VI.15.) Kgy. sz. határozat szerinti – megállapodás aláírására. </w:t>
      </w:r>
    </w:p>
    <w:p w:rsidR="00275336" w:rsidRPr="00632DEB" w:rsidRDefault="00275336" w:rsidP="00275336">
      <w:pPr>
        <w:pStyle w:val="Szvegtrzs"/>
        <w:tabs>
          <w:tab w:val="left" w:pos="1260"/>
          <w:tab w:val="left" w:pos="1620"/>
        </w:tabs>
      </w:pPr>
    </w:p>
    <w:p w:rsidR="00275336" w:rsidRPr="002F0B80" w:rsidRDefault="00275336" w:rsidP="00275336">
      <w:pPr>
        <w:numPr>
          <w:ilvl w:val="12"/>
          <w:numId w:val="0"/>
        </w:numPr>
        <w:jc w:val="both"/>
      </w:pPr>
      <w:r>
        <w:rPr>
          <w:b/>
          <w:u w:val="single"/>
        </w:rPr>
        <w:t>F</w:t>
      </w:r>
      <w:r w:rsidRPr="002F0B80">
        <w:rPr>
          <w:b/>
          <w:u w:val="single"/>
        </w:rPr>
        <w:t>elelős:</w:t>
      </w:r>
      <w:r w:rsidRPr="002F0B80">
        <w:tab/>
      </w:r>
      <w:r>
        <w:t>D</w:t>
      </w:r>
      <w:r w:rsidRPr="002F0B80">
        <w:t xml:space="preserve">r. </w:t>
      </w:r>
      <w:r>
        <w:t>Kecskés László</w:t>
      </w:r>
      <w:r w:rsidRPr="002F0B80">
        <w:t>, az Egészségügyi Szakmai Bizottság elnöke,</w:t>
      </w:r>
    </w:p>
    <w:p w:rsidR="00275336" w:rsidRDefault="00275336" w:rsidP="00275336">
      <w:pPr>
        <w:numPr>
          <w:ilvl w:val="12"/>
          <w:numId w:val="0"/>
        </w:numPr>
        <w:tabs>
          <w:tab w:val="left" w:pos="1418"/>
        </w:tabs>
        <w:ind w:left="1416"/>
        <w:jc w:val="both"/>
      </w:pPr>
      <w:r>
        <w:tab/>
        <w:t>/</w:t>
      </w:r>
      <w:r w:rsidRPr="002F0B80">
        <w:t xml:space="preserve">a végrehajtásért: </w:t>
      </w:r>
    </w:p>
    <w:p w:rsidR="00275336" w:rsidRPr="002F0B80" w:rsidRDefault="00275336" w:rsidP="00275336">
      <w:pPr>
        <w:numPr>
          <w:ilvl w:val="12"/>
          <w:numId w:val="0"/>
        </w:numPr>
        <w:tabs>
          <w:tab w:val="left" w:pos="1418"/>
        </w:tabs>
        <w:ind w:left="1416"/>
        <w:jc w:val="both"/>
      </w:pPr>
      <w:r>
        <w:t>D</w:t>
      </w:r>
      <w:r w:rsidRPr="002F0B80">
        <w:t>r.</w:t>
      </w:r>
      <w:r>
        <w:t xml:space="preserve"> Bencsics Enikő, az Egészségügyi és Közszolgálati Osztály vezetője/</w:t>
      </w:r>
    </w:p>
    <w:p w:rsidR="00275336" w:rsidRPr="002F0B80" w:rsidRDefault="00275336" w:rsidP="00275336">
      <w:pPr>
        <w:numPr>
          <w:ilvl w:val="12"/>
          <w:numId w:val="0"/>
        </w:numPr>
        <w:tabs>
          <w:tab w:val="left" w:pos="1418"/>
        </w:tabs>
        <w:ind w:left="1416"/>
        <w:jc w:val="both"/>
        <w:rPr>
          <w:b/>
          <w:u w:val="single"/>
        </w:rPr>
      </w:pPr>
    </w:p>
    <w:p w:rsidR="00275336" w:rsidRDefault="00275336" w:rsidP="00275336">
      <w:pPr>
        <w:numPr>
          <w:ilvl w:val="12"/>
          <w:numId w:val="0"/>
        </w:numPr>
        <w:tabs>
          <w:tab w:val="left" w:pos="1418"/>
        </w:tabs>
        <w:jc w:val="both"/>
      </w:pPr>
      <w:r w:rsidRPr="002F0B80">
        <w:rPr>
          <w:b/>
          <w:u w:val="single"/>
        </w:rPr>
        <w:t>Határidő:</w:t>
      </w:r>
      <w:r>
        <w:tab/>
        <w:t>azonnal</w:t>
      </w:r>
    </w:p>
    <w:p w:rsidR="00275336" w:rsidRDefault="00275336" w:rsidP="00275336">
      <w:pPr>
        <w:numPr>
          <w:ilvl w:val="12"/>
          <w:numId w:val="0"/>
        </w:numPr>
        <w:tabs>
          <w:tab w:val="left" w:pos="1418"/>
        </w:tabs>
        <w:jc w:val="both"/>
      </w:pPr>
    </w:p>
    <w:p w:rsidR="00275336" w:rsidRPr="002E19C0" w:rsidRDefault="00275336" w:rsidP="00275336">
      <w:pPr>
        <w:jc w:val="center"/>
        <w:rPr>
          <w:b/>
          <w:bCs w:val="0"/>
          <w:u w:val="single"/>
        </w:rPr>
      </w:pPr>
    </w:p>
    <w:p w:rsidR="009C1CB1" w:rsidRDefault="009C1CB1" w:rsidP="009C1CB1">
      <w:pPr>
        <w:jc w:val="both"/>
      </w:pPr>
      <w:bookmarkStart w:id="0" w:name="_GoBack"/>
      <w:bookmarkEnd w:id="0"/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827741" w:rsidRDefault="00827741" w:rsidP="00A24BA3">
      <w:pPr>
        <w:jc w:val="both"/>
      </w:pPr>
    </w:p>
    <w:p w:rsidR="00AE3125" w:rsidRDefault="00A24BA3" w:rsidP="00543D83">
      <w:pPr>
        <w:jc w:val="both"/>
      </w:pPr>
      <w:r>
        <w:t xml:space="preserve">(: Halászné Dr. Józsa Erika:)      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85621"/>
    <w:multiLevelType w:val="hybridMultilevel"/>
    <w:tmpl w:val="6D6C5D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52F09"/>
    <w:rsid w:val="001A1836"/>
    <w:rsid w:val="001A49A2"/>
    <w:rsid w:val="00275336"/>
    <w:rsid w:val="002B6463"/>
    <w:rsid w:val="00307BFD"/>
    <w:rsid w:val="00327D2D"/>
    <w:rsid w:val="00332FA3"/>
    <w:rsid w:val="0039335F"/>
    <w:rsid w:val="00481DAC"/>
    <w:rsid w:val="004B15DC"/>
    <w:rsid w:val="004C15BD"/>
    <w:rsid w:val="004F74F9"/>
    <w:rsid w:val="00543D83"/>
    <w:rsid w:val="00582F4B"/>
    <w:rsid w:val="005A060C"/>
    <w:rsid w:val="005A687B"/>
    <w:rsid w:val="005C33FD"/>
    <w:rsid w:val="00687DE6"/>
    <w:rsid w:val="0072289C"/>
    <w:rsid w:val="00733BBB"/>
    <w:rsid w:val="00743538"/>
    <w:rsid w:val="00753021"/>
    <w:rsid w:val="007A33FD"/>
    <w:rsid w:val="007D6147"/>
    <w:rsid w:val="00803349"/>
    <w:rsid w:val="00827741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1CB1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191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69</cp:revision>
  <cp:lastPrinted>2017-02-02T08:58:00Z</cp:lastPrinted>
  <dcterms:created xsi:type="dcterms:W3CDTF">2016-01-27T17:11:00Z</dcterms:created>
  <dcterms:modified xsi:type="dcterms:W3CDTF">2018-09-12T16:37:00Z</dcterms:modified>
</cp:coreProperties>
</file>