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05" w:rsidRPr="00DB7305" w:rsidRDefault="00DB7305" w:rsidP="00537E88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Default="00B114C0" w:rsidP="00102384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Városstratégiai Bizottság 2018. szeptember 10</w:t>
      </w:r>
      <w:r w:rsidR="00102384">
        <w:rPr>
          <w:rFonts w:cs="Arial"/>
          <w:b/>
          <w:bCs/>
          <w:sz w:val="24"/>
        </w:rPr>
        <w:t>-i ülésére</w:t>
      </w:r>
    </w:p>
    <w:p w:rsidR="00102384" w:rsidRP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köztéri szobor </w:t>
      </w:r>
      <w:r w:rsidR="00A111D2">
        <w:rPr>
          <w:rFonts w:cs="Arial"/>
          <w:b/>
          <w:bCs/>
          <w:sz w:val="24"/>
        </w:rPr>
        <w:t>elhelyezésével kapcsolatos döntés meghozatalára</w:t>
      </w:r>
    </w:p>
    <w:p w:rsidR="00A111D2" w:rsidRDefault="00A111D2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C16C56" w:rsidRDefault="00C16C56" w:rsidP="00C16C56">
      <w:pPr>
        <w:jc w:val="both"/>
        <w:rPr>
          <w:rFonts w:cs="Arial"/>
          <w:b/>
          <w:bCs/>
          <w:sz w:val="24"/>
        </w:rPr>
      </w:pPr>
    </w:p>
    <w:p w:rsidR="00C16C56" w:rsidRDefault="00C16C56" w:rsidP="00C16C56">
      <w:pPr>
        <w:jc w:val="both"/>
        <w:rPr>
          <w:sz w:val="24"/>
        </w:rPr>
      </w:pPr>
      <w:proofErr w:type="spellStart"/>
      <w:r>
        <w:rPr>
          <w:sz w:val="24"/>
        </w:rPr>
        <w:t>Vincenc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Bullakaj</w:t>
      </w:r>
      <w:proofErr w:type="spellEnd"/>
      <w:r>
        <w:rPr>
          <w:sz w:val="24"/>
        </w:rPr>
        <w:t xml:space="preserve"> szombathelyi vállalkozó azzal a szándékkal kereste meg Önkormányzatunkat, hogy Kalkuttai Teréz anya emlékére köztéri szobor kerüljön elhelyezésre a Szalézi templom előtti területen. </w:t>
      </w:r>
    </w:p>
    <w:p w:rsidR="00C16C56" w:rsidRDefault="00C16C56" w:rsidP="00C16C56">
      <w:pPr>
        <w:jc w:val="both"/>
        <w:rPr>
          <w:sz w:val="24"/>
        </w:rPr>
      </w:pPr>
      <w:r>
        <w:rPr>
          <w:sz w:val="24"/>
        </w:rPr>
        <w:t>A Túri Török Tibor által készített plasztika költségeit, továbbá a felállításhoz kapcsolódó egyéb kiadásokat a kezdeményező fedezi.</w:t>
      </w:r>
    </w:p>
    <w:p w:rsidR="00C16C56" w:rsidRDefault="00C16C56" w:rsidP="00C16C56">
      <w:pPr>
        <w:jc w:val="both"/>
        <w:rPr>
          <w:sz w:val="24"/>
        </w:rPr>
      </w:pPr>
      <w:r>
        <w:rPr>
          <w:sz w:val="24"/>
        </w:rPr>
        <w:t xml:space="preserve">A mintegy 134 cm magas, vegyes anyagból tervezett, „Kalkuttai Szent Teréz 1910-1997” feliratú domborművön (amely egyúttal a talapzat funkcióját is ellátja) helyezkedik el a spanyol művészkerámiából készített mellszobor. </w:t>
      </w:r>
    </w:p>
    <w:p w:rsidR="00C16C56" w:rsidRDefault="00C16C56" w:rsidP="00C16C56">
      <w:pPr>
        <w:jc w:val="both"/>
        <w:rPr>
          <w:sz w:val="24"/>
        </w:rPr>
      </w:pPr>
      <w:r>
        <w:rPr>
          <w:sz w:val="24"/>
        </w:rPr>
        <w:t>Az alkotáshoz kapcsolódó dokumentáció és fényképan</w:t>
      </w:r>
      <w:r w:rsidR="00F00F26">
        <w:rPr>
          <w:sz w:val="24"/>
        </w:rPr>
        <w:t>yag az el</w:t>
      </w:r>
      <w:r w:rsidR="009F541A">
        <w:rPr>
          <w:sz w:val="24"/>
        </w:rPr>
        <w:t>őterjesztés mellékletét képezi</w:t>
      </w:r>
      <w:r w:rsidR="00F00F26">
        <w:rPr>
          <w:sz w:val="24"/>
        </w:rPr>
        <w:t>.</w:t>
      </w:r>
      <w:r>
        <w:rPr>
          <w:sz w:val="24"/>
        </w:rPr>
        <w:t xml:space="preserve"> </w:t>
      </w:r>
    </w:p>
    <w:p w:rsidR="00C16C56" w:rsidRDefault="00C16C56" w:rsidP="00C16C56">
      <w:pPr>
        <w:jc w:val="both"/>
        <w:rPr>
          <w:sz w:val="24"/>
        </w:rPr>
      </w:pPr>
    </w:p>
    <w:p w:rsidR="00C16C56" w:rsidRDefault="00C16C56" w:rsidP="00C16C56">
      <w:pPr>
        <w:jc w:val="both"/>
        <w:rPr>
          <w:sz w:val="24"/>
        </w:rPr>
      </w:pPr>
      <w:r>
        <w:rPr>
          <w:sz w:val="24"/>
        </w:rPr>
        <w:t xml:space="preserve">A helyi önkormányzatok és szerveik, a köztársasági megbízottak, valamint egyes centrális alárendeltségű szervek feladat- és hatásköreiről szóló 1991. évi XX. törvény 109.§ (1) bekezdése értelmében művészeti alkotás közterületen való elhelyezéséről a település önkormányzatának képviselőtestülete dönt. A (2) bekezdés kimondja, hogy a döntéshez a műalkotás művészi értékére vonatkozóan szakvéleményt kell beszerezni. </w:t>
      </w:r>
    </w:p>
    <w:p w:rsidR="00C16C56" w:rsidRDefault="00C16C56" w:rsidP="00C16C56">
      <w:pPr>
        <w:rPr>
          <w:sz w:val="24"/>
        </w:rPr>
      </w:pPr>
    </w:p>
    <w:p w:rsidR="00C16C56" w:rsidRDefault="00C16C56" w:rsidP="00C16C56">
      <w:pPr>
        <w:jc w:val="both"/>
        <w:rPr>
          <w:sz w:val="24"/>
        </w:rPr>
      </w:pPr>
      <w:r>
        <w:rPr>
          <w:sz w:val="24"/>
        </w:rPr>
        <w:t xml:space="preserve">Amennyiben a Közgyűlés támogatja a szobor elhelyezését, és a Magyar Alkotóművészeti Közhasznú Nonprofit Kft. támogató szakvéleményt ad, úgy a szobor konkrét elhelyezésére vonatkozó javaslatot a Közgyűlés soron következő rendes ülésén tárgyalja meg. </w:t>
      </w:r>
    </w:p>
    <w:p w:rsidR="00C16C56" w:rsidRDefault="00C16C56" w:rsidP="00C16C56">
      <w:pPr>
        <w:rPr>
          <w:sz w:val="24"/>
        </w:rPr>
      </w:pPr>
    </w:p>
    <w:p w:rsidR="0067392B" w:rsidRDefault="0067392B" w:rsidP="0067392B">
      <w:pPr>
        <w:rPr>
          <w:sz w:val="24"/>
        </w:rPr>
      </w:pPr>
    </w:p>
    <w:p w:rsidR="0067392B" w:rsidRDefault="0067392B" w:rsidP="00102384">
      <w:pPr>
        <w:jc w:val="both"/>
        <w:rPr>
          <w:sz w:val="24"/>
        </w:rPr>
      </w:pPr>
    </w:p>
    <w:p w:rsidR="00102384" w:rsidRPr="00833522" w:rsidRDefault="00102384" w:rsidP="00102384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102384" w:rsidRPr="00833522" w:rsidRDefault="00102384" w:rsidP="00102384">
      <w:pPr>
        <w:jc w:val="both"/>
        <w:rPr>
          <w:rFonts w:cs="Arial"/>
          <w:sz w:val="24"/>
        </w:rPr>
      </w:pPr>
    </w:p>
    <w:p w:rsidR="00102384" w:rsidRPr="00537E88" w:rsidRDefault="00102384" w:rsidP="00102384">
      <w:pPr>
        <w:jc w:val="both"/>
        <w:rPr>
          <w:rFonts w:cs="Arial"/>
          <w:b/>
          <w:color w:val="000000"/>
          <w:sz w:val="24"/>
        </w:rPr>
      </w:pPr>
      <w:r w:rsidRPr="00537E88">
        <w:rPr>
          <w:rFonts w:cs="Arial"/>
          <w:b/>
          <w:sz w:val="24"/>
        </w:rPr>
        <w:t xml:space="preserve">Szombathely, 2018. szeptember   </w:t>
      </w:r>
      <w:proofErr w:type="gramStart"/>
      <w:r w:rsidRPr="00537E88">
        <w:rPr>
          <w:rFonts w:cs="Arial"/>
          <w:b/>
          <w:sz w:val="24"/>
        </w:rPr>
        <w:t>„      ”</w:t>
      </w:r>
      <w:proofErr w:type="gramEnd"/>
    </w:p>
    <w:p w:rsidR="00102384" w:rsidRPr="00833522" w:rsidRDefault="00102384" w:rsidP="00102384">
      <w:pPr>
        <w:jc w:val="both"/>
        <w:rPr>
          <w:rFonts w:cs="Arial"/>
          <w:sz w:val="24"/>
        </w:rPr>
      </w:pPr>
    </w:p>
    <w:p w:rsidR="00102384" w:rsidRDefault="00102384" w:rsidP="00102384">
      <w:pPr>
        <w:jc w:val="center"/>
        <w:rPr>
          <w:rFonts w:cs="Arial"/>
          <w:b/>
        </w:rPr>
      </w:pPr>
    </w:p>
    <w:p w:rsidR="00B114C0" w:rsidRDefault="00102384" w:rsidP="0010238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B114C0" w:rsidRDefault="00B114C0" w:rsidP="00102384">
      <w:pPr>
        <w:jc w:val="both"/>
        <w:rPr>
          <w:rFonts w:cs="Arial"/>
          <w:color w:val="000000"/>
          <w:sz w:val="24"/>
        </w:rPr>
      </w:pPr>
    </w:p>
    <w:p w:rsidR="00102384" w:rsidRPr="009B55D4" w:rsidRDefault="00102384" w:rsidP="00B114C0">
      <w:pPr>
        <w:ind w:left="5664" w:firstLine="708"/>
        <w:jc w:val="both"/>
        <w:rPr>
          <w:rFonts w:cs="Arial"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02384" w:rsidRDefault="00102384" w:rsidP="00102384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02384" w:rsidRDefault="00102384" w:rsidP="00102384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02384" w:rsidRPr="00CB57C5" w:rsidRDefault="00102384" w:rsidP="00CB57C5">
      <w:pPr>
        <w:tabs>
          <w:tab w:val="left" w:pos="1134"/>
        </w:tabs>
        <w:rPr>
          <w:rFonts w:eastAsia="Arial Unicode MS" w:cs="Arial"/>
          <w:b/>
          <w:sz w:val="24"/>
        </w:rPr>
      </w:pPr>
    </w:p>
    <w:p w:rsidR="00102384" w:rsidRPr="0060005B" w:rsidRDefault="00102384" w:rsidP="0060005B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 w:rsidRPr="0060005B">
        <w:rPr>
          <w:rFonts w:eastAsia="Arial Unicode MS" w:cs="Arial"/>
          <w:b/>
          <w:sz w:val="24"/>
        </w:rPr>
        <w:t>HATÁROZATI JAVASLAT</w:t>
      </w:r>
    </w:p>
    <w:p w:rsidR="00102384" w:rsidRDefault="00102384" w:rsidP="00102384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02384">
        <w:rPr>
          <w:rFonts w:ascii="Arial" w:hAnsi="Arial" w:cs="Arial"/>
          <w:b/>
          <w:sz w:val="24"/>
          <w:u w:val="single"/>
        </w:rPr>
        <w:t>……../2018. (</w:t>
      </w:r>
      <w:r w:rsidR="00B114C0">
        <w:rPr>
          <w:rFonts w:ascii="Arial" w:hAnsi="Arial" w:cs="Arial"/>
          <w:b/>
          <w:sz w:val="24"/>
          <w:u w:val="single"/>
        </w:rPr>
        <w:t>IX. 10</w:t>
      </w:r>
      <w:r w:rsidR="008B6AC7">
        <w:rPr>
          <w:rFonts w:ascii="Arial" w:hAnsi="Arial" w:cs="Arial"/>
          <w:b/>
          <w:sz w:val="24"/>
          <w:u w:val="single"/>
        </w:rPr>
        <w:t>.) GVB.</w:t>
      </w:r>
      <w:r w:rsidRPr="00102384">
        <w:rPr>
          <w:rFonts w:ascii="Arial" w:hAnsi="Arial" w:cs="Arial"/>
          <w:b/>
          <w:sz w:val="24"/>
          <w:u w:val="single"/>
        </w:rPr>
        <w:t xml:space="preserve"> sz. határozat</w:t>
      </w:r>
    </w:p>
    <w:p w:rsidR="00946AE4" w:rsidRPr="00102384" w:rsidRDefault="00946AE4" w:rsidP="00102384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CB57C5" w:rsidRPr="00102384" w:rsidRDefault="00CB57C5" w:rsidP="00CB57C5">
      <w:pPr>
        <w:numPr>
          <w:ilvl w:val="0"/>
          <w:numId w:val="24"/>
        </w:numPr>
        <w:spacing w:after="120"/>
        <w:ind w:left="425" w:hanging="425"/>
        <w:contextualSpacing/>
        <w:jc w:val="both"/>
        <w:rPr>
          <w:rFonts w:cs="Arial"/>
          <w:sz w:val="24"/>
        </w:rPr>
      </w:pPr>
      <w:r w:rsidRPr="00102384">
        <w:rPr>
          <w:rFonts w:cs="Arial"/>
          <w:sz w:val="24"/>
        </w:rPr>
        <w:t xml:space="preserve">Szombathely Megyei Jogú Város Közgyűlése </w:t>
      </w:r>
      <w:r w:rsidR="0008030E">
        <w:rPr>
          <w:rFonts w:cs="Arial"/>
          <w:sz w:val="24"/>
        </w:rPr>
        <w:t>Gazdasági és Városstratégiai</w:t>
      </w:r>
      <w:bookmarkStart w:id="0" w:name="_GoBack"/>
      <w:bookmarkEnd w:id="0"/>
      <w:r>
        <w:rPr>
          <w:rFonts w:cs="Arial"/>
          <w:sz w:val="24"/>
        </w:rPr>
        <w:t xml:space="preserve"> Bizottsága a „Javaslat köztéri szobor elhelyezésével kapcsolatos dönt meghozatalára” c. előterjesztés megtárgyalta, és</w:t>
      </w:r>
      <w:r w:rsidR="008B6AC7">
        <w:rPr>
          <w:rFonts w:cs="Arial"/>
          <w:sz w:val="24"/>
        </w:rPr>
        <w:t xml:space="preserve"> javasolja a Közgyűlésnek, </w:t>
      </w:r>
      <w:r w:rsidRPr="00102384">
        <w:rPr>
          <w:rFonts w:cs="Arial"/>
          <w:sz w:val="24"/>
        </w:rPr>
        <w:t>hogy Kalkuttai Szent Teréz emlékére köztéri szobor kerül</w:t>
      </w:r>
      <w:r>
        <w:rPr>
          <w:rFonts w:cs="Arial"/>
          <w:sz w:val="24"/>
        </w:rPr>
        <w:t xml:space="preserve">jön elhelyezésre a Szalézi templom előtti területen, azzal, hogy a beruházáshoz az Önkormányzat forrást nem biztosít. </w:t>
      </w:r>
    </w:p>
    <w:p w:rsidR="00CB57C5" w:rsidRPr="00102384" w:rsidRDefault="00CB57C5" w:rsidP="00CB57C5">
      <w:pPr>
        <w:spacing w:after="120"/>
        <w:ind w:left="425"/>
        <w:contextualSpacing/>
        <w:rPr>
          <w:rFonts w:cs="Arial"/>
          <w:sz w:val="24"/>
        </w:rPr>
      </w:pPr>
    </w:p>
    <w:p w:rsidR="00CB57C5" w:rsidRPr="00B114C0" w:rsidRDefault="00CB57C5" w:rsidP="00CB57C5">
      <w:pPr>
        <w:numPr>
          <w:ilvl w:val="0"/>
          <w:numId w:val="24"/>
        </w:numPr>
        <w:ind w:left="426" w:hanging="426"/>
        <w:contextualSpacing/>
        <w:jc w:val="both"/>
        <w:rPr>
          <w:rFonts w:cs="Arial"/>
          <w:sz w:val="24"/>
        </w:rPr>
      </w:pPr>
      <w:r w:rsidRPr="009F275E">
        <w:rPr>
          <w:rFonts w:cs="Arial"/>
          <w:sz w:val="24"/>
        </w:rPr>
        <w:t xml:space="preserve">A Bizottság </w:t>
      </w:r>
      <w:r w:rsidR="008B6AC7">
        <w:rPr>
          <w:rFonts w:cs="Arial"/>
          <w:sz w:val="24"/>
        </w:rPr>
        <w:t>javasolja a Közgyűlésnek, és felkéri a polgármestert</w:t>
      </w:r>
      <w:r>
        <w:rPr>
          <w:rFonts w:cs="Arial"/>
          <w:sz w:val="24"/>
        </w:rPr>
        <w:t xml:space="preserve">, hogy a </w:t>
      </w:r>
      <w:r>
        <w:rPr>
          <w:sz w:val="24"/>
        </w:rPr>
        <w:t>helyi önkormányzatok és szerveik, a köztársasági megbízottak, valamint egyes centrális alárendeltségű szervek feladat- és hatásköreiről szóló 1991. évi XX. törvény 109.§ (2) bekezdésében meghatározott szakvéleményt szerezze be, és támogató szakvélemény esetén</w:t>
      </w:r>
      <w:r w:rsidR="00426157">
        <w:rPr>
          <w:sz w:val="24"/>
        </w:rPr>
        <w:t>,</w:t>
      </w:r>
      <w:r>
        <w:rPr>
          <w:sz w:val="24"/>
        </w:rPr>
        <w:t xml:space="preserve"> a szobor köztéren történő elhelyezésére vonatkozó javaslatát terjessze a Közgyűlés soron következő rendes ülése elé.</w:t>
      </w:r>
    </w:p>
    <w:p w:rsidR="00102384" w:rsidRPr="009F275E" w:rsidRDefault="00102384" w:rsidP="0067392B">
      <w:pPr>
        <w:contextualSpacing/>
        <w:jc w:val="both"/>
        <w:rPr>
          <w:rFonts w:cs="Arial"/>
          <w:sz w:val="24"/>
        </w:rPr>
      </w:pPr>
    </w:p>
    <w:p w:rsidR="002E075B" w:rsidRDefault="002E075B" w:rsidP="00102384">
      <w:pPr>
        <w:contextualSpacing/>
        <w:rPr>
          <w:rFonts w:cs="Arial"/>
          <w:sz w:val="24"/>
        </w:rPr>
      </w:pPr>
    </w:p>
    <w:p w:rsidR="002E075B" w:rsidRDefault="002E075B" w:rsidP="002E075B">
      <w:pPr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 w:rsidR="00B114C0">
        <w:rPr>
          <w:rFonts w:cs="Arial"/>
          <w:bCs/>
          <w:sz w:val="24"/>
        </w:rPr>
        <w:t xml:space="preserve">Lendvai Ferenc, a Bizottság </w:t>
      </w:r>
      <w:r w:rsidRPr="0019067C">
        <w:rPr>
          <w:rFonts w:cs="Arial"/>
          <w:bCs/>
          <w:sz w:val="24"/>
        </w:rPr>
        <w:t>elnöke</w:t>
      </w:r>
    </w:p>
    <w:p w:rsidR="009828DF" w:rsidRPr="0019067C" w:rsidRDefault="009828DF" w:rsidP="002E075B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Dr. Puskás Tivadar polgármester</w:t>
      </w:r>
    </w:p>
    <w:p w:rsidR="002E075B" w:rsidRPr="0019067C" w:rsidRDefault="002E075B" w:rsidP="002E075B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946AE4" w:rsidRDefault="00946AE4" w:rsidP="002E075B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Lakézi</w:t>
      </w:r>
      <w:proofErr w:type="spellEnd"/>
      <w:r>
        <w:rPr>
          <w:rFonts w:cs="Arial"/>
          <w:bCs/>
          <w:sz w:val="24"/>
        </w:rPr>
        <w:t xml:space="preserve"> Gábor, a Városüzemeltetési Osztály vezetője,</w:t>
      </w:r>
    </w:p>
    <w:p w:rsidR="00946AE4" w:rsidRPr="0019067C" w:rsidRDefault="00946AE4" w:rsidP="00946AE4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</w:t>
      </w:r>
      <w:r>
        <w:rPr>
          <w:rFonts w:cs="Arial"/>
          <w:bCs/>
          <w:sz w:val="24"/>
        </w:rPr>
        <w:t xml:space="preserve"> és Koordinációs Iroda vezetője)</w:t>
      </w:r>
    </w:p>
    <w:p w:rsidR="00102384" w:rsidRDefault="00102384" w:rsidP="00102384">
      <w:pPr>
        <w:rPr>
          <w:rFonts w:cs="Arial"/>
          <w:b/>
          <w:sz w:val="24"/>
          <w:u w:val="single"/>
        </w:rPr>
      </w:pPr>
    </w:p>
    <w:p w:rsidR="00102384" w:rsidRPr="005E527E" w:rsidRDefault="00102384" w:rsidP="00102384">
      <w:pPr>
        <w:rPr>
          <w:rFonts w:cs="Arial"/>
          <w:b/>
          <w:sz w:val="24"/>
        </w:rPr>
      </w:pPr>
      <w:r w:rsidRPr="005E527E">
        <w:rPr>
          <w:rFonts w:cs="Arial"/>
          <w:b/>
          <w:sz w:val="24"/>
          <w:u w:val="single"/>
        </w:rPr>
        <w:t>Határidő:</w:t>
      </w:r>
      <w:r w:rsidRPr="005E527E">
        <w:rPr>
          <w:rFonts w:cs="Arial"/>
          <w:b/>
          <w:sz w:val="24"/>
        </w:rPr>
        <w:tab/>
      </w:r>
      <w:r w:rsidRPr="005E527E">
        <w:rPr>
          <w:rFonts w:cs="Arial"/>
          <w:sz w:val="24"/>
        </w:rPr>
        <w:t>azonnal</w:t>
      </w:r>
      <w:r>
        <w:rPr>
          <w:rFonts w:cs="Arial"/>
          <w:sz w:val="24"/>
        </w:rPr>
        <w:t xml:space="preserve"> </w:t>
      </w:r>
      <w:r w:rsidRPr="00742B2C">
        <w:rPr>
          <w:rFonts w:cs="Arial"/>
          <w:sz w:val="24"/>
        </w:rPr>
        <w:t>(</w:t>
      </w:r>
      <w:r w:rsidRPr="005E527E">
        <w:rPr>
          <w:rFonts w:cs="Arial"/>
          <w:sz w:val="24"/>
        </w:rPr>
        <w:t>1. pont vonatkozásában</w:t>
      </w:r>
      <w:r>
        <w:rPr>
          <w:rFonts w:cs="Arial"/>
          <w:sz w:val="24"/>
        </w:rPr>
        <w:t>)</w:t>
      </w:r>
    </w:p>
    <w:p w:rsidR="00102384" w:rsidRPr="005E527E" w:rsidRDefault="00946AE4" w:rsidP="00102384">
      <w:pPr>
        <w:ind w:left="708" w:firstLine="708"/>
        <w:rPr>
          <w:rFonts w:cs="Arial"/>
          <w:sz w:val="24"/>
        </w:rPr>
      </w:pPr>
      <w:r>
        <w:rPr>
          <w:rFonts w:cs="Arial"/>
          <w:sz w:val="24"/>
        </w:rPr>
        <w:t>2018. november</w:t>
      </w:r>
      <w:r w:rsidR="002E075B">
        <w:rPr>
          <w:rFonts w:cs="Arial"/>
          <w:sz w:val="24"/>
        </w:rPr>
        <w:t xml:space="preserve"> K</w:t>
      </w:r>
      <w:r w:rsidR="00102384">
        <w:rPr>
          <w:rFonts w:cs="Arial"/>
          <w:sz w:val="24"/>
        </w:rPr>
        <w:t>özgyűlés (</w:t>
      </w:r>
      <w:r w:rsidR="00102384" w:rsidRPr="005E527E">
        <w:rPr>
          <w:rFonts w:cs="Arial"/>
          <w:sz w:val="24"/>
        </w:rPr>
        <w:t>2. p</w:t>
      </w:r>
      <w:r w:rsidR="00102384">
        <w:rPr>
          <w:rFonts w:cs="Arial"/>
          <w:sz w:val="24"/>
        </w:rPr>
        <w:t>ont vonatkozásában)</w:t>
      </w:r>
      <w:r w:rsidR="00102384" w:rsidRPr="005E527E">
        <w:rPr>
          <w:rFonts w:cs="Arial"/>
          <w:sz w:val="24"/>
        </w:rPr>
        <w:t xml:space="preserve"> </w:t>
      </w: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C21DE1" w:rsidRDefault="00C21DE1" w:rsidP="009957FF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C21DE1" w:rsidRDefault="00C21DE1" w:rsidP="00C21DE1">
      <w:pPr>
        <w:jc w:val="center"/>
        <w:rPr>
          <w:rFonts w:cs="Arial"/>
          <w:b/>
          <w:bCs/>
          <w:sz w:val="24"/>
        </w:rPr>
      </w:pPr>
    </w:p>
    <w:p w:rsidR="00DB7305" w:rsidRPr="00DB7305" w:rsidRDefault="00DB7305" w:rsidP="00C21DE1">
      <w:pPr>
        <w:jc w:val="both"/>
        <w:rPr>
          <w:rFonts w:cs="Arial"/>
          <w:b/>
          <w:bCs/>
          <w:sz w:val="24"/>
        </w:rPr>
      </w:pPr>
    </w:p>
    <w:sectPr w:rsidR="00DB7305" w:rsidRPr="00DB730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08030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08030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319"/>
    <w:multiLevelType w:val="hybridMultilevel"/>
    <w:tmpl w:val="CF14C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806DC3"/>
    <w:multiLevelType w:val="hybridMultilevel"/>
    <w:tmpl w:val="17CAE79C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4103D"/>
    <w:multiLevelType w:val="hybridMultilevel"/>
    <w:tmpl w:val="31501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2"/>
  </w:num>
  <w:num w:numId="11">
    <w:abstractNumId w:val="4"/>
  </w:num>
  <w:num w:numId="12">
    <w:abstractNumId w:val="19"/>
  </w:num>
  <w:num w:numId="13">
    <w:abstractNumId w:val="0"/>
  </w:num>
  <w:num w:numId="14">
    <w:abstractNumId w:val="11"/>
  </w:num>
  <w:num w:numId="15">
    <w:abstractNumId w:val="15"/>
  </w:num>
  <w:num w:numId="16">
    <w:abstractNumId w:val="5"/>
  </w:num>
  <w:num w:numId="17">
    <w:abstractNumId w:val="13"/>
  </w:num>
  <w:num w:numId="18">
    <w:abstractNumId w:val="10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62F20"/>
    <w:rsid w:val="00070D57"/>
    <w:rsid w:val="0008030E"/>
    <w:rsid w:val="00081937"/>
    <w:rsid w:val="000D5554"/>
    <w:rsid w:val="00102384"/>
    <w:rsid w:val="001166E7"/>
    <w:rsid w:val="00124D4D"/>
    <w:rsid w:val="00132161"/>
    <w:rsid w:val="001946B3"/>
    <w:rsid w:val="001A3E04"/>
    <w:rsid w:val="001A4648"/>
    <w:rsid w:val="001D178A"/>
    <w:rsid w:val="001D532D"/>
    <w:rsid w:val="001E13FC"/>
    <w:rsid w:val="00200EBF"/>
    <w:rsid w:val="00215FD8"/>
    <w:rsid w:val="002347ED"/>
    <w:rsid w:val="00260375"/>
    <w:rsid w:val="002A5809"/>
    <w:rsid w:val="002E075B"/>
    <w:rsid w:val="002E3AA8"/>
    <w:rsid w:val="0030710E"/>
    <w:rsid w:val="00321BEB"/>
    <w:rsid w:val="00325973"/>
    <w:rsid w:val="0032649B"/>
    <w:rsid w:val="0034130E"/>
    <w:rsid w:val="00350C85"/>
    <w:rsid w:val="00356256"/>
    <w:rsid w:val="0038123F"/>
    <w:rsid w:val="00397C0C"/>
    <w:rsid w:val="003D2EC4"/>
    <w:rsid w:val="0040165F"/>
    <w:rsid w:val="00402B1B"/>
    <w:rsid w:val="00426157"/>
    <w:rsid w:val="00471A8F"/>
    <w:rsid w:val="004A1DFA"/>
    <w:rsid w:val="004B3094"/>
    <w:rsid w:val="004C3174"/>
    <w:rsid w:val="004E35A5"/>
    <w:rsid w:val="004F2ED2"/>
    <w:rsid w:val="00537E88"/>
    <w:rsid w:val="005810C2"/>
    <w:rsid w:val="00585E14"/>
    <w:rsid w:val="00594CEE"/>
    <w:rsid w:val="005A1F2B"/>
    <w:rsid w:val="005A3175"/>
    <w:rsid w:val="005F19FE"/>
    <w:rsid w:val="005F75AF"/>
    <w:rsid w:val="005F7E17"/>
    <w:rsid w:val="0060005B"/>
    <w:rsid w:val="006007DE"/>
    <w:rsid w:val="00630863"/>
    <w:rsid w:val="006343D9"/>
    <w:rsid w:val="0067392B"/>
    <w:rsid w:val="0069075E"/>
    <w:rsid w:val="006B5218"/>
    <w:rsid w:val="00700565"/>
    <w:rsid w:val="00712999"/>
    <w:rsid w:val="00714EBA"/>
    <w:rsid w:val="00720C4A"/>
    <w:rsid w:val="0074524D"/>
    <w:rsid w:val="007515FA"/>
    <w:rsid w:val="007636AE"/>
    <w:rsid w:val="00771CD4"/>
    <w:rsid w:val="007943F0"/>
    <w:rsid w:val="007B2FF9"/>
    <w:rsid w:val="007C4602"/>
    <w:rsid w:val="007F2F31"/>
    <w:rsid w:val="007F67DF"/>
    <w:rsid w:val="0082738B"/>
    <w:rsid w:val="00833522"/>
    <w:rsid w:val="00852AAE"/>
    <w:rsid w:val="008728D0"/>
    <w:rsid w:val="0088210C"/>
    <w:rsid w:val="008927B6"/>
    <w:rsid w:val="008B51F1"/>
    <w:rsid w:val="008B6AC7"/>
    <w:rsid w:val="009042C7"/>
    <w:rsid w:val="00911566"/>
    <w:rsid w:val="00930639"/>
    <w:rsid w:val="009348EA"/>
    <w:rsid w:val="00946AE4"/>
    <w:rsid w:val="0096279B"/>
    <w:rsid w:val="0096367B"/>
    <w:rsid w:val="00967225"/>
    <w:rsid w:val="009828DF"/>
    <w:rsid w:val="0099483B"/>
    <w:rsid w:val="009957FF"/>
    <w:rsid w:val="009A3466"/>
    <w:rsid w:val="009B614C"/>
    <w:rsid w:val="009C1CEA"/>
    <w:rsid w:val="009C577B"/>
    <w:rsid w:val="009C754B"/>
    <w:rsid w:val="009E5891"/>
    <w:rsid w:val="009F275E"/>
    <w:rsid w:val="009F33C2"/>
    <w:rsid w:val="009F37CC"/>
    <w:rsid w:val="009F541A"/>
    <w:rsid w:val="00A111D2"/>
    <w:rsid w:val="00A13C5F"/>
    <w:rsid w:val="00A36E11"/>
    <w:rsid w:val="00A60A5B"/>
    <w:rsid w:val="00A7633E"/>
    <w:rsid w:val="00A80C7F"/>
    <w:rsid w:val="00A8613E"/>
    <w:rsid w:val="00A928AC"/>
    <w:rsid w:val="00AA5A71"/>
    <w:rsid w:val="00AB265D"/>
    <w:rsid w:val="00AB7864"/>
    <w:rsid w:val="00AB7B31"/>
    <w:rsid w:val="00AC3D7B"/>
    <w:rsid w:val="00AD08CD"/>
    <w:rsid w:val="00AF75E0"/>
    <w:rsid w:val="00B0228B"/>
    <w:rsid w:val="00B114C0"/>
    <w:rsid w:val="00B11B93"/>
    <w:rsid w:val="00B17F05"/>
    <w:rsid w:val="00B202BF"/>
    <w:rsid w:val="00B46023"/>
    <w:rsid w:val="00B5683C"/>
    <w:rsid w:val="00B610E8"/>
    <w:rsid w:val="00B92449"/>
    <w:rsid w:val="00B97C99"/>
    <w:rsid w:val="00BA7FB4"/>
    <w:rsid w:val="00BC46F6"/>
    <w:rsid w:val="00BE370B"/>
    <w:rsid w:val="00BE5C37"/>
    <w:rsid w:val="00C025BC"/>
    <w:rsid w:val="00C04236"/>
    <w:rsid w:val="00C16C56"/>
    <w:rsid w:val="00C21DE1"/>
    <w:rsid w:val="00C74952"/>
    <w:rsid w:val="00C96D5C"/>
    <w:rsid w:val="00CA294D"/>
    <w:rsid w:val="00CB57C5"/>
    <w:rsid w:val="00CE3497"/>
    <w:rsid w:val="00D164D6"/>
    <w:rsid w:val="00D205F7"/>
    <w:rsid w:val="00D264CB"/>
    <w:rsid w:val="00D31D68"/>
    <w:rsid w:val="00D3485F"/>
    <w:rsid w:val="00D34B76"/>
    <w:rsid w:val="00D54DF8"/>
    <w:rsid w:val="00D703B9"/>
    <w:rsid w:val="00D74AC2"/>
    <w:rsid w:val="00D77D8A"/>
    <w:rsid w:val="00D83E09"/>
    <w:rsid w:val="00DA4C52"/>
    <w:rsid w:val="00DB7305"/>
    <w:rsid w:val="00DC28DB"/>
    <w:rsid w:val="00DC43BB"/>
    <w:rsid w:val="00DD2F57"/>
    <w:rsid w:val="00E15D3E"/>
    <w:rsid w:val="00E2191D"/>
    <w:rsid w:val="00E27C16"/>
    <w:rsid w:val="00E50653"/>
    <w:rsid w:val="00E53CA1"/>
    <w:rsid w:val="00E67A25"/>
    <w:rsid w:val="00E82F69"/>
    <w:rsid w:val="00EC7C11"/>
    <w:rsid w:val="00F00F26"/>
    <w:rsid w:val="00F13DD3"/>
    <w:rsid w:val="00F300DB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C4C4-1E5B-41CB-BF37-D92098B0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16</cp:revision>
  <cp:lastPrinted>2018-09-05T14:19:00Z</cp:lastPrinted>
  <dcterms:created xsi:type="dcterms:W3CDTF">2018-09-04T12:32:00Z</dcterms:created>
  <dcterms:modified xsi:type="dcterms:W3CDTF">2018-09-05T14:20:00Z</dcterms:modified>
</cp:coreProperties>
</file>