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0E" w:rsidRPr="00273B09" w:rsidRDefault="0071500E" w:rsidP="007150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146/2018.(VI.25.)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1500E" w:rsidRDefault="0071500E" w:rsidP="0071500E">
      <w:pPr>
        <w:jc w:val="center"/>
        <w:rPr>
          <w:rFonts w:ascii="Arial" w:hAnsi="Arial" w:cs="Arial"/>
          <w:b/>
          <w:u w:val="single"/>
        </w:rPr>
      </w:pPr>
    </w:p>
    <w:p w:rsidR="0071500E" w:rsidRPr="00E6795C" w:rsidRDefault="0071500E" w:rsidP="0071500E">
      <w:pPr>
        <w:jc w:val="both"/>
        <w:rPr>
          <w:rFonts w:ascii="Arial" w:hAnsi="Arial" w:cs="Arial"/>
          <w:szCs w:val="22"/>
        </w:rPr>
      </w:pPr>
      <w:r w:rsidRPr="00E6795C">
        <w:rPr>
          <w:rFonts w:ascii="Arial" w:hAnsi="Arial" w:cs="Arial"/>
        </w:rPr>
        <w:t xml:space="preserve">Szombathely Megyei Jogú Város Közgyűlése </w:t>
      </w:r>
      <w:r w:rsidRPr="00E6795C">
        <w:rPr>
          <w:rFonts w:ascii="Arial" w:hAnsi="Arial" w:cs="Arial"/>
          <w:szCs w:val="22"/>
        </w:rPr>
        <w:t xml:space="preserve">megtárgyalta a „Javaslat a Késmárk utcai teniszcentrum fejlesztésével kapcsolatos döntés meghozatalára” című előterjesztést. </w:t>
      </w:r>
    </w:p>
    <w:p w:rsidR="0071500E" w:rsidRPr="00E6795C" w:rsidRDefault="0071500E" w:rsidP="0071500E">
      <w:pPr>
        <w:jc w:val="both"/>
        <w:rPr>
          <w:rFonts w:ascii="Arial" w:hAnsi="Arial" w:cs="Arial"/>
          <w:szCs w:val="22"/>
        </w:rPr>
      </w:pPr>
    </w:p>
    <w:p w:rsidR="0071500E" w:rsidRDefault="0071500E" w:rsidP="0071500E">
      <w:pPr>
        <w:jc w:val="both"/>
        <w:rPr>
          <w:rFonts w:ascii="Arial" w:hAnsi="Arial" w:cs="Arial"/>
          <w:bCs/>
          <w:szCs w:val="22"/>
        </w:rPr>
      </w:pPr>
      <w:r w:rsidRPr="00E6795C">
        <w:rPr>
          <w:rFonts w:ascii="Arial" w:hAnsi="Arial" w:cs="Arial"/>
          <w:szCs w:val="22"/>
        </w:rPr>
        <w:t>A Közgyűlés megismerte a Késmárk utcai teniszcentrum fejlesztésére vonatkozó engedélyezési szintű terveket, azt elfogadja és felhatalmazza a Polgármestert, hogy a tervdokumentáció engedélyező hatósághoz történő benyújtásáról gondoskodjon.</w:t>
      </w:r>
      <w:r w:rsidRPr="00E6795C">
        <w:rPr>
          <w:rFonts w:ascii="Arial" w:hAnsi="Arial" w:cs="Arial"/>
          <w:iCs/>
        </w:rPr>
        <w:t xml:space="preserve"> </w:t>
      </w:r>
    </w:p>
    <w:p w:rsidR="0071500E" w:rsidRPr="00E6795C" w:rsidRDefault="0071500E" w:rsidP="0071500E">
      <w:pPr>
        <w:jc w:val="both"/>
        <w:rPr>
          <w:rFonts w:ascii="Arial" w:hAnsi="Arial" w:cs="Arial"/>
          <w:bCs/>
          <w:szCs w:val="22"/>
        </w:rPr>
      </w:pPr>
    </w:p>
    <w:p w:rsidR="0071500E" w:rsidRPr="00E6795C" w:rsidRDefault="0071500E" w:rsidP="0071500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6795C">
        <w:rPr>
          <w:rFonts w:ascii="Arial" w:hAnsi="Arial" w:cs="Arial"/>
          <w:b/>
          <w:bCs/>
          <w:u w:val="single"/>
        </w:rPr>
        <w:t>Felelős</w:t>
      </w:r>
      <w:proofErr w:type="gramStart"/>
      <w:r w:rsidRPr="00E6795C">
        <w:rPr>
          <w:rFonts w:ascii="Arial" w:hAnsi="Arial" w:cs="Arial"/>
          <w:b/>
          <w:bCs/>
          <w:u w:val="single"/>
        </w:rPr>
        <w:t xml:space="preserve">: </w:t>
      </w:r>
      <w:r w:rsidRPr="00E6795C">
        <w:rPr>
          <w:rFonts w:ascii="Arial" w:hAnsi="Arial" w:cs="Arial"/>
          <w:bCs/>
        </w:rPr>
        <w:t xml:space="preserve">   </w:t>
      </w:r>
      <w:r w:rsidRPr="00E6795C">
        <w:rPr>
          <w:rFonts w:ascii="Arial" w:hAnsi="Arial" w:cs="Arial"/>
          <w:bCs/>
        </w:rPr>
        <w:tab/>
      </w:r>
      <w:r w:rsidRPr="00E6795C">
        <w:rPr>
          <w:rFonts w:ascii="Arial" w:hAnsi="Arial" w:cs="Arial"/>
        </w:rPr>
        <w:t>Dr.</w:t>
      </w:r>
      <w:proofErr w:type="gramEnd"/>
      <w:r w:rsidRPr="00E6795C">
        <w:rPr>
          <w:rFonts w:ascii="Arial" w:hAnsi="Arial" w:cs="Arial"/>
        </w:rPr>
        <w:t xml:space="preserve"> Puskás Tivadar polgármester</w:t>
      </w:r>
    </w:p>
    <w:p w:rsidR="0071500E" w:rsidRPr="00E6795C" w:rsidRDefault="0071500E" w:rsidP="0071500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</w:r>
      <w:smartTag w:uri="urn:schemas-microsoft-com:office:smarttags" w:element="PersonName">
        <w:r w:rsidRPr="00E6795C">
          <w:rPr>
            <w:rFonts w:ascii="Arial" w:hAnsi="Arial" w:cs="Arial"/>
          </w:rPr>
          <w:t>Illés Károly</w:t>
        </w:r>
      </w:smartTag>
      <w:r w:rsidRPr="00E6795C">
        <w:rPr>
          <w:rFonts w:ascii="Arial" w:hAnsi="Arial" w:cs="Arial"/>
        </w:rPr>
        <w:t xml:space="preserve"> alpolgármester</w:t>
      </w:r>
    </w:p>
    <w:p w:rsidR="0071500E" w:rsidRPr="00E6795C" w:rsidRDefault="0071500E" w:rsidP="0071500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  <w:t>Dr. Károlyi Ákos jegyző</w:t>
      </w:r>
    </w:p>
    <w:p w:rsidR="0071500E" w:rsidRPr="00E6795C" w:rsidRDefault="0071500E" w:rsidP="0071500E">
      <w:pPr>
        <w:ind w:left="708" w:firstLine="708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(A végrehajtásért felelős:</w:t>
      </w:r>
    </w:p>
    <w:p w:rsidR="0071500E" w:rsidRPr="00E6795C" w:rsidRDefault="0071500E" w:rsidP="0071500E">
      <w:pPr>
        <w:ind w:left="1418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Lakézi Gábor, a Városüzemeltetési Osztály vezetője</w:t>
      </w:r>
    </w:p>
    <w:p w:rsidR="0071500E" w:rsidRPr="00E6795C" w:rsidRDefault="0071500E" w:rsidP="0071500E">
      <w:pPr>
        <w:ind w:left="1418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Szakály Szabolcs, a Városfejlesztési Kabinet vezetője)</w:t>
      </w:r>
    </w:p>
    <w:p w:rsidR="0071500E" w:rsidRPr="00E6795C" w:rsidRDefault="0071500E" w:rsidP="0071500E">
      <w:pPr>
        <w:jc w:val="both"/>
        <w:rPr>
          <w:rFonts w:ascii="Arial" w:hAnsi="Arial" w:cs="Arial"/>
          <w:bCs/>
        </w:rPr>
      </w:pPr>
    </w:p>
    <w:p w:rsidR="0071500E" w:rsidRPr="00E6795C" w:rsidRDefault="0071500E" w:rsidP="0071500E">
      <w:pPr>
        <w:jc w:val="both"/>
        <w:rPr>
          <w:rFonts w:ascii="Arial" w:hAnsi="Arial" w:cs="Arial"/>
        </w:rPr>
      </w:pPr>
      <w:r w:rsidRPr="00E6795C">
        <w:rPr>
          <w:rFonts w:ascii="Arial" w:hAnsi="Arial" w:cs="Arial"/>
          <w:b/>
          <w:bCs/>
          <w:u w:val="single"/>
        </w:rPr>
        <w:t>Határidő:</w:t>
      </w:r>
      <w:r w:rsidRPr="00E6795C">
        <w:rPr>
          <w:rFonts w:ascii="Arial" w:hAnsi="Arial" w:cs="Arial"/>
          <w:b/>
          <w:bCs/>
        </w:rPr>
        <w:tab/>
      </w:r>
      <w:r w:rsidRPr="00E6795C">
        <w:rPr>
          <w:rFonts w:ascii="Arial" w:hAnsi="Arial" w:cs="Arial"/>
        </w:rPr>
        <w:t>azonnal</w:t>
      </w:r>
    </w:p>
    <w:p w:rsidR="0071500E" w:rsidRPr="00E6795C" w:rsidRDefault="0071500E" w:rsidP="0071500E">
      <w:pPr>
        <w:jc w:val="both"/>
        <w:rPr>
          <w:rFonts w:ascii="Arial" w:hAnsi="Arial" w:cs="Arial"/>
        </w:rPr>
      </w:pPr>
    </w:p>
    <w:p w:rsidR="00904408" w:rsidRPr="0071500E" w:rsidRDefault="00904408" w:rsidP="0071500E">
      <w:bookmarkStart w:id="0" w:name="_GoBack"/>
      <w:bookmarkEnd w:id="0"/>
    </w:p>
    <w:sectPr w:rsidR="00904408" w:rsidRPr="0071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0E"/>
    <w:rsid w:val="002D20A3"/>
    <w:rsid w:val="00426FCA"/>
    <w:rsid w:val="004513E5"/>
    <w:rsid w:val="00526CBF"/>
    <w:rsid w:val="005D4F61"/>
    <w:rsid w:val="0071500E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29880-742B-4014-9EA5-CB54E8D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50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2018-06-26T07:37:00Z</dcterms:created>
  <dcterms:modified xsi:type="dcterms:W3CDTF">2018-06-26T08:00:00Z</dcterms:modified>
</cp:coreProperties>
</file>