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5F" w:rsidRDefault="00370AC9" w:rsidP="002A3C67">
      <w:pPr>
        <w:pStyle w:val="Listaszerbekezds"/>
        <w:numPr>
          <w:ilvl w:val="0"/>
          <w:numId w:val="3"/>
        </w:numPr>
        <w:jc w:val="right"/>
      </w:pPr>
      <w:r>
        <w:t>sz. melléklet</w:t>
      </w:r>
    </w:p>
    <w:p w:rsidR="00370AC9" w:rsidRDefault="00370AC9" w:rsidP="00370AC9">
      <w:pPr>
        <w:pStyle w:val="Listaszerbekezds"/>
        <w:jc w:val="both"/>
      </w:pPr>
    </w:p>
    <w:p w:rsidR="00370AC9" w:rsidRDefault="002A3C67" w:rsidP="00370AC9">
      <w:pPr>
        <w:pStyle w:val="Listaszerbekezds"/>
        <w:ind w:left="0"/>
        <w:jc w:val="center"/>
        <w:rPr>
          <w:b/>
        </w:rPr>
      </w:pPr>
      <w:r>
        <w:rPr>
          <w:b/>
        </w:rPr>
        <w:t>HATÁSVIZSGÁLATI LAP</w:t>
      </w:r>
    </w:p>
    <w:p w:rsidR="00370AC9" w:rsidRDefault="00370AC9" w:rsidP="00370AC9">
      <w:pPr>
        <w:pStyle w:val="Listaszerbekezds"/>
        <w:ind w:left="0"/>
        <w:jc w:val="center"/>
        <w:rPr>
          <w:b/>
        </w:rPr>
      </w:pPr>
    </w:p>
    <w:p w:rsidR="00F12E4C" w:rsidRDefault="002A3C67" w:rsidP="002A3C67">
      <w:pPr>
        <w:pStyle w:val="Listaszerbekezds"/>
        <w:ind w:left="0"/>
        <w:jc w:val="center"/>
        <w:rPr>
          <w:b/>
        </w:rPr>
      </w:pPr>
      <w:proofErr w:type="gramStart"/>
      <w:r w:rsidRPr="002A3C67">
        <w:rPr>
          <w:b/>
        </w:rPr>
        <w:t>a</w:t>
      </w:r>
      <w:proofErr w:type="gramEnd"/>
      <w:r w:rsidRPr="002A3C67">
        <w:rPr>
          <w:b/>
        </w:rPr>
        <w:t xml:space="preserve"> </w:t>
      </w:r>
      <w:r w:rsidR="004447B2" w:rsidRPr="00370AC9">
        <w:rPr>
          <w:b/>
        </w:rPr>
        <w:t>bárányhimlő vírus elleni védőoltás támogatásáról szóló 18/2017. (XI.7.) önkormányzati rendelet hatály</w:t>
      </w:r>
      <w:r w:rsidR="004447B2">
        <w:rPr>
          <w:b/>
        </w:rPr>
        <w:t>ba nem lépéséről</w:t>
      </w:r>
      <w:r w:rsidR="004447B2" w:rsidRPr="00370AC9">
        <w:rPr>
          <w:b/>
        </w:rPr>
        <w:t xml:space="preserve"> </w:t>
      </w:r>
      <w:r w:rsidR="00F12E4C">
        <w:rPr>
          <w:b/>
        </w:rPr>
        <w:t xml:space="preserve">szóló </w:t>
      </w:r>
    </w:p>
    <w:p w:rsidR="00370AC9" w:rsidRDefault="002A3C67" w:rsidP="002A3C67">
      <w:pPr>
        <w:pStyle w:val="Listaszerbekezds"/>
        <w:ind w:left="0"/>
        <w:jc w:val="center"/>
        <w:rPr>
          <w:b/>
        </w:rPr>
      </w:pPr>
      <w:bookmarkStart w:id="0" w:name="_GoBack"/>
      <w:bookmarkEnd w:id="0"/>
      <w:r w:rsidRPr="002A3C67">
        <w:rPr>
          <w:b/>
        </w:rPr>
        <w:t>önkormányzati rendelethez</w:t>
      </w:r>
    </w:p>
    <w:p w:rsidR="002A3C67" w:rsidRDefault="002A3C67" w:rsidP="002A3C67">
      <w:pPr>
        <w:pStyle w:val="Listaszerbekezds"/>
        <w:ind w:left="0"/>
        <w:jc w:val="center"/>
        <w:rPr>
          <w:b/>
        </w:rPr>
      </w:pPr>
    </w:p>
    <w:p w:rsidR="002A3C67" w:rsidRDefault="002A3C67" w:rsidP="002A3C67">
      <w:pPr>
        <w:pStyle w:val="Listaszerbekezds"/>
        <w:ind w:left="0"/>
        <w:jc w:val="center"/>
        <w:rPr>
          <w:b/>
        </w:rPr>
      </w:pPr>
    </w:p>
    <w:p w:rsidR="002A3C67" w:rsidRDefault="002A3C67" w:rsidP="002A3C67">
      <w:pPr>
        <w:pStyle w:val="Listaszerbekezds"/>
        <w:numPr>
          <w:ilvl w:val="0"/>
          <w:numId w:val="4"/>
        </w:numPr>
        <w:jc w:val="both"/>
        <w:rPr>
          <w:b/>
        </w:rPr>
      </w:pPr>
      <w:r>
        <w:rPr>
          <w:b/>
        </w:rPr>
        <w:t>Társadalmi hatások</w:t>
      </w:r>
    </w:p>
    <w:p w:rsidR="002A3C67" w:rsidRDefault="002A3C67" w:rsidP="002A3C67">
      <w:pPr>
        <w:pStyle w:val="Listaszerbekezds"/>
        <w:jc w:val="both"/>
        <w:rPr>
          <w:rFonts w:cs="Arial"/>
        </w:rPr>
      </w:pPr>
      <w:r>
        <w:t xml:space="preserve">A rendelet elfogadása szükséges, mivel a </w:t>
      </w:r>
      <w:r>
        <w:rPr>
          <w:rFonts w:cs="Arial"/>
        </w:rPr>
        <w:t xml:space="preserve">bárányhimlő elleni védőoltás </w:t>
      </w:r>
      <w:r w:rsidRPr="002A3C67">
        <w:rPr>
          <w:rFonts w:cs="Arial"/>
        </w:rPr>
        <w:t>2019. január 1.</w:t>
      </w:r>
      <w:r>
        <w:rPr>
          <w:rFonts w:cs="Arial"/>
        </w:rPr>
        <w:t xml:space="preserve"> napjától felkerül az életkorhoz kötött, ingyenes védőoltások közé.</w:t>
      </w:r>
    </w:p>
    <w:p w:rsidR="002A3C67" w:rsidRPr="002A3C67" w:rsidRDefault="002A3C67" w:rsidP="002A3C67">
      <w:pPr>
        <w:pStyle w:val="Listaszerbekezds"/>
        <w:jc w:val="both"/>
      </w:pPr>
    </w:p>
    <w:p w:rsidR="002A3C67" w:rsidRDefault="002A3C67" w:rsidP="002A3C67">
      <w:pPr>
        <w:pStyle w:val="Listaszerbekezds"/>
        <w:numPr>
          <w:ilvl w:val="0"/>
          <w:numId w:val="4"/>
        </w:numPr>
        <w:jc w:val="both"/>
        <w:rPr>
          <w:b/>
        </w:rPr>
      </w:pPr>
      <w:r>
        <w:rPr>
          <w:b/>
        </w:rPr>
        <w:t>Gazdasági, költségvetési hatások</w:t>
      </w:r>
    </w:p>
    <w:p w:rsidR="002A3C67" w:rsidRDefault="002A3C67" w:rsidP="002A3C67">
      <w:pPr>
        <w:pStyle w:val="Listaszerbekezds"/>
        <w:jc w:val="both"/>
      </w:pPr>
      <w:r>
        <w:t xml:space="preserve">Szombathely Megyei Jogú Város Önkormányzata 2018. évi költségvetésében nem kell előirányzatot biztosítani a bárányhimlő vírus elleni védőoltásra. </w:t>
      </w:r>
    </w:p>
    <w:p w:rsidR="002A3C67" w:rsidRDefault="002A3C67" w:rsidP="002A3C67">
      <w:pPr>
        <w:pStyle w:val="Listaszerbekezds"/>
        <w:jc w:val="both"/>
        <w:rPr>
          <w:b/>
        </w:rPr>
      </w:pPr>
    </w:p>
    <w:p w:rsidR="002A3C67" w:rsidRDefault="002A3C67" w:rsidP="002A3C67">
      <w:pPr>
        <w:pStyle w:val="Listaszerbekezds"/>
        <w:numPr>
          <w:ilvl w:val="0"/>
          <w:numId w:val="4"/>
        </w:numPr>
        <w:jc w:val="both"/>
        <w:rPr>
          <w:b/>
        </w:rPr>
      </w:pPr>
      <w:r>
        <w:rPr>
          <w:b/>
        </w:rPr>
        <w:t>Környezeti hatások</w:t>
      </w:r>
    </w:p>
    <w:p w:rsidR="002A3C67" w:rsidRDefault="002A3C67" w:rsidP="002A3C67">
      <w:pPr>
        <w:pStyle w:val="Listaszerbekezds"/>
        <w:jc w:val="both"/>
      </w:pPr>
      <w:r>
        <w:t>Nincs.</w:t>
      </w:r>
    </w:p>
    <w:p w:rsidR="002A3C67" w:rsidRPr="002A3C67" w:rsidRDefault="002A3C67" w:rsidP="002A3C67">
      <w:pPr>
        <w:pStyle w:val="Listaszerbekezds"/>
        <w:jc w:val="both"/>
        <w:rPr>
          <w:b/>
        </w:rPr>
      </w:pPr>
    </w:p>
    <w:p w:rsidR="002A3C67" w:rsidRDefault="002A3C67" w:rsidP="002A3C67">
      <w:pPr>
        <w:pStyle w:val="Listaszerbekezds"/>
        <w:numPr>
          <w:ilvl w:val="0"/>
          <w:numId w:val="4"/>
        </w:numPr>
        <w:jc w:val="both"/>
        <w:rPr>
          <w:b/>
        </w:rPr>
      </w:pPr>
      <w:r>
        <w:rPr>
          <w:b/>
        </w:rPr>
        <w:t>Egészségi követelmények</w:t>
      </w:r>
    </w:p>
    <w:p w:rsidR="002A3C67" w:rsidRDefault="00552BE5" w:rsidP="002A3C67">
      <w:pPr>
        <w:pStyle w:val="Listaszerbekezds"/>
        <w:jc w:val="both"/>
      </w:pPr>
      <w:r>
        <w:t xml:space="preserve">A bárányhimlő az egyik leggyakoribb fertőző betegség. </w:t>
      </w:r>
      <w:r w:rsidR="002A3C67">
        <w:t xml:space="preserve">A bárányhimlő vírus okozta megbetegedés megelőzésének elsődleges módja a védőoltás alkalmazása, amely országos szintre kerül kiterjesztésre. </w:t>
      </w:r>
    </w:p>
    <w:p w:rsidR="002A3C67" w:rsidRPr="002A3C67" w:rsidRDefault="002A3C67" w:rsidP="002A3C67">
      <w:pPr>
        <w:pStyle w:val="Listaszerbekezds"/>
        <w:jc w:val="both"/>
        <w:rPr>
          <w:b/>
        </w:rPr>
      </w:pPr>
    </w:p>
    <w:p w:rsidR="002A3C67" w:rsidRDefault="002A3C67" w:rsidP="002A3C67">
      <w:pPr>
        <w:pStyle w:val="Listaszerbekezds"/>
        <w:numPr>
          <w:ilvl w:val="0"/>
          <w:numId w:val="4"/>
        </w:numPr>
        <w:jc w:val="both"/>
        <w:rPr>
          <w:b/>
        </w:rPr>
      </w:pPr>
      <w:r>
        <w:rPr>
          <w:b/>
        </w:rPr>
        <w:t>Adminisztratív terheket befolyásoló hatások</w:t>
      </w:r>
    </w:p>
    <w:p w:rsidR="002A3C67" w:rsidRDefault="00552BE5" w:rsidP="00552BE5">
      <w:pPr>
        <w:pStyle w:val="Listaszerbekezds"/>
        <w:jc w:val="both"/>
      </w:pPr>
      <w:r>
        <w:t xml:space="preserve">A rendelet bevezetésével a Polgármesteri Hivatal érintett szakmai osztálya, valamint a házi gyermekorvosok adminisztratív terhei csökkennek. </w:t>
      </w:r>
    </w:p>
    <w:p w:rsidR="00552BE5" w:rsidRPr="002A3C67" w:rsidRDefault="00552BE5" w:rsidP="00552BE5">
      <w:pPr>
        <w:pStyle w:val="Listaszerbekezds"/>
        <w:jc w:val="both"/>
        <w:rPr>
          <w:b/>
        </w:rPr>
      </w:pPr>
    </w:p>
    <w:p w:rsidR="002A3C67" w:rsidRDefault="002A3C67" w:rsidP="002A3C67">
      <w:pPr>
        <w:pStyle w:val="Listaszerbekezds"/>
        <w:numPr>
          <w:ilvl w:val="0"/>
          <w:numId w:val="4"/>
        </w:numPr>
        <w:jc w:val="both"/>
        <w:rPr>
          <w:b/>
        </w:rPr>
      </w:pPr>
      <w:r>
        <w:rPr>
          <w:b/>
        </w:rPr>
        <w:t>A jogszabály megalkotásának szükségessége, a jogalkotás elmaradásának várható következményei</w:t>
      </w:r>
    </w:p>
    <w:p w:rsidR="002A3C67" w:rsidRPr="00552BE5" w:rsidRDefault="00552BE5" w:rsidP="004447B2">
      <w:pPr>
        <w:pStyle w:val="Listaszerbekezds"/>
        <w:jc w:val="both"/>
      </w:pPr>
      <w:r>
        <w:t xml:space="preserve">A központilag térítésmentessé tett bárányhimlő vírus elleni védőoltás a helyi rendelet – párhuzamosan történő – </w:t>
      </w:r>
      <w:r w:rsidR="004447B2">
        <w:t>hatályba lépését</w:t>
      </w:r>
      <w:r>
        <w:t xml:space="preserve"> szükségtelenné teszi. </w:t>
      </w:r>
    </w:p>
    <w:p w:rsidR="002A3C67" w:rsidRDefault="002A3C67" w:rsidP="002A3C67">
      <w:pPr>
        <w:pStyle w:val="Listaszerbekezds"/>
        <w:jc w:val="both"/>
        <w:rPr>
          <w:b/>
        </w:rPr>
      </w:pPr>
    </w:p>
    <w:p w:rsidR="002A3C67" w:rsidRDefault="002A3C67" w:rsidP="002A3C67">
      <w:pPr>
        <w:pStyle w:val="Listaszerbekezds"/>
        <w:numPr>
          <w:ilvl w:val="0"/>
          <w:numId w:val="4"/>
        </w:numPr>
        <w:jc w:val="both"/>
        <w:rPr>
          <w:b/>
        </w:rPr>
      </w:pPr>
      <w:r>
        <w:rPr>
          <w:b/>
        </w:rPr>
        <w:t>A jogszabály alkalmazásához szükséges személyi, szervezeti</w:t>
      </w:r>
      <w:r w:rsidR="00552BE5">
        <w:rPr>
          <w:b/>
        </w:rPr>
        <w:t>, tárgyi és pénzügyi feltételek</w:t>
      </w:r>
    </w:p>
    <w:p w:rsidR="00552BE5" w:rsidRPr="00552BE5" w:rsidRDefault="00552BE5" w:rsidP="00552BE5">
      <w:pPr>
        <w:pStyle w:val="Listaszerbekezds"/>
        <w:jc w:val="both"/>
      </w:pPr>
      <w:r w:rsidRPr="00552BE5">
        <w:t>Nem szükségesek</w:t>
      </w:r>
      <w:r>
        <w:t>.</w:t>
      </w:r>
    </w:p>
    <w:sectPr w:rsidR="00552BE5" w:rsidRPr="00552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C1477"/>
    <w:multiLevelType w:val="hybridMultilevel"/>
    <w:tmpl w:val="AA14321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0449F"/>
    <w:multiLevelType w:val="hybridMultilevel"/>
    <w:tmpl w:val="ADE83D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30CFB"/>
    <w:multiLevelType w:val="hybridMultilevel"/>
    <w:tmpl w:val="2D6251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95A11"/>
    <w:multiLevelType w:val="hybridMultilevel"/>
    <w:tmpl w:val="54AA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C9"/>
    <w:rsid w:val="00145BC2"/>
    <w:rsid w:val="002A3C67"/>
    <w:rsid w:val="00370AC9"/>
    <w:rsid w:val="0039335F"/>
    <w:rsid w:val="003E7C04"/>
    <w:rsid w:val="004447B2"/>
    <w:rsid w:val="00552BE5"/>
    <w:rsid w:val="00A57D4C"/>
    <w:rsid w:val="00F1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A5197-8CE1-481E-BAA8-93EA725E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0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</cp:revision>
  <dcterms:created xsi:type="dcterms:W3CDTF">2018-04-11T13:04:00Z</dcterms:created>
  <dcterms:modified xsi:type="dcterms:W3CDTF">2018-05-28T11:59:00Z</dcterms:modified>
</cp:coreProperties>
</file>