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BE157F" w:rsidRDefault="00BE157F" w:rsidP="00DC2FBE">
      <w:pPr>
        <w:jc w:val="center"/>
        <w:rPr>
          <w:rFonts w:cs="Arial"/>
          <w:i/>
        </w:rPr>
      </w:pPr>
    </w:p>
    <w:p w:rsidR="00843A54" w:rsidRPr="00C80F1D" w:rsidRDefault="00843A54" w:rsidP="00843A54">
      <w:pPr>
        <w:jc w:val="both"/>
        <w:rPr>
          <w:rFonts w:cs="Arial"/>
          <w:b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>28.</w:t>
      </w:r>
      <w:r w:rsidRPr="00C80F1D">
        <w:rPr>
          <w:rFonts w:cs="Arial"/>
          <w:b/>
          <w:sz w:val="20"/>
          <w:szCs w:val="20"/>
        </w:rPr>
        <w:tab/>
        <w:t xml:space="preserve">Javaslat a Jáki úti orvosi rendelő hálózati csatlakozási szerződéséhez szükséges </w:t>
      </w:r>
      <w:r w:rsidRPr="00C80F1D">
        <w:rPr>
          <w:rFonts w:cs="Arial"/>
          <w:b/>
          <w:sz w:val="20"/>
          <w:szCs w:val="20"/>
        </w:rPr>
        <w:tab/>
        <w:t>fedezet biztosítására</w:t>
      </w:r>
    </w:p>
    <w:p w:rsidR="00843A54" w:rsidRPr="00C80F1D" w:rsidRDefault="00843A54" w:rsidP="00843A54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b/>
          <w:sz w:val="20"/>
          <w:szCs w:val="20"/>
          <w:u w:val="single"/>
        </w:rPr>
        <w:t>Előadó</w:t>
      </w:r>
      <w:r w:rsidRPr="00C80F1D">
        <w:rPr>
          <w:rFonts w:cs="Arial"/>
          <w:b/>
          <w:sz w:val="20"/>
          <w:szCs w:val="20"/>
        </w:rPr>
        <w:t>: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Lakézi Gábor, a Városüzemeltetési Osztály vezetője</w:t>
      </w:r>
    </w:p>
    <w:p w:rsidR="00843A54" w:rsidRPr="00C80F1D" w:rsidRDefault="00843A54" w:rsidP="00843A54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843A54" w:rsidRPr="00C80F1D" w:rsidRDefault="00843A54" w:rsidP="00843A54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C80F1D">
        <w:rPr>
          <w:rFonts w:cs="Arial"/>
          <w:b/>
          <w:bCs/>
          <w:sz w:val="20"/>
          <w:szCs w:val="20"/>
          <w:u w:val="single"/>
        </w:rPr>
        <w:t>21</w:t>
      </w:r>
      <w:r>
        <w:rPr>
          <w:rFonts w:cs="Arial"/>
          <w:b/>
          <w:bCs/>
          <w:sz w:val="20"/>
          <w:szCs w:val="20"/>
          <w:u w:val="single"/>
        </w:rPr>
        <w:t>9</w:t>
      </w:r>
      <w:r w:rsidRPr="00C80F1D">
        <w:rPr>
          <w:rFonts w:cs="Arial"/>
          <w:b/>
          <w:bCs/>
          <w:sz w:val="20"/>
          <w:szCs w:val="20"/>
          <w:u w:val="single"/>
        </w:rPr>
        <w:t>/2018. (VI.21.) GVB számú határozat</w:t>
      </w:r>
    </w:p>
    <w:p w:rsidR="00843A54" w:rsidRPr="00C80F1D" w:rsidRDefault="00843A54" w:rsidP="00843A54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843A54" w:rsidRPr="00EF0AB5" w:rsidRDefault="00843A54" w:rsidP="00843A54">
      <w:pPr>
        <w:numPr>
          <w:ilvl w:val="12"/>
          <w:numId w:val="0"/>
        </w:numPr>
        <w:jc w:val="both"/>
        <w:outlineLvl w:val="0"/>
        <w:rPr>
          <w:rFonts w:cs="Arial"/>
          <w:bCs/>
          <w:sz w:val="20"/>
        </w:rPr>
      </w:pPr>
      <w:r w:rsidRPr="00EF0AB5">
        <w:rPr>
          <w:rFonts w:cs="Arial"/>
          <w:bCs/>
          <w:sz w:val="20"/>
        </w:rPr>
        <w:t xml:space="preserve">Szombathely Megyei Jogú Város Közgyűlésének Gazdasági és Városstratégiai Bizottsága </w:t>
      </w:r>
      <w:r w:rsidRPr="00EF0AB5">
        <w:rPr>
          <w:rFonts w:cs="Arial"/>
          <w:sz w:val="20"/>
        </w:rPr>
        <w:t xml:space="preserve">a Jáki úti orvosi rendelő hálózati csatlakozási szerződéséhez szükséges </w:t>
      </w:r>
      <w:r w:rsidRPr="00EF0AB5">
        <w:rPr>
          <w:rFonts w:cs="Arial"/>
          <w:bCs/>
          <w:color w:val="000000"/>
          <w:sz w:val="20"/>
        </w:rPr>
        <w:t>bruttó 1.868.424 Ft</w:t>
      </w:r>
      <w:r w:rsidRPr="00EF0AB5">
        <w:rPr>
          <w:rFonts w:cs="Arial"/>
          <w:sz w:val="20"/>
        </w:rPr>
        <w:t xml:space="preserve"> fedezetet</w:t>
      </w:r>
      <w:r w:rsidRPr="00EF0AB5">
        <w:rPr>
          <w:rFonts w:cs="Arial"/>
          <w:bCs/>
          <w:sz w:val="20"/>
        </w:rPr>
        <w:t xml:space="preserve">, </w:t>
      </w:r>
      <w:r w:rsidRPr="00EF0AB5">
        <w:rPr>
          <w:rFonts w:cs="Arial"/>
          <w:sz w:val="20"/>
        </w:rPr>
        <w:t xml:space="preserve">Szombathely Megyei Jogú Város Önkormányzata 2018. évi költségvetésének „Városfejlesztési alap” előirányzata terhére, a </w:t>
      </w:r>
      <w:r w:rsidRPr="00EF0AB5">
        <w:rPr>
          <w:rFonts w:cs="Arial"/>
          <w:color w:val="000000"/>
          <w:sz w:val="20"/>
        </w:rPr>
        <w:t>Szombathelyi Egészségügyi és Kulturális GESZ részére</w:t>
      </w:r>
      <w:r w:rsidRPr="00EF0AB5">
        <w:rPr>
          <w:rFonts w:cs="Arial"/>
          <w:sz w:val="20"/>
        </w:rPr>
        <w:t xml:space="preserve"> biztosítja.</w:t>
      </w:r>
    </w:p>
    <w:p w:rsidR="00843A54" w:rsidRPr="00EF0AB5" w:rsidRDefault="00843A54" w:rsidP="00843A54">
      <w:pPr>
        <w:jc w:val="both"/>
        <w:rPr>
          <w:rFonts w:cs="Arial"/>
          <w:bCs/>
          <w:sz w:val="20"/>
        </w:rPr>
      </w:pPr>
    </w:p>
    <w:p w:rsidR="00843A54" w:rsidRPr="00EF0AB5" w:rsidRDefault="00843A54" w:rsidP="00843A54">
      <w:pPr>
        <w:jc w:val="both"/>
        <w:rPr>
          <w:rFonts w:cs="Arial"/>
          <w:sz w:val="20"/>
        </w:rPr>
      </w:pPr>
      <w:r w:rsidRPr="00EF0AB5">
        <w:rPr>
          <w:rFonts w:cs="Arial"/>
          <w:b/>
          <w:bCs/>
          <w:sz w:val="20"/>
          <w:u w:val="single"/>
        </w:rPr>
        <w:t>Felelős</w:t>
      </w:r>
      <w:r w:rsidRPr="00EF0AB5">
        <w:rPr>
          <w:rFonts w:cs="Arial"/>
          <w:sz w:val="20"/>
        </w:rPr>
        <w:t>: Dr. Puskás Tivadar polgármester</w:t>
      </w:r>
    </w:p>
    <w:p w:rsidR="00843A54" w:rsidRPr="00EF0AB5" w:rsidRDefault="00843A54" w:rsidP="00843A54">
      <w:pPr>
        <w:jc w:val="both"/>
        <w:rPr>
          <w:rFonts w:cs="Arial"/>
          <w:sz w:val="20"/>
        </w:rPr>
      </w:pPr>
      <w:r w:rsidRPr="00EF0AB5">
        <w:rPr>
          <w:rFonts w:cs="Arial"/>
          <w:sz w:val="20"/>
        </w:rPr>
        <w:tab/>
        <w:t xml:space="preserve">   Molnár Miklós alpolgármester</w:t>
      </w:r>
    </w:p>
    <w:p w:rsidR="00843A54" w:rsidRPr="00EF0AB5" w:rsidRDefault="00843A54" w:rsidP="00843A54">
      <w:pPr>
        <w:jc w:val="both"/>
        <w:rPr>
          <w:rFonts w:cs="Arial"/>
          <w:sz w:val="20"/>
        </w:rPr>
      </w:pPr>
      <w:r w:rsidRPr="00EF0AB5">
        <w:rPr>
          <w:rFonts w:cs="Arial"/>
          <w:sz w:val="20"/>
        </w:rPr>
        <w:tab/>
        <w:t xml:space="preserve">   Illés Károly alpolgármester</w:t>
      </w:r>
    </w:p>
    <w:p w:rsidR="00843A54" w:rsidRPr="00EF0AB5" w:rsidRDefault="00843A54" w:rsidP="00843A54">
      <w:pPr>
        <w:jc w:val="both"/>
        <w:rPr>
          <w:rFonts w:cs="Arial"/>
          <w:bCs/>
          <w:sz w:val="20"/>
        </w:rPr>
      </w:pPr>
      <w:r w:rsidRPr="00EF0AB5">
        <w:rPr>
          <w:rFonts w:cs="Arial"/>
          <w:sz w:val="20"/>
        </w:rPr>
        <w:tab/>
        <w:t xml:space="preserve">   Lendvai Ferenc, a </w:t>
      </w:r>
      <w:r w:rsidRPr="00EF0AB5">
        <w:rPr>
          <w:rFonts w:cs="Arial"/>
          <w:bCs/>
          <w:sz w:val="20"/>
        </w:rPr>
        <w:t>Gazdasági és Városstratégiai Bizottság elnöke</w:t>
      </w:r>
    </w:p>
    <w:p w:rsidR="00843A54" w:rsidRPr="00EF0AB5" w:rsidRDefault="00843A54" w:rsidP="00843A54">
      <w:pPr>
        <w:jc w:val="both"/>
        <w:rPr>
          <w:rFonts w:cs="Arial"/>
          <w:sz w:val="20"/>
        </w:rPr>
      </w:pPr>
      <w:r w:rsidRPr="00EF0AB5">
        <w:rPr>
          <w:rFonts w:cs="Arial"/>
          <w:bCs/>
          <w:sz w:val="20"/>
        </w:rPr>
        <w:tab/>
        <w:t xml:space="preserve">   Dr. Károlyi Ákos jegyző</w:t>
      </w:r>
    </w:p>
    <w:p w:rsidR="00843A54" w:rsidRPr="00EF0AB5" w:rsidRDefault="00843A54" w:rsidP="00843A54">
      <w:pPr>
        <w:jc w:val="both"/>
        <w:rPr>
          <w:rFonts w:cs="Arial"/>
          <w:sz w:val="20"/>
        </w:rPr>
      </w:pPr>
      <w:r w:rsidRPr="00EF0AB5">
        <w:rPr>
          <w:rFonts w:cs="Arial"/>
          <w:sz w:val="20"/>
        </w:rPr>
        <w:tab/>
        <w:t xml:space="preserve">   (a végrehajtásért: </w:t>
      </w:r>
      <w:smartTag w:uri="urn:schemas-microsoft-com:office:smarttags" w:element="PersonName">
        <w:r w:rsidRPr="00EF0AB5">
          <w:rPr>
            <w:rFonts w:cs="Arial"/>
            <w:sz w:val="20"/>
          </w:rPr>
          <w:t>Lakézi Gábor</w:t>
        </w:r>
      </w:smartTag>
      <w:r w:rsidRPr="00EF0AB5">
        <w:rPr>
          <w:rFonts w:cs="Arial"/>
          <w:sz w:val="20"/>
        </w:rPr>
        <w:t xml:space="preserve"> Városüzemeltetési Osztály vezetője, </w:t>
      </w:r>
    </w:p>
    <w:p w:rsidR="00843A54" w:rsidRPr="00EF0AB5" w:rsidRDefault="00843A54" w:rsidP="00843A54">
      <w:pPr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 xml:space="preserve">   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bookmarkStart w:id="0" w:name="_GoBack"/>
      <w:bookmarkEnd w:id="0"/>
      <w:r w:rsidRPr="00EF0AB5">
        <w:rPr>
          <w:rFonts w:cs="Arial"/>
          <w:sz w:val="20"/>
        </w:rPr>
        <w:t>Stéger Gábor Közgazdasági és Adó Osztály vezetője)</w:t>
      </w:r>
    </w:p>
    <w:p w:rsidR="00843A54" w:rsidRPr="00EF0AB5" w:rsidRDefault="00843A54" w:rsidP="00843A54">
      <w:pPr>
        <w:rPr>
          <w:rFonts w:cs="Arial"/>
          <w:b/>
          <w:bCs/>
          <w:sz w:val="20"/>
          <w:u w:val="single"/>
        </w:rPr>
      </w:pPr>
    </w:p>
    <w:p w:rsidR="00843A54" w:rsidRPr="00EF0AB5" w:rsidRDefault="00843A54" w:rsidP="00843A54">
      <w:pPr>
        <w:rPr>
          <w:rFonts w:cs="Arial"/>
          <w:sz w:val="20"/>
        </w:rPr>
      </w:pPr>
      <w:r w:rsidRPr="00EF0AB5">
        <w:rPr>
          <w:rFonts w:cs="Arial"/>
          <w:b/>
          <w:bCs/>
          <w:sz w:val="20"/>
          <w:u w:val="single"/>
        </w:rPr>
        <w:t>Határidő</w:t>
      </w:r>
      <w:r w:rsidRPr="00EF0AB5">
        <w:rPr>
          <w:rFonts w:cs="Arial"/>
          <w:sz w:val="20"/>
        </w:rPr>
        <w:t>: a költségvetési rendelet soron következő módosítása</w:t>
      </w:r>
    </w:p>
    <w:p w:rsidR="00843A54" w:rsidRPr="00C80F1D" w:rsidRDefault="00843A54" w:rsidP="00843A54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6B7FC1" w:rsidRPr="00C80F1D" w:rsidRDefault="006B7FC1" w:rsidP="006B7FC1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</w:p>
    <w:p w:rsidR="00D330E5" w:rsidRPr="00C80F1D" w:rsidRDefault="00817D3E" w:rsidP="00817D3E">
      <w:pPr>
        <w:pStyle w:val="Lista4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47997" w:rsidRPr="00C80F1D" w:rsidRDefault="00E526A1" w:rsidP="00E526A1">
      <w:pPr>
        <w:ind w:firstLine="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1761A2" w:rsidRPr="002D0081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5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16"/>
  </w:num>
  <w:num w:numId="5">
    <w:abstractNumId w:val="0"/>
  </w:num>
  <w:num w:numId="6">
    <w:abstractNumId w:val="12"/>
  </w:num>
  <w:num w:numId="7">
    <w:abstractNumId w:val="13"/>
  </w:num>
  <w:num w:numId="8">
    <w:abstractNumId w:val="11"/>
  </w:num>
  <w:num w:numId="9">
    <w:abstractNumId w:val="18"/>
  </w:num>
  <w:num w:numId="10">
    <w:abstractNumId w:val="5"/>
  </w:num>
  <w:num w:numId="11">
    <w:abstractNumId w:val="10"/>
  </w:num>
  <w:num w:numId="12">
    <w:abstractNumId w:val="24"/>
  </w:num>
  <w:num w:numId="13">
    <w:abstractNumId w:val="22"/>
  </w:num>
  <w:num w:numId="14">
    <w:abstractNumId w:val="7"/>
  </w:num>
  <w:num w:numId="15">
    <w:abstractNumId w:val="14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9"/>
  </w:num>
  <w:num w:numId="21">
    <w:abstractNumId w:val="8"/>
  </w:num>
  <w:num w:numId="22">
    <w:abstractNumId w:val="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0DC1"/>
    <w:rsid w:val="000548D6"/>
    <w:rsid w:val="00054D61"/>
    <w:rsid w:val="0006088F"/>
    <w:rsid w:val="00080A83"/>
    <w:rsid w:val="00086838"/>
    <w:rsid w:val="00095E9C"/>
    <w:rsid w:val="000A7389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44E0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D5F47"/>
    <w:rsid w:val="002E1EBE"/>
    <w:rsid w:val="00325BD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630656"/>
    <w:rsid w:val="006324DE"/>
    <w:rsid w:val="006368B7"/>
    <w:rsid w:val="00640E2C"/>
    <w:rsid w:val="0064299E"/>
    <w:rsid w:val="00643102"/>
    <w:rsid w:val="00670753"/>
    <w:rsid w:val="006B7FC1"/>
    <w:rsid w:val="006C021C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17D3E"/>
    <w:rsid w:val="00827EB0"/>
    <w:rsid w:val="00843A54"/>
    <w:rsid w:val="00860C74"/>
    <w:rsid w:val="008729C6"/>
    <w:rsid w:val="008B0E96"/>
    <w:rsid w:val="008D1392"/>
    <w:rsid w:val="008E11FE"/>
    <w:rsid w:val="00914878"/>
    <w:rsid w:val="00924864"/>
    <w:rsid w:val="0092737F"/>
    <w:rsid w:val="00935F6C"/>
    <w:rsid w:val="009740C7"/>
    <w:rsid w:val="00977943"/>
    <w:rsid w:val="00985795"/>
    <w:rsid w:val="009977CF"/>
    <w:rsid w:val="009B235B"/>
    <w:rsid w:val="009C5C74"/>
    <w:rsid w:val="009F347C"/>
    <w:rsid w:val="00A15862"/>
    <w:rsid w:val="00A474A3"/>
    <w:rsid w:val="00A54D0A"/>
    <w:rsid w:val="00AB4922"/>
    <w:rsid w:val="00AD2AD0"/>
    <w:rsid w:val="00AE0D35"/>
    <w:rsid w:val="00B0481C"/>
    <w:rsid w:val="00B11526"/>
    <w:rsid w:val="00B3527E"/>
    <w:rsid w:val="00B63770"/>
    <w:rsid w:val="00B6745F"/>
    <w:rsid w:val="00B74756"/>
    <w:rsid w:val="00B94566"/>
    <w:rsid w:val="00BC2E1A"/>
    <w:rsid w:val="00BC7F47"/>
    <w:rsid w:val="00BD03C6"/>
    <w:rsid w:val="00BD1902"/>
    <w:rsid w:val="00BD3979"/>
    <w:rsid w:val="00BE157F"/>
    <w:rsid w:val="00BE33A5"/>
    <w:rsid w:val="00BE3790"/>
    <w:rsid w:val="00BE7866"/>
    <w:rsid w:val="00C03612"/>
    <w:rsid w:val="00C164BB"/>
    <w:rsid w:val="00C23B37"/>
    <w:rsid w:val="00C7388C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330E5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2018-06-26T08:27:00Z</cp:lastPrinted>
  <dcterms:created xsi:type="dcterms:W3CDTF">2018-06-26T08:28:00Z</dcterms:created>
  <dcterms:modified xsi:type="dcterms:W3CDTF">2018-06-26T08:28:00Z</dcterms:modified>
</cp:coreProperties>
</file>