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33BBB">
        <w:rPr>
          <w:b/>
        </w:rPr>
        <w:t>június 20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C246A3" w:rsidRPr="002E19C0" w:rsidRDefault="00C246A3" w:rsidP="00C246A3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11 </w:t>
      </w:r>
      <w:r w:rsidRPr="002E19C0">
        <w:t>igen szavazattal, ellenszavazat és tartózkodás nélkül az alábbi határozatot hozta:</w:t>
      </w:r>
    </w:p>
    <w:p w:rsidR="00C246A3" w:rsidRDefault="00C246A3" w:rsidP="00C246A3">
      <w:pPr>
        <w:jc w:val="center"/>
        <w:rPr>
          <w:b/>
          <w:u w:val="single"/>
        </w:rPr>
      </w:pPr>
    </w:p>
    <w:p w:rsidR="00C246A3" w:rsidRDefault="00C246A3" w:rsidP="00C246A3">
      <w:pPr>
        <w:jc w:val="center"/>
        <w:rPr>
          <w:b/>
          <w:u w:val="single"/>
        </w:rPr>
      </w:pPr>
      <w:r>
        <w:rPr>
          <w:b/>
          <w:u w:val="single"/>
        </w:rPr>
        <w:t>28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20.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C246A3" w:rsidRDefault="00C246A3" w:rsidP="00C246A3">
      <w:pPr>
        <w:jc w:val="center"/>
        <w:rPr>
          <w:b/>
          <w:u w:val="single"/>
        </w:rPr>
      </w:pPr>
    </w:p>
    <w:p w:rsidR="00C246A3" w:rsidRPr="00751A2A" w:rsidRDefault="00C246A3" w:rsidP="00C246A3">
      <w:pPr>
        <w:jc w:val="both"/>
      </w:pPr>
      <w:r w:rsidRPr="00751A2A">
        <w:t>Az Egészségügyi Szakmai Bizottság a „</w:t>
      </w:r>
      <w:r w:rsidRPr="00BD6E82">
        <w:t xml:space="preserve">Javaslat </w:t>
      </w:r>
      <w:r>
        <w:t>a bárányhimlő elleni védőoltás támogatásával kapcsolatos döntés meghozatalára</w:t>
      </w:r>
      <w:r w:rsidRPr="00751A2A">
        <w:t xml:space="preserve">” című előterjesztést megtárgyalta, </w:t>
      </w:r>
      <w:r>
        <w:t xml:space="preserve">és a rendelet-tervezetet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C246A3" w:rsidRPr="00751A2A" w:rsidRDefault="00C246A3" w:rsidP="00C246A3">
      <w:pPr>
        <w:autoSpaceDE w:val="0"/>
        <w:autoSpaceDN w:val="0"/>
        <w:adjustRightInd w:val="0"/>
        <w:spacing w:line="276" w:lineRule="auto"/>
        <w:jc w:val="both"/>
      </w:pPr>
    </w:p>
    <w:p w:rsidR="00C246A3" w:rsidRPr="00751A2A" w:rsidRDefault="00C246A3" w:rsidP="00C246A3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C246A3" w:rsidRPr="00751A2A" w:rsidRDefault="00C246A3" w:rsidP="00C246A3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C246A3" w:rsidRPr="00751A2A" w:rsidRDefault="00C246A3" w:rsidP="002178AF">
      <w:pPr>
        <w:spacing w:line="276" w:lineRule="auto"/>
        <w:ind w:left="1416"/>
        <w:rPr>
          <w:b/>
        </w:rPr>
      </w:pPr>
      <w:bookmarkStart w:id="0" w:name="_GoBack"/>
      <w:bookmarkEnd w:id="0"/>
      <w:r>
        <w:t>Dr. Bencsics Enikő, az Egészségügyi és Közszolgálati Osztály</w:t>
      </w:r>
      <w:r w:rsidRPr="00751A2A">
        <w:t xml:space="preserve"> vezetője/</w:t>
      </w:r>
    </w:p>
    <w:p w:rsidR="00C246A3" w:rsidRDefault="00C246A3" w:rsidP="00C246A3">
      <w:pPr>
        <w:jc w:val="both"/>
        <w:rPr>
          <w:b/>
          <w:u w:val="single"/>
        </w:rPr>
      </w:pPr>
    </w:p>
    <w:p w:rsidR="00C246A3" w:rsidRDefault="00C246A3" w:rsidP="00C246A3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C246A3" w:rsidRDefault="00C246A3" w:rsidP="00C246A3">
      <w:pPr>
        <w:jc w:val="both"/>
        <w:rPr>
          <w:b/>
          <w:highlight w:val="green"/>
          <w:u w:val="single"/>
        </w:rPr>
      </w:pPr>
    </w:p>
    <w:p w:rsidR="00C246A3" w:rsidRPr="00751A2A" w:rsidRDefault="00C246A3" w:rsidP="00C246A3">
      <w:pPr>
        <w:jc w:val="both"/>
        <w:rPr>
          <w:b/>
          <w:highlight w:val="green"/>
          <w:u w:val="single"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178AF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803349"/>
    <w:rsid w:val="00827741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246A3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67</cp:revision>
  <cp:lastPrinted>2018-06-22T07:00:00Z</cp:lastPrinted>
  <dcterms:created xsi:type="dcterms:W3CDTF">2016-01-27T17:11:00Z</dcterms:created>
  <dcterms:modified xsi:type="dcterms:W3CDTF">2018-06-22T07:00:00Z</dcterms:modified>
</cp:coreProperties>
</file>