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A8D18" w14:textId="77777777" w:rsidR="002C4C62" w:rsidRPr="002C4C62" w:rsidRDefault="002C4C62" w:rsidP="00CC0949">
      <w:pPr>
        <w:pStyle w:val="Cm"/>
        <w:rPr>
          <w:rFonts w:ascii="Arial" w:hAnsi="Arial" w:cs="Arial"/>
          <w:szCs w:val="24"/>
        </w:rPr>
      </w:pPr>
    </w:p>
    <w:p w14:paraId="11B71FCE" w14:textId="77777777" w:rsidR="00CC0949" w:rsidRPr="002C4C62" w:rsidRDefault="00CC0949" w:rsidP="00CC0949">
      <w:pPr>
        <w:pStyle w:val="Cm"/>
        <w:rPr>
          <w:rFonts w:ascii="Arial" w:hAnsi="Arial" w:cs="Arial"/>
          <w:szCs w:val="24"/>
        </w:rPr>
      </w:pPr>
      <w:r w:rsidRPr="002C4C62">
        <w:rPr>
          <w:rFonts w:ascii="Arial" w:hAnsi="Arial" w:cs="Arial"/>
          <w:szCs w:val="24"/>
        </w:rPr>
        <w:t>ELŐTERJESZTÉS</w:t>
      </w:r>
    </w:p>
    <w:p w14:paraId="4C17F8ED" w14:textId="77777777" w:rsidR="000E23AE" w:rsidRPr="002C4C62" w:rsidRDefault="000E23AE" w:rsidP="00F161C1">
      <w:pPr>
        <w:rPr>
          <w:rFonts w:ascii="Arial" w:hAnsi="Arial" w:cs="Arial"/>
          <w:b/>
          <w:u w:val="single"/>
        </w:rPr>
      </w:pPr>
    </w:p>
    <w:p w14:paraId="30EC4593" w14:textId="187E02E6" w:rsidR="00CC0949" w:rsidRPr="002C4C62" w:rsidRDefault="00CC0949" w:rsidP="00CC0949">
      <w:pPr>
        <w:jc w:val="center"/>
        <w:rPr>
          <w:rFonts w:ascii="Arial" w:hAnsi="Arial" w:cs="Arial"/>
          <w:b/>
        </w:rPr>
      </w:pPr>
      <w:r w:rsidRPr="002C4C62">
        <w:rPr>
          <w:rFonts w:ascii="Arial" w:hAnsi="Arial" w:cs="Arial"/>
          <w:b/>
        </w:rPr>
        <w:t>Szombathely Megyei Jogú Város Közgyűlésének 201</w:t>
      </w:r>
      <w:r w:rsidR="00B13CDF" w:rsidRPr="002C4C62">
        <w:rPr>
          <w:rFonts w:ascii="Arial" w:hAnsi="Arial" w:cs="Arial"/>
          <w:b/>
        </w:rPr>
        <w:t>8</w:t>
      </w:r>
      <w:r w:rsidRPr="002C4C62">
        <w:rPr>
          <w:rFonts w:ascii="Arial" w:hAnsi="Arial" w:cs="Arial"/>
          <w:b/>
        </w:rPr>
        <w:t xml:space="preserve">. </w:t>
      </w:r>
      <w:r w:rsidR="00F14D20" w:rsidRPr="002C4C62">
        <w:rPr>
          <w:rFonts w:ascii="Arial" w:hAnsi="Arial" w:cs="Arial"/>
          <w:b/>
        </w:rPr>
        <w:t>április 26</w:t>
      </w:r>
      <w:r w:rsidRPr="002C4C62">
        <w:rPr>
          <w:rFonts w:ascii="Arial" w:hAnsi="Arial" w:cs="Arial"/>
          <w:b/>
        </w:rPr>
        <w:t>-i ülésére</w:t>
      </w:r>
    </w:p>
    <w:p w14:paraId="32261CB2" w14:textId="77777777" w:rsidR="00F53CA4" w:rsidRPr="002C4C62" w:rsidRDefault="00F53CA4" w:rsidP="005722C9">
      <w:pPr>
        <w:jc w:val="center"/>
        <w:rPr>
          <w:rFonts w:ascii="Arial" w:hAnsi="Arial" w:cs="Arial"/>
          <w:b/>
        </w:rPr>
      </w:pPr>
    </w:p>
    <w:p w14:paraId="79509C26" w14:textId="77777777" w:rsidR="00AA162E" w:rsidRPr="002C4C62" w:rsidRDefault="00AA162E" w:rsidP="00AA162E">
      <w:pPr>
        <w:pStyle w:val="Alcm"/>
        <w:jc w:val="left"/>
        <w:rPr>
          <w:sz w:val="24"/>
          <w:szCs w:val="24"/>
          <w:u w:val="none"/>
        </w:rPr>
      </w:pPr>
    </w:p>
    <w:p w14:paraId="24836919" w14:textId="7BA7FDCC" w:rsidR="00AA162E" w:rsidRPr="002C4C62" w:rsidRDefault="00AA162E" w:rsidP="00AA162E">
      <w:pPr>
        <w:pStyle w:val="Alcm"/>
        <w:rPr>
          <w:sz w:val="24"/>
          <w:szCs w:val="24"/>
          <w:u w:val="none"/>
        </w:rPr>
      </w:pPr>
      <w:bookmarkStart w:id="0" w:name="_GoBack"/>
      <w:r w:rsidRPr="002C4C62">
        <w:rPr>
          <w:sz w:val="24"/>
          <w:szCs w:val="24"/>
          <w:u w:val="none"/>
        </w:rPr>
        <w:t>Javaslat a SZOVA Nonprofit Zrt. 2017. évi beszámolójának elfogadására</w:t>
      </w:r>
      <w:bookmarkEnd w:id="0"/>
    </w:p>
    <w:p w14:paraId="6063B155" w14:textId="77777777" w:rsidR="00AA162E" w:rsidRPr="002C4C62" w:rsidRDefault="00AA162E" w:rsidP="00AA162E">
      <w:pPr>
        <w:pStyle w:val="Szvegtrzs2"/>
        <w:spacing w:line="240" w:lineRule="auto"/>
        <w:jc w:val="center"/>
        <w:rPr>
          <w:rFonts w:ascii="Arial" w:hAnsi="Arial" w:cs="Arial"/>
          <w:b/>
        </w:rPr>
      </w:pPr>
    </w:p>
    <w:p w14:paraId="7D83A7BC" w14:textId="77777777" w:rsidR="002C4C62" w:rsidRPr="002C4C62" w:rsidRDefault="002C4C62" w:rsidP="00AA162E">
      <w:pPr>
        <w:pStyle w:val="Szvegtrzs2"/>
        <w:spacing w:line="240" w:lineRule="auto"/>
        <w:jc w:val="center"/>
        <w:rPr>
          <w:rFonts w:ascii="Arial" w:hAnsi="Arial" w:cs="Arial"/>
          <w:b/>
        </w:rPr>
      </w:pPr>
    </w:p>
    <w:p w14:paraId="0B9ED822" w14:textId="09BB953B" w:rsidR="00335A68" w:rsidRPr="002C4C62" w:rsidRDefault="00D26DD8" w:rsidP="00C342C5">
      <w:pPr>
        <w:jc w:val="both"/>
        <w:rPr>
          <w:rFonts w:ascii="Arial" w:hAnsi="Arial" w:cs="Arial"/>
          <w:bCs/>
          <w:kern w:val="28"/>
        </w:rPr>
      </w:pPr>
      <w:r w:rsidRPr="002C4C62">
        <w:rPr>
          <w:rFonts w:ascii="Arial" w:hAnsi="Arial" w:cs="Arial"/>
          <w:bCs/>
          <w:kern w:val="28"/>
        </w:rPr>
        <w:t>Tájékoztatom a Tisztelt Közgyűlést, hogy a</w:t>
      </w:r>
      <w:r w:rsidR="00335A68" w:rsidRPr="002C4C62">
        <w:rPr>
          <w:rFonts w:ascii="Arial" w:hAnsi="Arial" w:cs="Arial"/>
          <w:bCs/>
          <w:kern w:val="28"/>
        </w:rPr>
        <w:t xml:space="preserve"> SZOVA Nonprofi</w:t>
      </w:r>
      <w:r w:rsidRPr="002C4C62">
        <w:rPr>
          <w:rFonts w:ascii="Arial" w:hAnsi="Arial" w:cs="Arial"/>
          <w:bCs/>
          <w:kern w:val="28"/>
        </w:rPr>
        <w:t>t Zrt. 2017. évi beszámolójában</w:t>
      </w:r>
      <w:r w:rsidR="00335A68" w:rsidRPr="002C4C62">
        <w:rPr>
          <w:rFonts w:ascii="Arial" w:hAnsi="Arial" w:cs="Arial"/>
          <w:bCs/>
          <w:kern w:val="28"/>
        </w:rPr>
        <w:t xml:space="preserve"> </w:t>
      </w:r>
      <w:r w:rsidR="002C4C62" w:rsidRPr="002C4C62">
        <w:rPr>
          <w:rFonts w:ascii="Arial" w:hAnsi="Arial" w:cs="Arial"/>
          <w:bCs/>
          <w:kern w:val="28"/>
        </w:rPr>
        <w:t xml:space="preserve">a SZOVA Zrt. a 2017. üzleti évet 3.344.545 </w:t>
      </w:r>
      <w:proofErr w:type="spellStart"/>
      <w:r w:rsidR="002C4C62" w:rsidRPr="002C4C62">
        <w:rPr>
          <w:rFonts w:ascii="Arial" w:hAnsi="Arial" w:cs="Arial"/>
          <w:bCs/>
          <w:kern w:val="28"/>
        </w:rPr>
        <w:t>eFt</w:t>
      </w:r>
      <w:proofErr w:type="spellEnd"/>
      <w:r w:rsidR="002C4C62" w:rsidRPr="002C4C62">
        <w:rPr>
          <w:rFonts w:ascii="Arial" w:hAnsi="Arial" w:cs="Arial"/>
          <w:bCs/>
          <w:kern w:val="28"/>
        </w:rPr>
        <w:t xml:space="preserve"> árbevétellel</w:t>
      </w:r>
      <w:r w:rsidR="002C4C62" w:rsidRPr="002C4C62">
        <w:rPr>
          <w:rFonts w:ascii="Arial" w:eastAsia="Calibri" w:hAnsi="Arial" w:cs="Arial"/>
        </w:rPr>
        <w:t xml:space="preserve">, 521.432 </w:t>
      </w:r>
      <w:proofErr w:type="spellStart"/>
      <w:r w:rsidR="002C4C62" w:rsidRPr="002C4C62">
        <w:rPr>
          <w:rFonts w:ascii="Arial" w:eastAsia="Calibri" w:hAnsi="Arial" w:cs="Arial"/>
        </w:rPr>
        <w:t>eFt</w:t>
      </w:r>
      <w:proofErr w:type="spellEnd"/>
      <w:r w:rsidR="002C4C62" w:rsidRPr="002C4C62">
        <w:rPr>
          <w:rFonts w:ascii="Arial" w:eastAsia="Calibri" w:hAnsi="Arial" w:cs="Arial"/>
        </w:rPr>
        <w:t xml:space="preserve"> üzemi nyereséggel és 1.345.896 </w:t>
      </w:r>
      <w:proofErr w:type="spellStart"/>
      <w:r w:rsidR="002C4C62" w:rsidRPr="002C4C62">
        <w:rPr>
          <w:rFonts w:ascii="Arial" w:eastAsia="Calibri" w:hAnsi="Arial" w:cs="Arial"/>
        </w:rPr>
        <w:t>eFt</w:t>
      </w:r>
      <w:proofErr w:type="spellEnd"/>
      <w:r w:rsidR="002C4C62" w:rsidRPr="002C4C62">
        <w:rPr>
          <w:rFonts w:ascii="Arial" w:eastAsia="Calibri" w:hAnsi="Arial" w:cs="Arial"/>
        </w:rPr>
        <w:t xml:space="preserve"> adózott nyereséggel zárta. A kimagaslóan nagy összegű nyereség</w:t>
      </w:r>
      <w:r w:rsidRPr="002C4C62">
        <w:rPr>
          <w:rFonts w:ascii="Arial" w:hAnsi="Arial" w:cs="Arial"/>
          <w:bCs/>
          <w:kern w:val="28"/>
        </w:rPr>
        <w:t xml:space="preserve"> </w:t>
      </w:r>
      <w:r w:rsidR="00335A68" w:rsidRPr="002C4C62">
        <w:rPr>
          <w:rFonts w:ascii="Arial" w:hAnsi="Arial" w:cs="Arial"/>
          <w:bCs/>
          <w:kern w:val="28"/>
        </w:rPr>
        <w:t xml:space="preserve">meghatározó hányada egyszeri tranzakciókból – ingatlanértékesítésből és osztalékbevételből – valamint a devizakötvény év végi átértékeléséből eredő árfolyamnyereségből származik. </w:t>
      </w:r>
      <w:r w:rsidRPr="002C4C62">
        <w:rPr>
          <w:rFonts w:ascii="Arial" w:hAnsi="Arial" w:cs="Arial"/>
          <w:bCs/>
          <w:kern w:val="28"/>
        </w:rPr>
        <w:t>Az a</w:t>
      </w:r>
      <w:r w:rsidR="00335A68" w:rsidRPr="002C4C62">
        <w:rPr>
          <w:rFonts w:ascii="Arial" w:hAnsi="Arial" w:cs="Arial"/>
          <w:bCs/>
          <w:kern w:val="28"/>
        </w:rPr>
        <w:t>laptevékenységek nyeresége 190</w:t>
      </w:r>
      <w:r w:rsidR="00C342C5" w:rsidRPr="002C4C62">
        <w:rPr>
          <w:rFonts w:ascii="Arial" w:hAnsi="Arial" w:cs="Arial"/>
          <w:bCs/>
          <w:kern w:val="28"/>
        </w:rPr>
        <w:t xml:space="preserve">.049 </w:t>
      </w:r>
      <w:proofErr w:type="spellStart"/>
      <w:r w:rsidR="00C342C5" w:rsidRPr="002C4C62">
        <w:rPr>
          <w:rFonts w:ascii="Arial" w:hAnsi="Arial" w:cs="Arial"/>
          <w:bCs/>
          <w:kern w:val="28"/>
        </w:rPr>
        <w:t>eFt</w:t>
      </w:r>
      <w:proofErr w:type="spellEnd"/>
      <w:r w:rsidR="00335A68" w:rsidRPr="002C4C62">
        <w:rPr>
          <w:rFonts w:ascii="Arial" w:hAnsi="Arial" w:cs="Arial"/>
          <w:bCs/>
          <w:kern w:val="28"/>
        </w:rPr>
        <w:t xml:space="preserve"> volt, mintegy 90 millió forinttal magasabb a tervezettnél. </w:t>
      </w:r>
    </w:p>
    <w:p w14:paraId="67D649E5" w14:textId="77777777" w:rsidR="00335A68" w:rsidRPr="002C4C62" w:rsidRDefault="00335A68" w:rsidP="00C342C5">
      <w:pPr>
        <w:jc w:val="both"/>
        <w:rPr>
          <w:rFonts w:ascii="Arial" w:hAnsi="Arial" w:cs="Arial"/>
          <w:bCs/>
          <w:kern w:val="28"/>
        </w:rPr>
      </w:pPr>
    </w:p>
    <w:p w14:paraId="2EFB9BB1" w14:textId="395D405A" w:rsidR="00335A68" w:rsidRPr="002C4C62" w:rsidRDefault="00C342C5" w:rsidP="00D75EA5">
      <w:pPr>
        <w:jc w:val="both"/>
        <w:rPr>
          <w:rFonts w:ascii="Arial" w:hAnsi="Arial" w:cs="Arial"/>
          <w:bCs/>
          <w:kern w:val="28"/>
        </w:rPr>
      </w:pPr>
      <w:r w:rsidRPr="002C4C62">
        <w:rPr>
          <w:rFonts w:ascii="Arial" w:hAnsi="Arial" w:cs="Arial"/>
          <w:bCs/>
          <w:kern w:val="28"/>
        </w:rPr>
        <w:t>A társaság 2017. évi üzleti terve</w:t>
      </w:r>
      <w:r w:rsidR="00335A68" w:rsidRPr="002C4C62">
        <w:rPr>
          <w:rFonts w:ascii="Arial" w:hAnsi="Arial" w:cs="Arial"/>
          <w:bCs/>
          <w:kern w:val="28"/>
        </w:rPr>
        <w:t xml:space="preserve"> arra az alapfeltételezésre épült, hogy 2017-ben sikerül megállapodn</w:t>
      </w:r>
      <w:r w:rsidRPr="002C4C62">
        <w:rPr>
          <w:rFonts w:ascii="Arial" w:hAnsi="Arial" w:cs="Arial"/>
          <w:bCs/>
          <w:kern w:val="28"/>
        </w:rPr>
        <w:t>i</w:t>
      </w:r>
      <w:r w:rsidR="00335A68" w:rsidRPr="002C4C62">
        <w:rPr>
          <w:rFonts w:ascii="Arial" w:hAnsi="Arial" w:cs="Arial"/>
          <w:bCs/>
          <w:kern w:val="28"/>
        </w:rPr>
        <w:t xml:space="preserve"> az NHKV </w:t>
      </w:r>
      <w:proofErr w:type="spellStart"/>
      <w:r w:rsidR="00335A68" w:rsidRPr="002C4C62">
        <w:rPr>
          <w:rFonts w:ascii="Arial" w:hAnsi="Arial" w:cs="Arial"/>
          <w:bCs/>
          <w:kern w:val="28"/>
        </w:rPr>
        <w:t>Zrt-vel</w:t>
      </w:r>
      <w:proofErr w:type="spellEnd"/>
      <w:r w:rsidR="00335A68" w:rsidRPr="002C4C62">
        <w:rPr>
          <w:rFonts w:ascii="Arial" w:hAnsi="Arial" w:cs="Arial"/>
          <w:bCs/>
          <w:kern w:val="28"/>
        </w:rPr>
        <w:t xml:space="preserve"> és az STKH Sopron Nonprofit </w:t>
      </w:r>
      <w:proofErr w:type="spellStart"/>
      <w:r w:rsidR="00335A68" w:rsidRPr="002C4C62">
        <w:rPr>
          <w:rFonts w:ascii="Arial" w:hAnsi="Arial" w:cs="Arial"/>
          <w:bCs/>
          <w:kern w:val="28"/>
        </w:rPr>
        <w:t>Kft-vel</w:t>
      </w:r>
      <w:proofErr w:type="spellEnd"/>
      <w:r w:rsidR="00335A68" w:rsidRPr="002C4C62">
        <w:rPr>
          <w:rFonts w:ascii="Arial" w:hAnsi="Arial" w:cs="Arial"/>
          <w:bCs/>
          <w:kern w:val="28"/>
        </w:rPr>
        <w:t xml:space="preserve"> a hulladékgazdálkodási közszolgáltatás ellátásának feltételeiről, és a második félévtől </w:t>
      </w:r>
      <w:r w:rsidRPr="002C4C62">
        <w:rPr>
          <w:rFonts w:ascii="Arial" w:hAnsi="Arial" w:cs="Arial"/>
          <w:bCs/>
          <w:kern w:val="28"/>
        </w:rPr>
        <w:t xml:space="preserve">a társaság </w:t>
      </w:r>
      <w:r w:rsidR="00335A68" w:rsidRPr="002C4C62">
        <w:rPr>
          <w:rFonts w:ascii="Arial" w:hAnsi="Arial" w:cs="Arial"/>
          <w:bCs/>
          <w:kern w:val="28"/>
        </w:rPr>
        <w:t>visszakapj</w:t>
      </w:r>
      <w:r w:rsidRPr="002C4C62">
        <w:rPr>
          <w:rFonts w:ascii="Arial" w:hAnsi="Arial" w:cs="Arial"/>
          <w:bCs/>
          <w:kern w:val="28"/>
        </w:rPr>
        <w:t>a</w:t>
      </w:r>
      <w:r w:rsidR="00335A68" w:rsidRPr="002C4C62">
        <w:rPr>
          <w:rFonts w:ascii="Arial" w:hAnsi="Arial" w:cs="Arial"/>
          <w:bCs/>
          <w:kern w:val="28"/>
        </w:rPr>
        <w:t xml:space="preserve"> a korábbi szolgáltatási terület</w:t>
      </w:r>
      <w:r w:rsidRPr="002C4C62">
        <w:rPr>
          <w:rFonts w:ascii="Arial" w:hAnsi="Arial" w:cs="Arial"/>
          <w:bCs/>
          <w:kern w:val="28"/>
        </w:rPr>
        <w:t>é</w:t>
      </w:r>
      <w:r w:rsidR="00335A68" w:rsidRPr="002C4C62">
        <w:rPr>
          <w:rFonts w:ascii="Arial" w:hAnsi="Arial" w:cs="Arial"/>
          <w:bCs/>
          <w:kern w:val="28"/>
        </w:rPr>
        <w:t xml:space="preserve">t, valamint a szolgáltatás ellátásáért 3,50 Ft/liter szolgáltatási díjat kap. </w:t>
      </w:r>
      <w:r w:rsidRPr="002C4C62">
        <w:rPr>
          <w:rFonts w:ascii="Arial" w:hAnsi="Arial" w:cs="Arial"/>
          <w:bCs/>
          <w:kern w:val="28"/>
        </w:rPr>
        <w:t xml:space="preserve">A feltételezések </w:t>
      </w:r>
      <w:r w:rsidR="00335A68" w:rsidRPr="002C4C62">
        <w:rPr>
          <w:rFonts w:ascii="Arial" w:hAnsi="Arial" w:cs="Arial"/>
          <w:bCs/>
          <w:kern w:val="28"/>
        </w:rPr>
        <w:t xml:space="preserve">nem teljesültek. Az NHKV </w:t>
      </w:r>
      <w:proofErr w:type="spellStart"/>
      <w:r w:rsidR="00335A68" w:rsidRPr="002C4C62">
        <w:rPr>
          <w:rFonts w:ascii="Arial" w:hAnsi="Arial" w:cs="Arial"/>
          <w:bCs/>
          <w:kern w:val="28"/>
        </w:rPr>
        <w:t>Zrt-vel</w:t>
      </w:r>
      <w:proofErr w:type="spellEnd"/>
      <w:r w:rsidR="00335A68" w:rsidRPr="002C4C62">
        <w:rPr>
          <w:rFonts w:ascii="Arial" w:hAnsi="Arial" w:cs="Arial"/>
          <w:bCs/>
          <w:kern w:val="28"/>
        </w:rPr>
        <w:t xml:space="preserve"> és az STKH S</w:t>
      </w:r>
      <w:r w:rsidRPr="002C4C62">
        <w:rPr>
          <w:rFonts w:ascii="Arial" w:hAnsi="Arial" w:cs="Arial"/>
          <w:bCs/>
          <w:kern w:val="28"/>
        </w:rPr>
        <w:t xml:space="preserve">opron Nonprofit </w:t>
      </w:r>
      <w:proofErr w:type="spellStart"/>
      <w:r w:rsidRPr="002C4C62">
        <w:rPr>
          <w:rFonts w:ascii="Arial" w:hAnsi="Arial" w:cs="Arial"/>
          <w:bCs/>
          <w:kern w:val="28"/>
        </w:rPr>
        <w:t>Kft-vel</w:t>
      </w:r>
      <w:proofErr w:type="spellEnd"/>
      <w:r w:rsidRPr="002C4C62">
        <w:rPr>
          <w:rFonts w:ascii="Arial" w:hAnsi="Arial" w:cs="Arial"/>
          <w:bCs/>
          <w:kern w:val="28"/>
        </w:rPr>
        <w:t xml:space="preserve"> nem tudott a társaság </w:t>
      </w:r>
      <w:r w:rsidR="00335A68" w:rsidRPr="002C4C62">
        <w:rPr>
          <w:rFonts w:ascii="Arial" w:hAnsi="Arial" w:cs="Arial"/>
          <w:bCs/>
          <w:kern w:val="28"/>
        </w:rPr>
        <w:t>megállapodni és szerződést kötni. A</w:t>
      </w:r>
      <w:r w:rsidRPr="002C4C62">
        <w:rPr>
          <w:rFonts w:ascii="Arial" w:hAnsi="Arial" w:cs="Arial"/>
          <w:bCs/>
          <w:kern w:val="28"/>
        </w:rPr>
        <w:t>z al</w:t>
      </w:r>
      <w:r w:rsidR="00335A68" w:rsidRPr="002C4C62">
        <w:rPr>
          <w:rFonts w:ascii="Arial" w:hAnsi="Arial" w:cs="Arial"/>
          <w:bCs/>
          <w:kern w:val="28"/>
        </w:rPr>
        <w:t xml:space="preserve">vállalkozói </w:t>
      </w:r>
      <w:r w:rsidRPr="002C4C62">
        <w:rPr>
          <w:rFonts w:ascii="Arial" w:hAnsi="Arial" w:cs="Arial"/>
          <w:bCs/>
          <w:kern w:val="28"/>
        </w:rPr>
        <w:t>szolgáltatási terület</w:t>
      </w:r>
      <w:r w:rsidR="00335A68" w:rsidRPr="002C4C62">
        <w:rPr>
          <w:rFonts w:ascii="Arial" w:hAnsi="Arial" w:cs="Arial"/>
          <w:bCs/>
          <w:kern w:val="28"/>
        </w:rPr>
        <w:t xml:space="preserve"> a tervezett növekedés helyett tovább csökkent, 2017. novemberétől Szombathelyen kívül már csak két településen lát</w:t>
      </w:r>
      <w:r w:rsidR="00D75EA5" w:rsidRPr="002C4C62">
        <w:rPr>
          <w:rFonts w:ascii="Arial" w:hAnsi="Arial" w:cs="Arial"/>
          <w:bCs/>
          <w:kern w:val="28"/>
        </w:rPr>
        <w:t xml:space="preserve">ta </w:t>
      </w:r>
      <w:r w:rsidR="00335A68" w:rsidRPr="002C4C62">
        <w:rPr>
          <w:rFonts w:ascii="Arial" w:hAnsi="Arial" w:cs="Arial"/>
          <w:bCs/>
          <w:kern w:val="28"/>
        </w:rPr>
        <w:t xml:space="preserve">el a hulladékgazdálkodási feladatokat. A 3,50 Ft/liter szolgáltatási díjjal kapcsolatos várakozás pedig úgy teljesült, hogy a SZOMHULL Nonprofit </w:t>
      </w:r>
      <w:proofErr w:type="spellStart"/>
      <w:r w:rsidR="00335A68" w:rsidRPr="002C4C62">
        <w:rPr>
          <w:rFonts w:ascii="Arial" w:hAnsi="Arial" w:cs="Arial"/>
          <w:bCs/>
          <w:kern w:val="28"/>
        </w:rPr>
        <w:t>Kft-vel</w:t>
      </w:r>
      <w:proofErr w:type="spellEnd"/>
      <w:r w:rsidR="00335A68" w:rsidRPr="002C4C62">
        <w:rPr>
          <w:rFonts w:ascii="Arial" w:hAnsi="Arial" w:cs="Arial"/>
          <w:bCs/>
          <w:kern w:val="28"/>
        </w:rPr>
        <w:t xml:space="preserve"> kötött alvállalkozói szerződést módosított</w:t>
      </w:r>
      <w:r w:rsidR="00D75EA5" w:rsidRPr="002C4C62">
        <w:rPr>
          <w:rFonts w:ascii="Arial" w:hAnsi="Arial" w:cs="Arial"/>
          <w:bCs/>
          <w:kern w:val="28"/>
        </w:rPr>
        <w:t>a a társaság</w:t>
      </w:r>
      <w:r w:rsidR="00335A68" w:rsidRPr="002C4C62">
        <w:rPr>
          <w:rFonts w:ascii="Arial" w:hAnsi="Arial" w:cs="Arial"/>
          <w:bCs/>
          <w:kern w:val="28"/>
        </w:rPr>
        <w:t>, és az NHKV Zrt. helyett a SZOMHULL Nonprofit Kft-nek számlázt</w:t>
      </w:r>
      <w:r w:rsidR="00D75EA5" w:rsidRPr="002C4C62">
        <w:rPr>
          <w:rFonts w:ascii="Arial" w:hAnsi="Arial" w:cs="Arial"/>
          <w:bCs/>
          <w:kern w:val="28"/>
        </w:rPr>
        <w:t>a ki</w:t>
      </w:r>
      <w:r w:rsidR="00335A68" w:rsidRPr="002C4C62">
        <w:rPr>
          <w:rFonts w:ascii="Arial" w:hAnsi="Arial" w:cs="Arial"/>
          <w:bCs/>
          <w:kern w:val="28"/>
        </w:rPr>
        <w:t xml:space="preserve"> a 3,50 Ft/liter alvállalkozói díjat. Ennek köszönhetően </w:t>
      </w:r>
      <w:r w:rsidR="00D75EA5" w:rsidRPr="002C4C62">
        <w:rPr>
          <w:rFonts w:ascii="Arial" w:hAnsi="Arial" w:cs="Arial"/>
          <w:bCs/>
          <w:kern w:val="28"/>
        </w:rPr>
        <w:t xml:space="preserve">a társaság </w:t>
      </w:r>
      <w:r w:rsidR="00335A68" w:rsidRPr="002C4C62">
        <w:rPr>
          <w:rFonts w:ascii="Arial" w:hAnsi="Arial" w:cs="Arial"/>
          <w:bCs/>
          <w:kern w:val="28"/>
        </w:rPr>
        <w:t>bevétel</w:t>
      </w:r>
      <w:r w:rsidR="00D75EA5" w:rsidRPr="002C4C62">
        <w:rPr>
          <w:rFonts w:ascii="Arial" w:hAnsi="Arial" w:cs="Arial"/>
          <w:bCs/>
          <w:kern w:val="28"/>
        </w:rPr>
        <w:t>e</w:t>
      </w:r>
      <w:r w:rsidR="00335A68" w:rsidRPr="002C4C62">
        <w:rPr>
          <w:rFonts w:ascii="Arial" w:hAnsi="Arial" w:cs="Arial"/>
          <w:bCs/>
          <w:kern w:val="28"/>
        </w:rPr>
        <w:t xml:space="preserve"> csak kisebb mértékben maradt el a </w:t>
      </w:r>
      <w:r w:rsidR="00335A68" w:rsidRPr="002C4C62">
        <w:rPr>
          <w:rFonts w:ascii="Arial" w:hAnsi="Arial" w:cs="Arial"/>
          <w:bCs/>
          <w:kern w:val="28"/>
        </w:rPr>
        <w:lastRenderedPageBreak/>
        <w:t xml:space="preserve">tervezettől, költség oldalon viszont jelentős megtakarítás keletkezett, mind a hulladékgyűjtő járművek üzemeltetése, mind a személyi jellegű ráfordítások tekintetében. Ez magyarázza </w:t>
      </w:r>
      <w:r w:rsidR="00D75EA5" w:rsidRPr="002C4C62">
        <w:rPr>
          <w:rFonts w:ascii="Arial" w:hAnsi="Arial" w:cs="Arial"/>
          <w:bCs/>
          <w:kern w:val="28"/>
        </w:rPr>
        <w:t xml:space="preserve">az </w:t>
      </w:r>
      <w:r w:rsidR="00335A68" w:rsidRPr="002C4C62">
        <w:rPr>
          <w:rFonts w:ascii="Arial" w:hAnsi="Arial" w:cs="Arial"/>
          <w:bCs/>
          <w:kern w:val="28"/>
        </w:rPr>
        <w:t xml:space="preserve">alaptevékenységek tervezettnél lényegesen magasabb nyereségét. Ugyanakkor ez a nyereség pénzügyileg nem realizálódott, mivel a SZOMHULL Nonprofit Kft. az NHKV </w:t>
      </w:r>
      <w:proofErr w:type="spellStart"/>
      <w:r w:rsidR="00335A68" w:rsidRPr="002C4C62">
        <w:rPr>
          <w:rFonts w:ascii="Arial" w:hAnsi="Arial" w:cs="Arial"/>
          <w:bCs/>
          <w:kern w:val="28"/>
        </w:rPr>
        <w:t>Zrt-től</w:t>
      </w:r>
      <w:proofErr w:type="spellEnd"/>
      <w:r w:rsidR="00335A68" w:rsidRPr="002C4C62">
        <w:rPr>
          <w:rFonts w:ascii="Arial" w:hAnsi="Arial" w:cs="Arial"/>
          <w:bCs/>
          <w:kern w:val="28"/>
        </w:rPr>
        <w:t xml:space="preserve"> csak a 2017. első negyedévére vonatkozó szolgáltatási díjat kapta me</w:t>
      </w:r>
      <w:r w:rsidR="00D75EA5" w:rsidRPr="002C4C62">
        <w:rPr>
          <w:rFonts w:ascii="Arial" w:hAnsi="Arial" w:cs="Arial"/>
          <w:bCs/>
          <w:kern w:val="28"/>
        </w:rPr>
        <w:t>g, emiatt alvállalkozói számlá</w:t>
      </w:r>
      <w:r w:rsidR="00335A68" w:rsidRPr="002C4C62">
        <w:rPr>
          <w:rFonts w:ascii="Arial" w:hAnsi="Arial" w:cs="Arial"/>
          <w:bCs/>
          <w:kern w:val="28"/>
        </w:rPr>
        <w:t xml:space="preserve">kat nem tudta kiegyenlíteni és év végére 700 millió forintot meghaladó tartozást halmozott fel </w:t>
      </w:r>
      <w:r w:rsidR="00D75EA5" w:rsidRPr="002C4C62">
        <w:rPr>
          <w:rFonts w:ascii="Arial" w:hAnsi="Arial" w:cs="Arial"/>
          <w:bCs/>
          <w:kern w:val="28"/>
        </w:rPr>
        <w:t xml:space="preserve">a SZOVA Nonprofit </w:t>
      </w:r>
      <w:proofErr w:type="spellStart"/>
      <w:r w:rsidR="00D75EA5" w:rsidRPr="002C4C62">
        <w:rPr>
          <w:rFonts w:ascii="Arial" w:hAnsi="Arial" w:cs="Arial"/>
          <w:bCs/>
          <w:kern w:val="28"/>
        </w:rPr>
        <w:t>Zrt.-vel</w:t>
      </w:r>
      <w:proofErr w:type="spellEnd"/>
      <w:r w:rsidR="00335A68" w:rsidRPr="002C4C62">
        <w:rPr>
          <w:rFonts w:ascii="Arial" w:hAnsi="Arial" w:cs="Arial"/>
          <w:bCs/>
          <w:kern w:val="28"/>
        </w:rPr>
        <w:t xml:space="preserve"> szemben. A mérlegkészítés időpontjáig megtörtént a 2017. II-III. </w:t>
      </w:r>
      <w:proofErr w:type="gramStart"/>
      <w:r w:rsidR="00335A68" w:rsidRPr="002C4C62">
        <w:rPr>
          <w:rFonts w:ascii="Arial" w:hAnsi="Arial" w:cs="Arial"/>
          <w:bCs/>
          <w:kern w:val="28"/>
        </w:rPr>
        <w:t>negyedévi</w:t>
      </w:r>
      <w:proofErr w:type="gramEnd"/>
      <w:r w:rsidR="00335A68" w:rsidRPr="002C4C62">
        <w:rPr>
          <w:rFonts w:ascii="Arial" w:hAnsi="Arial" w:cs="Arial"/>
          <w:bCs/>
          <w:kern w:val="28"/>
        </w:rPr>
        <w:t xml:space="preserve"> szolgáltatási díj elszámolása is, azonban a tervezett 3,50 Ft/liter helyett 1,95 Ft/liter áron. Összességében </w:t>
      </w:r>
      <w:r w:rsidR="00D75EA5" w:rsidRPr="002C4C62">
        <w:rPr>
          <w:rFonts w:ascii="Arial" w:hAnsi="Arial" w:cs="Arial"/>
          <w:bCs/>
          <w:kern w:val="28"/>
        </w:rPr>
        <w:t>megállapítható</w:t>
      </w:r>
      <w:r w:rsidR="00335A68" w:rsidRPr="002C4C62">
        <w:rPr>
          <w:rFonts w:ascii="Arial" w:hAnsi="Arial" w:cs="Arial"/>
          <w:bCs/>
          <w:kern w:val="28"/>
        </w:rPr>
        <w:t>, hogy a hulladékgazdálkodás helyzete továbbra is rendkívül bizonytalan.</w:t>
      </w:r>
    </w:p>
    <w:p w14:paraId="0590B48A" w14:textId="77777777" w:rsidR="00335A68" w:rsidRPr="002C4C62" w:rsidRDefault="00335A68" w:rsidP="00D75EA5">
      <w:pPr>
        <w:jc w:val="both"/>
        <w:rPr>
          <w:rFonts w:ascii="Arial" w:hAnsi="Arial" w:cs="Arial"/>
          <w:bCs/>
          <w:kern w:val="28"/>
        </w:rPr>
      </w:pPr>
    </w:p>
    <w:p w14:paraId="1B6AC071" w14:textId="78564501" w:rsidR="00335A68" w:rsidRPr="002C4C62" w:rsidRDefault="00D75EA5" w:rsidP="00D75EA5">
      <w:pPr>
        <w:jc w:val="both"/>
        <w:rPr>
          <w:rFonts w:ascii="Arial" w:hAnsi="Arial" w:cs="Arial"/>
          <w:bCs/>
          <w:kern w:val="28"/>
        </w:rPr>
      </w:pPr>
      <w:r w:rsidRPr="002C4C62">
        <w:rPr>
          <w:rFonts w:ascii="Arial" w:hAnsi="Arial" w:cs="Arial"/>
          <w:bCs/>
          <w:kern w:val="28"/>
        </w:rPr>
        <w:t>Az i</w:t>
      </w:r>
      <w:r w:rsidR="00335A68" w:rsidRPr="002C4C62">
        <w:rPr>
          <w:rFonts w:ascii="Arial" w:hAnsi="Arial" w:cs="Arial"/>
          <w:bCs/>
          <w:kern w:val="28"/>
        </w:rPr>
        <w:t xml:space="preserve">ngatlankezelési és városüzemeltetési tevékenységek bevétele a tervezettnek megfelelően alakult. Az Önkormányzat által </w:t>
      </w:r>
      <w:r w:rsidRPr="002C4C62">
        <w:rPr>
          <w:rFonts w:ascii="Arial" w:hAnsi="Arial" w:cs="Arial"/>
          <w:bCs/>
          <w:kern w:val="28"/>
        </w:rPr>
        <w:t xml:space="preserve">a </w:t>
      </w:r>
      <w:r w:rsidR="00335A68" w:rsidRPr="002C4C62">
        <w:rPr>
          <w:rFonts w:ascii="Arial" w:hAnsi="Arial" w:cs="Arial"/>
          <w:bCs/>
          <w:kern w:val="28"/>
        </w:rPr>
        <w:t xml:space="preserve">társaság tulajdonába adott Széll Kálmán utca 10. alatti irodaépület és az ingatlanfejlesztési projekt keretében 290 millió forintos költséggel kialakított irodaépület bérleti díjából összesen 26 millió forint bérleti díj bevétel keletkezett. </w:t>
      </w:r>
    </w:p>
    <w:p w14:paraId="69656C44" w14:textId="77777777" w:rsidR="00335A68" w:rsidRPr="002C4C62" w:rsidRDefault="00335A68" w:rsidP="00D75EA5">
      <w:pPr>
        <w:jc w:val="both"/>
        <w:rPr>
          <w:rFonts w:ascii="Arial" w:hAnsi="Arial" w:cs="Arial"/>
          <w:bCs/>
          <w:kern w:val="28"/>
        </w:rPr>
      </w:pPr>
    </w:p>
    <w:p w14:paraId="72F755E6" w14:textId="7D149AF4" w:rsidR="00335A68" w:rsidRPr="002C4C62" w:rsidRDefault="00335A68" w:rsidP="00D75EA5">
      <w:pPr>
        <w:jc w:val="both"/>
        <w:rPr>
          <w:rFonts w:ascii="Arial" w:hAnsi="Arial" w:cs="Arial"/>
          <w:bCs/>
          <w:kern w:val="28"/>
        </w:rPr>
      </w:pPr>
      <w:r w:rsidRPr="002C4C62">
        <w:rPr>
          <w:rFonts w:ascii="Arial" w:hAnsi="Arial" w:cs="Arial"/>
          <w:bCs/>
          <w:kern w:val="28"/>
        </w:rPr>
        <w:t>A parkolás</w:t>
      </w:r>
      <w:r w:rsidR="00D75EA5" w:rsidRPr="002C4C62">
        <w:rPr>
          <w:rFonts w:ascii="Arial" w:hAnsi="Arial" w:cs="Arial"/>
          <w:bCs/>
          <w:kern w:val="28"/>
        </w:rPr>
        <w:t>-</w:t>
      </w:r>
      <w:r w:rsidRPr="002C4C62">
        <w:rPr>
          <w:rFonts w:ascii="Arial" w:hAnsi="Arial" w:cs="Arial"/>
          <w:bCs/>
          <w:kern w:val="28"/>
        </w:rPr>
        <w:t>üzemeltetésb</w:t>
      </w:r>
      <w:r w:rsidR="00D75EA5" w:rsidRPr="002C4C62">
        <w:rPr>
          <w:rFonts w:ascii="Arial" w:hAnsi="Arial" w:cs="Arial"/>
          <w:bCs/>
          <w:kern w:val="28"/>
        </w:rPr>
        <w:t>ől származó bevétele</w:t>
      </w:r>
      <w:r w:rsidRPr="002C4C62">
        <w:rPr>
          <w:rFonts w:ascii="Arial" w:hAnsi="Arial" w:cs="Arial"/>
          <w:bCs/>
          <w:kern w:val="28"/>
        </w:rPr>
        <w:t xml:space="preserve">k dinamikus növekedése annak köszönhető, hogy a parkolásból származó önkormányzati bevételek jelentősen növekedtek és a többlet egy része </w:t>
      </w:r>
      <w:r w:rsidR="00D75EA5" w:rsidRPr="002C4C62">
        <w:rPr>
          <w:rFonts w:ascii="Arial" w:hAnsi="Arial" w:cs="Arial"/>
          <w:bCs/>
          <w:kern w:val="28"/>
        </w:rPr>
        <w:t xml:space="preserve">a </w:t>
      </w:r>
      <w:r w:rsidRPr="002C4C62">
        <w:rPr>
          <w:rFonts w:ascii="Arial" w:hAnsi="Arial" w:cs="Arial"/>
          <w:bCs/>
          <w:kern w:val="28"/>
        </w:rPr>
        <w:t>társaság</w:t>
      </w:r>
      <w:r w:rsidR="00D75EA5" w:rsidRPr="002C4C62">
        <w:rPr>
          <w:rFonts w:ascii="Arial" w:hAnsi="Arial" w:cs="Arial"/>
          <w:bCs/>
          <w:kern w:val="28"/>
        </w:rPr>
        <w:t>o</w:t>
      </w:r>
      <w:r w:rsidRPr="002C4C62">
        <w:rPr>
          <w:rFonts w:ascii="Arial" w:hAnsi="Arial" w:cs="Arial"/>
          <w:bCs/>
          <w:kern w:val="28"/>
        </w:rPr>
        <w:t xml:space="preserve">t illeti meg. </w:t>
      </w:r>
    </w:p>
    <w:p w14:paraId="50275AAC" w14:textId="061FB351" w:rsidR="00335A68" w:rsidRPr="002C4C62" w:rsidRDefault="00335A68" w:rsidP="00D75EA5">
      <w:pPr>
        <w:jc w:val="both"/>
        <w:rPr>
          <w:rFonts w:ascii="Arial" w:hAnsi="Arial" w:cs="Arial"/>
          <w:bCs/>
          <w:kern w:val="28"/>
        </w:rPr>
      </w:pPr>
      <w:r w:rsidRPr="002C4C62">
        <w:rPr>
          <w:rFonts w:ascii="Arial" w:hAnsi="Arial" w:cs="Arial"/>
          <w:bCs/>
          <w:kern w:val="28"/>
        </w:rPr>
        <w:t>A jóléti létesítmények üzemeltetéséből eredő veszteséget jelentős</w:t>
      </w:r>
      <w:r w:rsidR="00D75EA5" w:rsidRPr="002C4C62">
        <w:rPr>
          <w:rFonts w:ascii="Arial" w:hAnsi="Arial" w:cs="Arial"/>
          <w:bCs/>
          <w:kern w:val="28"/>
        </w:rPr>
        <w:t xml:space="preserve"> mértékben csökkentette az </w:t>
      </w:r>
      <w:r w:rsidRPr="002C4C62">
        <w:rPr>
          <w:rFonts w:ascii="Arial" w:hAnsi="Arial" w:cs="Arial"/>
          <w:bCs/>
          <w:kern w:val="28"/>
        </w:rPr>
        <w:t xml:space="preserve">Önkormányzattól kapott 60 millió forintos működési támogatás. </w:t>
      </w:r>
    </w:p>
    <w:p w14:paraId="5589B3B6" w14:textId="3D1DF7AD" w:rsidR="00335A68" w:rsidRPr="002C4C62" w:rsidRDefault="00335A68" w:rsidP="00D75EA5">
      <w:pPr>
        <w:jc w:val="both"/>
        <w:rPr>
          <w:rFonts w:ascii="Arial" w:hAnsi="Arial" w:cs="Arial"/>
          <w:bCs/>
          <w:kern w:val="28"/>
        </w:rPr>
      </w:pPr>
      <w:r w:rsidRPr="002C4C62">
        <w:rPr>
          <w:rFonts w:ascii="Arial" w:hAnsi="Arial" w:cs="Arial"/>
          <w:bCs/>
          <w:kern w:val="28"/>
        </w:rPr>
        <w:t>Az alaptevékenységek nyeresége mel</w:t>
      </w:r>
      <w:r w:rsidR="00D75EA5" w:rsidRPr="002C4C62">
        <w:rPr>
          <w:rFonts w:ascii="Arial" w:hAnsi="Arial" w:cs="Arial"/>
          <w:bCs/>
          <w:kern w:val="28"/>
        </w:rPr>
        <w:t>lett 330 millió forint nyereség</w:t>
      </w:r>
      <w:r w:rsidRPr="002C4C62">
        <w:rPr>
          <w:rFonts w:ascii="Arial" w:hAnsi="Arial" w:cs="Arial"/>
          <w:bCs/>
          <w:kern w:val="28"/>
        </w:rPr>
        <w:t xml:space="preserve"> keletkezett egy 13.550 m2 területű telek értékesítéséből. A telket a Szombathelyi Pingvinek Jégkorong Klub vásárolta meg </w:t>
      </w:r>
      <w:r w:rsidR="00D75EA5" w:rsidRPr="002C4C62">
        <w:rPr>
          <w:rFonts w:ascii="Arial" w:hAnsi="Arial" w:cs="Arial"/>
          <w:bCs/>
          <w:kern w:val="28"/>
        </w:rPr>
        <w:t>a társaságtól</w:t>
      </w:r>
      <w:r w:rsidRPr="002C4C62">
        <w:rPr>
          <w:rFonts w:ascii="Arial" w:hAnsi="Arial" w:cs="Arial"/>
          <w:bCs/>
          <w:kern w:val="28"/>
        </w:rPr>
        <w:t xml:space="preserve"> azzal a céllal, hogy ott a látvány-csapatsportok támogatását szolgáló Tao. támogatásból fedett jégcsarnokot építsen. </w:t>
      </w:r>
    </w:p>
    <w:p w14:paraId="1EC03BB7" w14:textId="77777777" w:rsidR="00335A68" w:rsidRPr="002C4C62" w:rsidRDefault="00335A68" w:rsidP="00D75EA5">
      <w:pPr>
        <w:jc w:val="both"/>
        <w:rPr>
          <w:rFonts w:ascii="Arial" w:hAnsi="Arial" w:cs="Arial"/>
          <w:bCs/>
          <w:kern w:val="28"/>
        </w:rPr>
      </w:pPr>
    </w:p>
    <w:p w14:paraId="4FBF92DA" w14:textId="6DF1313C" w:rsidR="00335A68" w:rsidRPr="002C4C62" w:rsidRDefault="00335A68" w:rsidP="00D75EA5">
      <w:pPr>
        <w:jc w:val="both"/>
        <w:rPr>
          <w:rFonts w:ascii="Arial" w:hAnsi="Arial" w:cs="Arial"/>
          <w:bCs/>
          <w:kern w:val="28"/>
        </w:rPr>
      </w:pPr>
      <w:r w:rsidRPr="002C4C62">
        <w:rPr>
          <w:rFonts w:ascii="Arial" w:hAnsi="Arial" w:cs="Arial"/>
          <w:bCs/>
          <w:kern w:val="28"/>
        </w:rPr>
        <w:t xml:space="preserve">Az önkormányzati bérlemények bevétele továbbra sem fedezi a kiadásokat. 2017-ben 93 millió forint hiány keletkezett a rendszerben, amelyet utólag az Önkormányzat térít meg </w:t>
      </w:r>
      <w:r w:rsidR="00D75EA5" w:rsidRPr="002C4C62">
        <w:rPr>
          <w:rFonts w:ascii="Arial" w:hAnsi="Arial" w:cs="Arial"/>
          <w:bCs/>
          <w:kern w:val="28"/>
        </w:rPr>
        <w:t>a társaságnak</w:t>
      </w:r>
      <w:r w:rsidRPr="002C4C62">
        <w:rPr>
          <w:rFonts w:ascii="Arial" w:hAnsi="Arial" w:cs="Arial"/>
          <w:bCs/>
          <w:kern w:val="28"/>
        </w:rPr>
        <w:t>. A hiányt az magyarázza, hogy az üzemeltetésre és karbantartásra fordítható forrás stagnál vagy csökken, a karbantartási munkák és építőipari szolgáltatások á</w:t>
      </w:r>
      <w:r w:rsidR="00D75EA5" w:rsidRPr="002C4C62">
        <w:rPr>
          <w:rFonts w:ascii="Arial" w:hAnsi="Arial" w:cs="Arial"/>
          <w:bCs/>
          <w:kern w:val="28"/>
        </w:rPr>
        <w:t>ra viszont folyamatosan és nagy</w:t>
      </w:r>
      <w:r w:rsidRPr="002C4C62">
        <w:rPr>
          <w:rFonts w:ascii="Arial" w:hAnsi="Arial" w:cs="Arial"/>
          <w:bCs/>
          <w:kern w:val="28"/>
        </w:rPr>
        <w:t>mértékben növekszik.</w:t>
      </w:r>
    </w:p>
    <w:p w14:paraId="037197F4" w14:textId="77777777" w:rsidR="00335A68" w:rsidRPr="002C4C62" w:rsidRDefault="00335A68" w:rsidP="00D75EA5">
      <w:pPr>
        <w:jc w:val="both"/>
        <w:rPr>
          <w:rFonts w:ascii="Arial" w:hAnsi="Arial" w:cs="Arial"/>
          <w:bCs/>
          <w:kern w:val="28"/>
        </w:rPr>
      </w:pPr>
    </w:p>
    <w:p w14:paraId="37DF2E8D" w14:textId="295B8B7A" w:rsidR="00335A68" w:rsidRPr="002C4C62" w:rsidRDefault="00335A68" w:rsidP="00D75EA5">
      <w:pPr>
        <w:jc w:val="both"/>
        <w:rPr>
          <w:rFonts w:ascii="Arial" w:hAnsi="Arial" w:cs="Arial"/>
          <w:bCs/>
          <w:kern w:val="28"/>
        </w:rPr>
      </w:pPr>
      <w:r w:rsidRPr="002C4C62">
        <w:rPr>
          <w:rFonts w:ascii="Arial" w:hAnsi="Arial" w:cs="Arial"/>
          <w:bCs/>
          <w:kern w:val="28"/>
        </w:rPr>
        <w:t>A munkaerő megtartása érdekében 2017. április 1-től átlagosan 20%-os béremelést hajtott végre</w:t>
      </w:r>
      <w:r w:rsidR="00D75EA5" w:rsidRPr="002C4C62">
        <w:rPr>
          <w:rFonts w:ascii="Arial" w:hAnsi="Arial" w:cs="Arial"/>
          <w:bCs/>
          <w:kern w:val="28"/>
        </w:rPr>
        <w:t xml:space="preserve"> a társaság, e</w:t>
      </w:r>
      <w:r w:rsidRPr="002C4C62">
        <w:rPr>
          <w:rFonts w:ascii="Arial" w:hAnsi="Arial" w:cs="Arial"/>
          <w:bCs/>
          <w:kern w:val="28"/>
        </w:rPr>
        <w:t xml:space="preserve">miatt </w:t>
      </w:r>
      <w:r w:rsidR="00D75EA5" w:rsidRPr="002C4C62">
        <w:rPr>
          <w:rFonts w:ascii="Arial" w:hAnsi="Arial" w:cs="Arial"/>
          <w:bCs/>
          <w:kern w:val="28"/>
        </w:rPr>
        <w:t xml:space="preserve">a </w:t>
      </w:r>
      <w:r w:rsidRPr="002C4C62">
        <w:rPr>
          <w:rFonts w:ascii="Arial" w:hAnsi="Arial" w:cs="Arial"/>
          <w:bCs/>
          <w:kern w:val="28"/>
        </w:rPr>
        <w:t>személyi jellegű ráfordítás</w:t>
      </w:r>
      <w:r w:rsidR="00D75EA5" w:rsidRPr="002C4C62">
        <w:rPr>
          <w:rFonts w:ascii="Arial" w:hAnsi="Arial" w:cs="Arial"/>
          <w:bCs/>
          <w:kern w:val="28"/>
        </w:rPr>
        <w:t>o</w:t>
      </w:r>
      <w:r w:rsidRPr="002C4C62">
        <w:rPr>
          <w:rFonts w:ascii="Arial" w:hAnsi="Arial" w:cs="Arial"/>
          <w:bCs/>
          <w:kern w:val="28"/>
        </w:rPr>
        <w:t xml:space="preserve">k több mint 140 millió forinttal növekedtek.  </w:t>
      </w:r>
    </w:p>
    <w:p w14:paraId="0809B8EF" w14:textId="77777777" w:rsidR="00335A68" w:rsidRPr="002C4C62" w:rsidRDefault="00335A68" w:rsidP="00D75EA5">
      <w:pPr>
        <w:jc w:val="both"/>
        <w:rPr>
          <w:rFonts w:ascii="Arial" w:hAnsi="Arial" w:cs="Arial"/>
          <w:bCs/>
          <w:kern w:val="28"/>
        </w:rPr>
      </w:pPr>
    </w:p>
    <w:p w14:paraId="780856E7" w14:textId="7EBC4988" w:rsidR="00335A68" w:rsidRPr="002C4C62" w:rsidRDefault="00D75EA5" w:rsidP="002C4C62">
      <w:pPr>
        <w:jc w:val="both"/>
        <w:rPr>
          <w:rFonts w:ascii="Arial" w:hAnsi="Arial" w:cs="Arial"/>
          <w:bCs/>
          <w:kern w:val="28"/>
        </w:rPr>
      </w:pPr>
      <w:r w:rsidRPr="002C4C62">
        <w:rPr>
          <w:rFonts w:ascii="Arial" w:hAnsi="Arial" w:cs="Arial"/>
          <w:bCs/>
          <w:kern w:val="28"/>
        </w:rPr>
        <w:t>A p</w:t>
      </w:r>
      <w:r w:rsidR="00335A68" w:rsidRPr="002C4C62">
        <w:rPr>
          <w:rFonts w:ascii="Arial" w:hAnsi="Arial" w:cs="Arial"/>
          <w:bCs/>
          <w:kern w:val="28"/>
        </w:rPr>
        <w:t>énzügyi eredményt a Szombathelyi Távhőszolgáltató</w:t>
      </w:r>
      <w:r w:rsidRPr="002C4C62">
        <w:rPr>
          <w:rFonts w:ascii="Arial" w:hAnsi="Arial" w:cs="Arial"/>
          <w:bCs/>
          <w:kern w:val="28"/>
        </w:rPr>
        <w:t xml:space="preserve"> </w:t>
      </w:r>
      <w:proofErr w:type="spellStart"/>
      <w:r w:rsidRPr="002C4C62">
        <w:rPr>
          <w:rFonts w:ascii="Arial" w:hAnsi="Arial" w:cs="Arial"/>
          <w:bCs/>
          <w:kern w:val="28"/>
        </w:rPr>
        <w:t>Kft.-től</w:t>
      </w:r>
      <w:proofErr w:type="spellEnd"/>
      <w:r w:rsidR="00335A68" w:rsidRPr="002C4C62">
        <w:rPr>
          <w:rFonts w:ascii="Arial" w:hAnsi="Arial" w:cs="Arial"/>
          <w:bCs/>
          <w:kern w:val="28"/>
        </w:rPr>
        <w:t xml:space="preserve"> kapott 450 millió forint osztalék és a devizakötvény év végi átértékeléséből keletkezett 456 millió forintos nem realizált árfolyamnyereség javította jelentősen. Ez utóbbi az elmúlt években elszámolt 4 milliárd forintot meghaladó nem realizált árfolyamveszteség egy részét ellentételezi.</w:t>
      </w:r>
    </w:p>
    <w:p w14:paraId="72FAD0F4" w14:textId="77777777" w:rsidR="00335A68" w:rsidRPr="002C4C62" w:rsidRDefault="00335A68" w:rsidP="002C4C62">
      <w:pPr>
        <w:jc w:val="both"/>
        <w:rPr>
          <w:rFonts w:ascii="Arial" w:hAnsi="Arial" w:cs="Arial"/>
          <w:bCs/>
          <w:kern w:val="28"/>
        </w:rPr>
      </w:pPr>
    </w:p>
    <w:p w14:paraId="1B2F165B" w14:textId="03512EA2" w:rsidR="00335A68" w:rsidRPr="002C4C62" w:rsidRDefault="00335A68" w:rsidP="002C4C62">
      <w:pPr>
        <w:jc w:val="both"/>
        <w:rPr>
          <w:rFonts w:ascii="Arial" w:hAnsi="Arial" w:cs="Arial"/>
          <w:bCs/>
          <w:kern w:val="28"/>
        </w:rPr>
      </w:pPr>
      <w:r w:rsidRPr="002C4C62">
        <w:rPr>
          <w:rFonts w:ascii="Arial" w:hAnsi="Arial" w:cs="Arial"/>
          <w:bCs/>
          <w:kern w:val="28"/>
        </w:rPr>
        <w:t xml:space="preserve">2017-ben befejeződött </w:t>
      </w:r>
      <w:r w:rsidR="002C4C62" w:rsidRPr="002C4C62">
        <w:rPr>
          <w:rFonts w:ascii="Arial" w:hAnsi="Arial" w:cs="Arial"/>
          <w:bCs/>
          <w:kern w:val="28"/>
        </w:rPr>
        <w:t xml:space="preserve">a </w:t>
      </w:r>
      <w:r w:rsidRPr="002C4C62">
        <w:rPr>
          <w:rFonts w:ascii="Arial" w:hAnsi="Arial" w:cs="Arial"/>
          <w:bCs/>
          <w:kern w:val="28"/>
        </w:rPr>
        <w:t xml:space="preserve">stratégiai terv időrendben első eleme, a Kőszegi utca 23/b alatti </w:t>
      </w:r>
      <w:proofErr w:type="gramStart"/>
      <w:r w:rsidRPr="002C4C62">
        <w:rPr>
          <w:rFonts w:ascii="Arial" w:hAnsi="Arial" w:cs="Arial"/>
          <w:bCs/>
          <w:kern w:val="28"/>
        </w:rPr>
        <w:t>épület</w:t>
      </w:r>
      <w:proofErr w:type="gramEnd"/>
      <w:r w:rsidRPr="002C4C62">
        <w:rPr>
          <w:rFonts w:ascii="Arial" w:hAnsi="Arial" w:cs="Arial"/>
          <w:bCs/>
          <w:kern w:val="28"/>
        </w:rPr>
        <w:t xml:space="preserve"> felújítása és átalakítása, valamint az ingatlanhoz tartozó fizető parkoló bőv</w:t>
      </w:r>
      <w:r w:rsidR="002C4C62" w:rsidRPr="002C4C62">
        <w:rPr>
          <w:rFonts w:ascii="Arial" w:hAnsi="Arial" w:cs="Arial"/>
          <w:bCs/>
          <w:kern w:val="28"/>
        </w:rPr>
        <w:t>ítése. További projekte</w:t>
      </w:r>
      <w:r w:rsidRPr="002C4C62">
        <w:rPr>
          <w:rFonts w:ascii="Arial" w:hAnsi="Arial" w:cs="Arial"/>
          <w:bCs/>
          <w:kern w:val="28"/>
        </w:rPr>
        <w:t xml:space="preserve">k, a Sárdi-ér utcai infrastruktúra-fejlesztés, a Szőllősi sétányon tervezett lakásépítés és a szállodaépítés megvalósítása érdekében </w:t>
      </w:r>
      <w:r w:rsidR="002C4C62" w:rsidRPr="002C4C62">
        <w:rPr>
          <w:rFonts w:ascii="Arial" w:hAnsi="Arial" w:cs="Arial"/>
          <w:bCs/>
          <w:kern w:val="28"/>
        </w:rPr>
        <w:t>is megvalósultak fontos lépések</w:t>
      </w:r>
      <w:r w:rsidRPr="002C4C62">
        <w:rPr>
          <w:rFonts w:ascii="Arial" w:hAnsi="Arial" w:cs="Arial"/>
          <w:bCs/>
          <w:kern w:val="28"/>
        </w:rPr>
        <w:t>.</w:t>
      </w:r>
    </w:p>
    <w:p w14:paraId="78796251" w14:textId="77777777" w:rsidR="00335A68" w:rsidRPr="002C4C62" w:rsidRDefault="00335A68" w:rsidP="002C4C62">
      <w:pPr>
        <w:jc w:val="both"/>
        <w:rPr>
          <w:rFonts w:ascii="Arial" w:hAnsi="Arial" w:cs="Arial"/>
          <w:bCs/>
          <w:kern w:val="28"/>
        </w:rPr>
      </w:pPr>
    </w:p>
    <w:p w14:paraId="63BDC5A5" w14:textId="37F195A5" w:rsidR="00335A68" w:rsidRPr="002C4C62" w:rsidRDefault="00335A68" w:rsidP="002C4C62">
      <w:pPr>
        <w:jc w:val="both"/>
        <w:rPr>
          <w:rFonts w:ascii="Arial" w:hAnsi="Arial" w:cs="Arial"/>
          <w:bCs/>
          <w:kern w:val="28"/>
        </w:rPr>
      </w:pPr>
      <w:r w:rsidRPr="002C4C62">
        <w:rPr>
          <w:rFonts w:ascii="Arial" w:hAnsi="Arial" w:cs="Arial"/>
          <w:bCs/>
          <w:kern w:val="28"/>
        </w:rPr>
        <w:t>2018-ban lejár az OTP Bankkal a devizakötvény törlesztésének átmeneti felfüggesztésére kötött 3 éves megállapodás</w:t>
      </w:r>
      <w:r w:rsidR="004E2C9F">
        <w:rPr>
          <w:rFonts w:ascii="Arial" w:hAnsi="Arial" w:cs="Arial"/>
          <w:bCs/>
          <w:kern w:val="28"/>
        </w:rPr>
        <w:t xml:space="preserve">, a kötvény következő </w:t>
      </w:r>
      <w:r w:rsidR="00B6164E">
        <w:rPr>
          <w:rFonts w:ascii="Arial" w:hAnsi="Arial" w:cs="Arial"/>
          <w:bCs/>
          <w:kern w:val="28"/>
        </w:rPr>
        <w:t>törlesztő részlete</w:t>
      </w:r>
      <w:r w:rsidR="004E2C9F">
        <w:rPr>
          <w:rFonts w:ascii="Arial" w:hAnsi="Arial" w:cs="Arial"/>
          <w:bCs/>
          <w:kern w:val="28"/>
        </w:rPr>
        <w:t xml:space="preserve"> 2018. december 18-án esedékes, összege 652.000 CHF (</w:t>
      </w:r>
      <w:r w:rsidR="004E2C9F">
        <w:rPr>
          <w:rFonts w:ascii="Arial" w:hAnsi="Arial" w:cs="Arial"/>
          <w:bCs/>
          <w:kern w:val="28"/>
        </w:rPr>
        <w:sym w:font="Symbol" w:char="F07E"/>
      </w:r>
      <w:r w:rsidR="004E2C9F">
        <w:rPr>
          <w:rFonts w:ascii="Arial" w:hAnsi="Arial" w:cs="Arial"/>
          <w:bCs/>
          <w:kern w:val="28"/>
        </w:rPr>
        <w:t xml:space="preserve">176.000 </w:t>
      </w:r>
      <w:proofErr w:type="spellStart"/>
      <w:r w:rsidR="004E2C9F">
        <w:rPr>
          <w:rFonts w:ascii="Arial" w:hAnsi="Arial" w:cs="Arial"/>
          <w:bCs/>
          <w:kern w:val="28"/>
        </w:rPr>
        <w:t>eFt</w:t>
      </w:r>
      <w:proofErr w:type="spellEnd"/>
      <w:r w:rsidR="004E2C9F">
        <w:rPr>
          <w:rFonts w:ascii="Arial" w:hAnsi="Arial" w:cs="Arial"/>
          <w:bCs/>
          <w:kern w:val="28"/>
        </w:rPr>
        <w:t>)</w:t>
      </w:r>
      <w:r w:rsidRPr="002C4C62">
        <w:rPr>
          <w:rFonts w:ascii="Arial" w:hAnsi="Arial" w:cs="Arial"/>
          <w:bCs/>
          <w:kern w:val="28"/>
        </w:rPr>
        <w:t xml:space="preserve">. Annak érdekében, hogy </w:t>
      </w:r>
      <w:r w:rsidR="002C4C62" w:rsidRPr="002C4C62">
        <w:rPr>
          <w:rFonts w:ascii="Arial" w:hAnsi="Arial" w:cs="Arial"/>
          <w:bCs/>
          <w:kern w:val="28"/>
        </w:rPr>
        <w:t xml:space="preserve">a </w:t>
      </w:r>
      <w:r w:rsidRPr="002C4C62">
        <w:rPr>
          <w:rFonts w:ascii="Arial" w:hAnsi="Arial" w:cs="Arial"/>
          <w:bCs/>
          <w:kern w:val="28"/>
        </w:rPr>
        <w:t>törlesztési kötelezettséget teljesíteni tudj</w:t>
      </w:r>
      <w:r w:rsidR="002C4C62" w:rsidRPr="002C4C62">
        <w:rPr>
          <w:rFonts w:ascii="Arial" w:hAnsi="Arial" w:cs="Arial"/>
          <w:bCs/>
          <w:kern w:val="28"/>
        </w:rPr>
        <w:t>a a Társaság, fontos stratégiai cél</w:t>
      </w:r>
      <w:r w:rsidRPr="002C4C62">
        <w:rPr>
          <w:rFonts w:ascii="Arial" w:hAnsi="Arial" w:cs="Arial"/>
          <w:bCs/>
          <w:kern w:val="28"/>
        </w:rPr>
        <w:t xml:space="preserve"> a</w:t>
      </w:r>
      <w:r w:rsidR="002C4C62" w:rsidRPr="002C4C62">
        <w:rPr>
          <w:rFonts w:ascii="Arial" w:hAnsi="Arial" w:cs="Arial"/>
          <w:bCs/>
          <w:kern w:val="28"/>
        </w:rPr>
        <w:t xml:space="preserve">z ehhez </w:t>
      </w:r>
      <w:r w:rsidRPr="002C4C62">
        <w:rPr>
          <w:rFonts w:ascii="Arial" w:hAnsi="Arial" w:cs="Arial"/>
          <w:bCs/>
          <w:kern w:val="28"/>
        </w:rPr>
        <w:t>szükséges források előteremtése. Ennek alapfeltétele lenne a hulladékgazdálkodás helyzetének stabilizálása.</w:t>
      </w:r>
    </w:p>
    <w:p w14:paraId="3875A7B9" w14:textId="77777777" w:rsidR="00B2417E" w:rsidRDefault="00C342C5" w:rsidP="00B2417E">
      <w:pPr>
        <w:jc w:val="both"/>
        <w:rPr>
          <w:rFonts w:ascii="Arial" w:eastAsia="Calibri" w:hAnsi="Arial" w:cs="Arial"/>
        </w:rPr>
      </w:pPr>
      <w:r w:rsidRPr="002C4C62">
        <w:rPr>
          <w:rFonts w:ascii="Arial" w:hAnsi="Arial" w:cs="Arial"/>
        </w:rPr>
        <w:lastRenderedPageBreak/>
        <w:t xml:space="preserve">A </w:t>
      </w:r>
      <w:r w:rsidR="002C4C62" w:rsidRPr="002C4C62">
        <w:rPr>
          <w:rFonts w:ascii="Arial" w:hAnsi="Arial" w:cs="Arial"/>
        </w:rPr>
        <w:t>társaság</w:t>
      </w:r>
      <w:r w:rsidRPr="002C4C62">
        <w:rPr>
          <w:rFonts w:ascii="Arial" w:hAnsi="Arial" w:cs="Arial"/>
        </w:rPr>
        <w:t xml:space="preserve"> által készített előterjesztés határozati javaslata tartalmazza a </w:t>
      </w:r>
      <w:r w:rsidR="002C4C62" w:rsidRPr="002C4C62">
        <w:rPr>
          <w:rFonts w:ascii="Arial" w:hAnsi="Arial" w:cs="Arial"/>
        </w:rPr>
        <w:t xml:space="preserve">vezető tisztségviselők </w:t>
      </w:r>
      <w:r w:rsidRPr="002C4C62">
        <w:rPr>
          <w:rFonts w:ascii="Arial" w:hAnsi="Arial" w:cs="Arial"/>
        </w:rPr>
        <w:t xml:space="preserve">részére adható felmentvényről történő döntéshozatalt. A Ptk. 3:117. § (1) bekezdése szerint, ha a társaság legfőbb szerve a vezető tisztségviselő kérésére a beszámoló elfogadásával egyidejűleg az előző üzleti évben kifejtett ügyvezetési tevékenység megfelelőségét megállapító felmentvényt ad, a társaság a vezető tisztségviselő ellen akkor léphet fel az ügyvezetési kötelezettségek megsértésére alapozott kártérítési igénnyel, ha a felmentvény megadásának alapjául szolgáló tények vagy adatok valótlanok vagy hiányosak voltak. </w:t>
      </w:r>
      <w:r w:rsidR="00B2417E">
        <w:rPr>
          <w:rFonts w:ascii="Arial" w:hAnsi="Arial" w:cs="Arial"/>
          <w:color w:val="222222"/>
          <w:shd w:val="clear" w:color="auto" w:fill="FFFFFF"/>
        </w:rPr>
        <w:t xml:space="preserve">A társaság kérte a felmentvény megadását a vezető tisztségviselői (az Igazgatóság tagjai) részére. </w:t>
      </w:r>
    </w:p>
    <w:p w14:paraId="0D5462A1" w14:textId="6C31401E" w:rsidR="00AA162E" w:rsidRPr="002C4C62" w:rsidRDefault="00AA162E" w:rsidP="00AA162E">
      <w:pPr>
        <w:jc w:val="both"/>
        <w:rPr>
          <w:rFonts w:ascii="Arial" w:eastAsia="Calibri" w:hAnsi="Arial" w:cs="Arial"/>
        </w:rPr>
      </w:pPr>
    </w:p>
    <w:p w14:paraId="2EF8E03B" w14:textId="77777777" w:rsidR="002C4C62" w:rsidRPr="002C4C62" w:rsidRDefault="002C4C62" w:rsidP="002C4C62">
      <w:pPr>
        <w:jc w:val="both"/>
        <w:rPr>
          <w:rFonts w:ascii="Arial" w:hAnsi="Arial" w:cs="Arial"/>
          <w:u w:val="single"/>
        </w:rPr>
      </w:pPr>
    </w:p>
    <w:p w14:paraId="1CBEF9D3" w14:textId="77777777" w:rsidR="002C4C62" w:rsidRPr="002C4C62" w:rsidRDefault="002C4C62" w:rsidP="002C4C62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 w:rsidRPr="002C4C62">
        <w:rPr>
          <w:rFonts w:ascii="Arial" w:hAnsi="Arial" w:cs="Arial"/>
        </w:rPr>
        <w:t xml:space="preserve">A társaság Igazgatósága és Felügyelőbizottsága a beszámolót a 2018. április 20-i ülésein tárgyalja, így az általuk hozott döntések az ülésen kerülnek ismertetésre.  </w:t>
      </w:r>
    </w:p>
    <w:p w14:paraId="6582C494" w14:textId="77777777" w:rsidR="002C4C62" w:rsidRPr="002C4C62" w:rsidRDefault="002C4C62" w:rsidP="002C4C62">
      <w:pPr>
        <w:jc w:val="both"/>
        <w:rPr>
          <w:rFonts w:ascii="Arial" w:hAnsi="Arial" w:cs="Arial"/>
          <w:bCs/>
        </w:rPr>
      </w:pPr>
    </w:p>
    <w:p w14:paraId="137081EA" w14:textId="061F8368" w:rsidR="00126083" w:rsidRPr="002C4C62" w:rsidRDefault="00AF3502" w:rsidP="00126083">
      <w:pPr>
        <w:jc w:val="both"/>
        <w:rPr>
          <w:rFonts w:ascii="Arial" w:eastAsia="Calibri" w:hAnsi="Arial" w:cs="Arial"/>
        </w:rPr>
      </w:pPr>
      <w:r w:rsidRPr="002C4C62">
        <w:rPr>
          <w:rFonts w:ascii="Arial" w:hAnsi="Arial" w:cs="Arial"/>
        </w:rPr>
        <w:t xml:space="preserve">Tájékoztatom a Tisztelt Közgyűlést, hogy </w:t>
      </w:r>
      <w:r w:rsidR="00C77EF4" w:rsidRPr="002C4C62">
        <w:rPr>
          <w:rFonts w:ascii="Arial" w:hAnsi="Arial" w:cs="Arial"/>
        </w:rPr>
        <w:t>a</w:t>
      </w:r>
      <w:r w:rsidR="00126083" w:rsidRPr="002C4C62">
        <w:rPr>
          <w:rFonts w:ascii="Arial" w:hAnsi="Arial" w:cs="Arial"/>
        </w:rPr>
        <w:t xml:space="preserve"> </w:t>
      </w:r>
      <w:r w:rsidR="00335A68" w:rsidRPr="002C4C62">
        <w:rPr>
          <w:rFonts w:ascii="Arial" w:hAnsi="Arial" w:cs="Arial"/>
        </w:rPr>
        <w:t>SZOVA</w:t>
      </w:r>
      <w:r w:rsidR="00C77EF4" w:rsidRPr="002C4C62">
        <w:rPr>
          <w:rFonts w:ascii="Arial" w:hAnsi="Arial" w:cs="Arial"/>
        </w:rPr>
        <w:t xml:space="preserve"> Nonprofit </w:t>
      </w:r>
      <w:r w:rsidR="00335A68" w:rsidRPr="002C4C62">
        <w:rPr>
          <w:rFonts w:ascii="Arial" w:hAnsi="Arial" w:cs="Arial"/>
        </w:rPr>
        <w:t>Zrt.</w:t>
      </w:r>
      <w:r w:rsidR="00126083" w:rsidRPr="002C4C62">
        <w:rPr>
          <w:rFonts w:ascii="Arial" w:hAnsi="Arial" w:cs="Arial"/>
        </w:rPr>
        <w:t xml:space="preserve"> 201</w:t>
      </w:r>
      <w:r w:rsidR="001677AC" w:rsidRPr="002C4C62">
        <w:rPr>
          <w:rFonts w:ascii="Arial" w:hAnsi="Arial" w:cs="Arial"/>
        </w:rPr>
        <w:t>7</w:t>
      </w:r>
      <w:r w:rsidR="00126083" w:rsidRPr="002C4C62">
        <w:rPr>
          <w:rFonts w:ascii="Arial" w:hAnsi="Arial" w:cs="Arial"/>
        </w:rPr>
        <w:t>. évi beszámolója terjedelmére tekintettel elektronikus úton kerül megküldésre, amely elérhető és letölthető a www.szombathely.hu honlapon a „Közgyűlés / e-közgyűlés/ 201</w:t>
      </w:r>
      <w:r w:rsidR="001677AC" w:rsidRPr="002C4C62">
        <w:rPr>
          <w:rFonts w:ascii="Arial" w:hAnsi="Arial" w:cs="Arial"/>
        </w:rPr>
        <w:t>8</w:t>
      </w:r>
      <w:r w:rsidR="00126083" w:rsidRPr="002C4C62">
        <w:rPr>
          <w:rFonts w:ascii="Arial" w:hAnsi="Arial" w:cs="Arial"/>
        </w:rPr>
        <w:t>” menüpont alatt.</w:t>
      </w:r>
    </w:p>
    <w:p w14:paraId="64BC530E" w14:textId="77777777" w:rsidR="002C4C62" w:rsidRPr="002C4C62" w:rsidRDefault="002C4C62" w:rsidP="00126083">
      <w:pPr>
        <w:jc w:val="both"/>
        <w:rPr>
          <w:rFonts w:ascii="Arial" w:hAnsi="Arial" w:cs="Arial"/>
          <w:bCs/>
        </w:rPr>
      </w:pPr>
    </w:p>
    <w:p w14:paraId="7551E969" w14:textId="657CDB43" w:rsidR="00126083" w:rsidRPr="002C4C62" w:rsidRDefault="00126083" w:rsidP="00126083">
      <w:pPr>
        <w:jc w:val="both"/>
        <w:rPr>
          <w:rFonts w:ascii="Arial" w:hAnsi="Arial" w:cs="Arial"/>
          <w:bCs/>
        </w:rPr>
      </w:pPr>
      <w:r w:rsidRPr="002C4C62">
        <w:rPr>
          <w:rFonts w:ascii="Arial" w:hAnsi="Arial" w:cs="Arial"/>
          <w:bCs/>
        </w:rPr>
        <w:t xml:space="preserve">Kérem a Tisztelt Közgyűlést, hogy az előterjesztést megtárgyalni, és a határozati javaslatban foglaltak szerint dönteni szíveskedjék. </w:t>
      </w:r>
    </w:p>
    <w:p w14:paraId="62744AF1" w14:textId="77777777" w:rsidR="00126083" w:rsidRPr="002C4C62" w:rsidRDefault="00126083" w:rsidP="00126083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6470C07" w14:textId="391A5588" w:rsidR="00126083" w:rsidRPr="002C4C62" w:rsidRDefault="00126083" w:rsidP="00126083">
      <w:pPr>
        <w:jc w:val="both"/>
        <w:rPr>
          <w:rFonts w:ascii="Arial" w:hAnsi="Arial" w:cs="Arial"/>
          <w:b/>
        </w:rPr>
      </w:pPr>
      <w:r w:rsidRPr="002C4C62">
        <w:rPr>
          <w:rFonts w:ascii="Arial" w:hAnsi="Arial" w:cs="Arial"/>
          <w:b/>
        </w:rPr>
        <w:t xml:space="preserve">Szombathely, 2018. április </w:t>
      </w:r>
      <w:r w:rsidR="00393854">
        <w:rPr>
          <w:rFonts w:ascii="Arial" w:hAnsi="Arial" w:cs="Arial"/>
          <w:b/>
        </w:rPr>
        <w:t>20.</w:t>
      </w:r>
    </w:p>
    <w:p w14:paraId="040855DC" w14:textId="77777777" w:rsidR="000D4D47" w:rsidRPr="002C4C62" w:rsidRDefault="000D4D47" w:rsidP="00126083">
      <w:pPr>
        <w:jc w:val="both"/>
        <w:rPr>
          <w:rFonts w:ascii="Arial" w:hAnsi="Arial" w:cs="Arial"/>
          <w:b/>
        </w:rPr>
      </w:pPr>
    </w:p>
    <w:p w14:paraId="16496BC2" w14:textId="77777777" w:rsidR="00126083" w:rsidRPr="002C4C62" w:rsidRDefault="00126083" w:rsidP="00126083">
      <w:pPr>
        <w:ind w:left="5664"/>
        <w:jc w:val="both"/>
        <w:rPr>
          <w:rFonts w:ascii="Arial" w:hAnsi="Arial" w:cs="Arial"/>
          <w:b/>
        </w:rPr>
      </w:pPr>
    </w:p>
    <w:p w14:paraId="19B7A8B4" w14:textId="77777777" w:rsidR="00126083" w:rsidRPr="002C4C62" w:rsidRDefault="00126083" w:rsidP="00126083">
      <w:pPr>
        <w:ind w:left="5664"/>
        <w:jc w:val="both"/>
        <w:rPr>
          <w:rFonts w:ascii="Arial" w:hAnsi="Arial" w:cs="Arial"/>
          <w:b/>
        </w:rPr>
      </w:pPr>
      <w:r w:rsidRPr="002C4C62">
        <w:rPr>
          <w:rFonts w:ascii="Arial" w:hAnsi="Arial" w:cs="Arial"/>
          <w:b/>
        </w:rPr>
        <w:t xml:space="preserve">/: Dr. Puskás </w:t>
      </w:r>
      <w:proofErr w:type="gramStart"/>
      <w:r w:rsidRPr="002C4C62">
        <w:rPr>
          <w:rFonts w:ascii="Arial" w:hAnsi="Arial" w:cs="Arial"/>
          <w:b/>
        </w:rPr>
        <w:t>Tivadar :</w:t>
      </w:r>
      <w:proofErr w:type="gramEnd"/>
      <w:r w:rsidRPr="002C4C62">
        <w:rPr>
          <w:rFonts w:ascii="Arial" w:hAnsi="Arial" w:cs="Arial"/>
          <w:b/>
        </w:rPr>
        <w:t>/</w:t>
      </w:r>
    </w:p>
    <w:p w14:paraId="35CFAFD9" w14:textId="77777777" w:rsidR="00126083" w:rsidRPr="002C4C62" w:rsidRDefault="00126083" w:rsidP="00126083">
      <w:pPr>
        <w:jc w:val="both"/>
        <w:rPr>
          <w:rFonts w:ascii="Arial" w:hAnsi="Arial" w:cs="Arial"/>
        </w:rPr>
      </w:pPr>
    </w:p>
    <w:p w14:paraId="59A5BE81" w14:textId="1DE74FDD" w:rsidR="00126083" w:rsidRPr="002C4C62" w:rsidRDefault="00126083" w:rsidP="00126083">
      <w:pPr>
        <w:jc w:val="center"/>
        <w:rPr>
          <w:rFonts w:ascii="Arial" w:hAnsi="Arial" w:cs="Arial"/>
          <w:b/>
          <w:u w:val="single"/>
        </w:rPr>
      </w:pPr>
    </w:p>
    <w:p w14:paraId="468A3680" w14:textId="77777777" w:rsidR="00126083" w:rsidRPr="002C4C62" w:rsidRDefault="00126083" w:rsidP="00126083">
      <w:pPr>
        <w:jc w:val="center"/>
        <w:rPr>
          <w:rFonts w:ascii="Arial" w:hAnsi="Arial" w:cs="Arial"/>
          <w:b/>
          <w:u w:val="single"/>
        </w:rPr>
      </w:pPr>
      <w:r w:rsidRPr="002C4C62">
        <w:rPr>
          <w:rFonts w:ascii="Arial" w:hAnsi="Arial" w:cs="Arial"/>
          <w:b/>
          <w:u w:val="single"/>
        </w:rPr>
        <w:t>Határozati javaslat</w:t>
      </w:r>
    </w:p>
    <w:p w14:paraId="3F59ABF6" w14:textId="54980C78" w:rsidR="00126083" w:rsidRPr="002C4C62" w:rsidRDefault="00126083" w:rsidP="00126083">
      <w:pPr>
        <w:jc w:val="center"/>
        <w:rPr>
          <w:rFonts w:ascii="Arial" w:hAnsi="Arial" w:cs="Arial"/>
          <w:b/>
          <w:u w:val="single"/>
        </w:rPr>
      </w:pPr>
      <w:r w:rsidRPr="002C4C62">
        <w:rPr>
          <w:rFonts w:ascii="Arial" w:hAnsi="Arial" w:cs="Arial"/>
          <w:b/>
          <w:u w:val="single"/>
        </w:rPr>
        <w:t xml:space="preserve">........../2018. (IV.26.) Kgy. </w:t>
      </w:r>
      <w:proofErr w:type="gramStart"/>
      <w:r w:rsidRPr="002C4C62">
        <w:rPr>
          <w:rFonts w:ascii="Arial" w:hAnsi="Arial" w:cs="Arial"/>
          <w:b/>
          <w:u w:val="single"/>
        </w:rPr>
        <w:t>sz.</w:t>
      </w:r>
      <w:proofErr w:type="gramEnd"/>
      <w:r w:rsidRPr="002C4C62">
        <w:rPr>
          <w:rFonts w:ascii="Arial" w:hAnsi="Arial" w:cs="Arial"/>
          <w:b/>
          <w:u w:val="single"/>
        </w:rPr>
        <w:t xml:space="preserve"> határozat</w:t>
      </w:r>
    </w:p>
    <w:p w14:paraId="6E26BF93" w14:textId="77777777" w:rsidR="00126083" w:rsidRPr="002C4C62" w:rsidRDefault="00126083" w:rsidP="00126083">
      <w:pPr>
        <w:jc w:val="both"/>
        <w:rPr>
          <w:rFonts w:ascii="Arial" w:hAnsi="Arial" w:cs="Arial"/>
          <w:b/>
          <w:u w:val="single"/>
        </w:rPr>
      </w:pPr>
    </w:p>
    <w:p w14:paraId="1F0945B5" w14:textId="77777777" w:rsidR="00335A68" w:rsidRPr="002C4C62" w:rsidRDefault="00335A68" w:rsidP="00335A68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  <w:bCs/>
          <w:kern w:val="28"/>
        </w:rPr>
      </w:pPr>
      <w:r w:rsidRPr="002C4C62">
        <w:rPr>
          <w:rFonts w:ascii="Arial" w:hAnsi="Arial" w:cs="Arial"/>
          <w:bCs/>
          <w:kern w:val="28"/>
        </w:rPr>
        <w:t>Szombathely Megyei Jogú Város Közgyűlése megtárgyalta a SZOVA Nonprofit Zrt. 2017.évi mérlegbeszámolóját és a beszámolót 3.344.545 ezer forint árbevétellel, 521.432 ezer forint üzemi nyereséggel és 1.345.896 ezer forint adózott nyereséggel jóváhagyja.</w:t>
      </w:r>
    </w:p>
    <w:p w14:paraId="41C404D3" w14:textId="77777777" w:rsidR="00335A68" w:rsidRPr="002C4C62" w:rsidRDefault="00335A68" w:rsidP="00335A68">
      <w:pPr>
        <w:jc w:val="both"/>
        <w:rPr>
          <w:rFonts w:ascii="Arial" w:hAnsi="Arial" w:cs="Arial"/>
          <w:bCs/>
          <w:kern w:val="28"/>
        </w:rPr>
      </w:pPr>
    </w:p>
    <w:p w14:paraId="7CCE57E0" w14:textId="77777777" w:rsidR="00B2417E" w:rsidRPr="00B2417E" w:rsidRDefault="00335A68" w:rsidP="00DA3C1E">
      <w:pPr>
        <w:pStyle w:val="Listaszerbekezds"/>
        <w:numPr>
          <w:ilvl w:val="0"/>
          <w:numId w:val="16"/>
        </w:numPr>
        <w:jc w:val="both"/>
        <w:rPr>
          <w:rFonts w:ascii="Arial" w:eastAsia="Calibri" w:hAnsi="Arial" w:cs="Arial"/>
        </w:rPr>
      </w:pPr>
      <w:r w:rsidRPr="00B2417E">
        <w:rPr>
          <w:rFonts w:ascii="Arial" w:hAnsi="Arial" w:cs="Arial"/>
          <w:bCs/>
          <w:kern w:val="28"/>
        </w:rPr>
        <w:t>A Közgyűlés úgy határoz, hogy az adózott nyereség az eredménytartalék javára kerüljön átvezetésre.</w:t>
      </w:r>
    </w:p>
    <w:p w14:paraId="44DFDBC8" w14:textId="77777777" w:rsidR="00B2417E" w:rsidRPr="00B2417E" w:rsidRDefault="00B2417E" w:rsidP="00B2417E">
      <w:pPr>
        <w:pStyle w:val="Listaszerbekezds"/>
        <w:jc w:val="both"/>
        <w:rPr>
          <w:rFonts w:ascii="Arial" w:eastAsia="Calibri" w:hAnsi="Arial" w:cs="Arial"/>
        </w:rPr>
      </w:pPr>
    </w:p>
    <w:p w14:paraId="67DE9E00" w14:textId="25158018" w:rsidR="00B2417E" w:rsidRPr="00B2417E" w:rsidRDefault="00B2417E" w:rsidP="00DA3C1E">
      <w:pPr>
        <w:pStyle w:val="Listaszerbekezds"/>
        <w:numPr>
          <w:ilvl w:val="0"/>
          <w:numId w:val="16"/>
        </w:numPr>
        <w:jc w:val="both"/>
        <w:rPr>
          <w:rFonts w:ascii="Arial" w:eastAsia="Calibri" w:hAnsi="Arial" w:cs="Arial"/>
        </w:rPr>
      </w:pPr>
      <w:r w:rsidRPr="00B2417E">
        <w:rPr>
          <w:rFonts w:ascii="Arial" w:eastAsia="Calibri" w:hAnsi="Arial" w:cs="Arial"/>
        </w:rPr>
        <w:t xml:space="preserve">A Közgyűlés a SZOVA Szombathelyi Vagyonhasznosító és Városgazdálkodási Nonprofit Zrt. vezető tisztségviselői (az Igazgatóság tagjai) részére az Alapszabály X. fejezetében rögzített felmentvényt megadja. </w:t>
      </w:r>
    </w:p>
    <w:p w14:paraId="3F0B7953" w14:textId="77777777" w:rsidR="00433783" w:rsidRPr="002C4C62" w:rsidRDefault="00433783" w:rsidP="008F5935">
      <w:pPr>
        <w:rPr>
          <w:rFonts w:ascii="Arial" w:hAnsi="Arial" w:cs="Arial"/>
        </w:rPr>
      </w:pPr>
    </w:p>
    <w:p w14:paraId="363A346D" w14:textId="77777777" w:rsidR="00433783" w:rsidRPr="002C4C62" w:rsidRDefault="00433783" w:rsidP="008F5935">
      <w:pPr>
        <w:jc w:val="both"/>
        <w:rPr>
          <w:rFonts w:ascii="Arial" w:hAnsi="Arial" w:cs="Arial"/>
        </w:rPr>
      </w:pPr>
      <w:r w:rsidRPr="002C4C62">
        <w:rPr>
          <w:rFonts w:ascii="Arial" w:hAnsi="Arial" w:cs="Arial"/>
          <w:b/>
          <w:u w:val="single"/>
        </w:rPr>
        <w:t>Felelős:</w:t>
      </w:r>
      <w:r w:rsidRPr="002C4C62">
        <w:rPr>
          <w:rFonts w:ascii="Arial" w:hAnsi="Arial" w:cs="Arial"/>
          <w:b/>
        </w:rPr>
        <w:tab/>
      </w:r>
      <w:r w:rsidRPr="002C4C62">
        <w:rPr>
          <w:rFonts w:ascii="Arial" w:hAnsi="Arial" w:cs="Arial"/>
        </w:rPr>
        <w:t>Dr. Puskás Tivadar polgármester</w:t>
      </w:r>
    </w:p>
    <w:p w14:paraId="71FA1A2D" w14:textId="77777777" w:rsidR="00433783" w:rsidRPr="002C4C62" w:rsidRDefault="00433783" w:rsidP="008F5935">
      <w:pPr>
        <w:jc w:val="both"/>
        <w:rPr>
          <w:rFonts w:ascii="Arial" w:hAnsi="Arial" w:cs="Arial"/>
        </w:rPr>
      </w:pPr>
      <w:r w:rsidRPr="002C4C62">
        <w:rPr>
          <w:rFonts w:ascii="Arial" w:hAnsi="Arial" w:cs="Arial"/>
        </w:rPr>
        <w:t xml:space="preserve">                    </w:t>
      </w:r>
      <w:r w:rsidRPr="002C4C62">
        <w:rPr>
          <w:rFonts w:ascii="Arial" w:hAnsi="Arial" w:cs="Arial"/>
        </w:rPr>
        <w:tab/>
        <w:t>Molnár Miklós alpolgármester</w:t>
      </w:r>
    </w:p>
    <w:p w14:paraId="22CB35B9" w14:textId="77777777" w:rsidR="00433783" w:rsidRPr="002C4C62" w:rsidRDefault="00433783" w:rsidP="008F5935">
      <w:pPr>
        <w:jc w:val="both"/>
        <w:rPr>
          <w:rFonts w:ascii="Arial" w:hAnsi="Arial" w:cs="Arial"/>
        </w:rPr>
      </w:pPr>
      <w:r w:rsidRPr="002C4C62">
        <w:rPr>
          <w:rFonts w:ascii="Arial" w:hAnsi="Arial" w:cs="Arial"/>
        </w:rPr>
        <w:tab/>
      </w:r>
      <w:r w:rsidRPr="002C4C62">
        <w:rPr>
          <w:rFonts w:ascii="Arial" w:hAnsi="Arial" w:cs="Arial"/>
        </w:rPr>
        <w:tab/>
        <w:t>Dr. Károlyi Ákos jegyző</w:t>
      </w:r>
    </w:p>
    <w:p w14:paraId="68D8B9F8" w14:textId="77777777" w:rsidR="00433783" w:rsidRPr="002C4C62" w:rsidRDefault="00433783" w:rsidP="008F5935">
      <w:pPr>
        <w:jc w:val="both"/>
        <w:rPr>
          <w:rFonts w:ascii="Arial" w:hAnsi="Arial" w:cs="Arial"/>
        </w:rPr>
      </w:pPr>
      <w:r w:rsidRPr="002C4C62">
        <w:rPr>
          <w:rFonts w:ascii="Arial" w:hAnsi="Arial" w:cs="Arial"/>
        </w:rPr>
        <w:t xml:space="preserve">                     </w:t>
      </w:r>
      <w:r w:rsidRPr="002C4C62">
        <w:rPr>
          <w:rFonts w:ascii="Arial" w:hAnsi="Arial" w:cs="Arial"/>
        </w:rPr>
        <w:tab/>
        <w:t>(</w:t>
      </w:r>
      <w:r w:rsidRPr="002C4C62">
        <w:rPr>
          <w:rFonts w:ascii="Arial" w:hAnsi="Arial" w:cs="Arial"/>
          <w:u w:val="single"/>
        </w:rPr>
        <w:t>A végrehajtásért felelős</w:t>
      </w:r>
      <w:r w:rsidRPr="002C4C62">
        <w:rPr>
          <w:rFonts w:ascii="Arial" w:hAnsi="Arial" w:cs="Arial"/>
        </w:rPr>
        <w:t>:</w:t>
      </w:r>
    </w:p>
    <w:p w14:paraId="5D634F09" w14:textId="77777777" w:rsidR="00433783" w:rsidRPr="002C4C62" w:rsidRDefault="00433783" w:rsidP="008F5935">
      <w:pPr>
        <w:jc w:val="both"/>
        <w:rPr>
          <w:rFonts w:ascii="Arial" w:hAnsi="Arial" w:cs="Arial"/>
        </w:rPr>
      </w:pPr>
      <w:r w:rsidRPr="002C4C62">
        <w:rPr>
          <w:rFonts w:ascii="Arial" w:hAnsi="Arial" w:cs="Arial"/>
        </w:rPr>
        <w:tab/>
      </w:r>
      <w:r w:rsidRPr="002C4C62">
        <w:rPr>
          <w:rFonts w:ascii="Arial" w:hAnsi="Arial" w:cs="Arial"/>
        </w:rPr>
        <w:tab/>
      </w:r>
      <w:r w:rsidRPr="002C4C62">
        <w:rPr>
          <w:rFonts w:ascii="Arial" w:hAnsi="Arial" w:cs="Arial"/>
        </w:rPr>
        <w:tab/>
        <w:t>Lakézi Gábor, a Városüzemeltetési Osztály vezetője</w:t>
      </w:r>
    </w:p>
    <w:p w14:paraId="45DBF458" w14:textId="77777777" w:rsidR="00433783" w:rsidRPr="002C4C62" w:rsidRDefault="00433783" w:rsidP="008F5935">
      <w:pPr>
        <w:jc w:val="both"/>
        <w:rPr>
          <w:rFonts w:ascii="Arial" w:hAnsi="Arial" w:cs="Arial"/>
        </w:rPr>
      </w:pPr>
      <w:r w:rsidRPr="002C4C62">
        <w:rPr>
          <w:rFonts w:ascii="Arial" w:hAnsi="Arial" w:cs="Arial"/>
        </w:rPr>
        <w:t xml:space="preserve">                     </w:t>
      </w:r>
      <w:r w:rsidRPr="002C4C62">
        <w:rPr>
          <w:rFonts w:ascii="Arial" w:hAnsi="Arial" w:cs="Arial"/>
        </w:rPr>
        <w:tab/>
      </w:r>
      <w:r w:rsidRPr="002C4C62">
        <w:rPr>
          <w:rFonts w:ascii="Arial" w:hAnsi="Arial" w:cs="Arial"/>
        </w:rPr>
        <w:tab/>
        <w:t>Stéger Gábor, a Közgazdasági és Adó Osztály vezetője</w:t>
      </w:r>
    </w:p>
    <w:p w14:paraId="2239B946" w14:textId="30E58F51" w:rsidR="00433783" w:rsidRPr="002C4C62" w:rsidRDefault="00335A68" w:rsidP="008F5935">
      <w:pPr>
        <w:ind w:left="1418" w:firstLine="709"/>
        <w:jc w:val="both"/>
        <w:rPr>
          <w:rFonts w:ascii="Arial" w:hAnsi="Arial" w:cs="Arial"/>
        </w:rPr>
      </w:pPr>
      <w:r w:rsidRPr="002C4C62">
        <w:rPr>
          <w:rFonts w:ascii="Arial" w:hAnsi="Arial" w:cs="Arial"/>
        </w:rPr>
        <w:t>Dr. Németh Gábor, a SZOVA Nonprofit Zrt. vezérigazgatója</w:t>
      </w:r>
      <w:r w:rsidR="00433783" w:rsidRPr="002C4C62">
        <w:rPr>
          <w:rFonts w:ascii="Arial" w:hAnsi="Arial" w:cs="Arial"/>
        </w:rPr>
        <w:t>)</w:t>
      </w:r>
    </w:p>
    <w:p w14:paraId="1B857C16" w14:textId="77777777" w:rsidR="00433783" w:rsidRPr="002C4C62" w:rsidRDefault="00433783" w:rsidP="008F5935">
      <w:pPr>
        <w:jc w:val="both"/>
        <w:rPr>
          <w:rFonts w:ascii="Arial" w:hAnsi="Arial" w:cs="Arial"/>
          <w:b/>
        </w:rPr>
      </w:pPr>
    </w:p>
    <w:p w14:paraId="32BE7C9B" w14:textId="2CF6B1EC" w:rsidR="00C61071" w:rsidRPr="002C4C62" w:rsidRDefault="00433783" w:rsidP="002C4C62">
      <w:pPr>
        <w:jc w:val="both"/>
        <w:rPr>
          <w:rFonts w:ascii="Arial" w:hAnsi="Arial" w:cs="Arial"/>
        </w:rPr>
      </w:pPr>
      <w:r w:rsidRPr="002C4C62">
        <w:rPr>
          <w:rFonts w:ascii="Arial" w:hAnsi="Arial" w:cs="Arial"/>
          <w:b/>
          <w:u w:val="single"/>
        </w:rPr>
        <w:t>Határidő:</w:t>
      </w:r>
      <w:r w:rsidRPr="002C4C62">
        <w:rPr>
          <w:rFonts w:ascii="Arial" w:hAnsi="Arial" w:cs="Arial"/>
          <w:b/>
        </w:rPr>
        <w:tab/>
      </w:r>
      <w:r w:rsidR="00335A68" w:rsidRPr="002C4C62">
        <w:rPr>
          <w:rFonts w:ascii="Arial" w:hAnsi="Arial" w:cs="Arial"/>
        </w:rPr>
        <w:t>azonnal</w:t>
      </w:r>
    </w:p>
    <w:sectPr w:rsidR="00C61071" w:rsidRPr="002C4C62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93854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93854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530F7" w14:textId="77777777" w:rsidR="002C4C62" w:rsidRDefault="002C4C6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</w:p>
  <w:p w14:paraId="0CE449FA" w14:textId="77777777" w:rsidR="002C4C62" w:rsidRDefault="002C4C6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</w:p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257992B6" w:rsidR="00514CD3" w:rsidRDefault="00BD439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57E1C049" w14:textId="77777777" w:rsidR="00F14D20" w:rsidRDefault="00F14D20" w:rsidP="00514CD3">
    <w:pPr>
      <w:ind w:left="4536"/>
      <w:rPr>
        <w:rFonts w:ascii="Arial" w:hAnsi="Arial" w:cs="Arial"/>
        <w:b/>
        <w:u w:val="single"/>
      </w:rPr>
    </w:pPr>
  </w:p>
  <w:p w14:paraId="5222DB67" w14:textId="5CDFB712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 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5D57"/>
    <w:multiLevelType w:val="hybridMultilevel"/>
    <w:tmpl w:val="319E0A0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119A"/>
    <w:multiLevelType w:val="hybridMultilevel"/>
    <w:tmpl w:val="E222BE48"/>
    <w:lvl w:ilvl="0" w:tplc="2EC827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5EB0"/>
    <w:multiLevelType w:val="hybridMultilevel"/>
    <w:tmpl w:val="6BDE7D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E13D9"/>
    <w:multiLevelType w:val="hybridMultilevel"/>
    <w:tmpl w:val="30CA13AA"/>
    <w:lvl w:ilvl="0" w:tplc="A716894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C44EC"/>
    <w:multiLevelType w:val="hybridMultilevel"/>
    <w:tmpl w:val="8EF4B8EC"/>
    <w:lvl w:ilvl="0" w:tplc="2EC827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562A"/>
    <w:multiLevelType w:val="hybridMultilevel"/>
    <w:tmpl w:val="000068F2"/>
    <w:lvl w:ilvl="0" w:tplc="A716894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7" w15:restartNumberingAfterBreak="0">
    <w:nsid w:val="3E8E069B"/>
    <w:multiLevelType w:val="hybridMultilevel"/>
    <w:tmpl w:val="15D297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6156A"/>
    <w:multiLevelType w:val="hybridMultilevel"/>
    <w:tmpl w:val="E6284AA8"/>
    <w:lvl w:ilvl="0" w:tplc="95102E32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" w15:restartNumberingAfterBreak="0">
    <w:nsid w:val="50E47359"/>
    <w:multiLevelType w:val="hybridMultilevel"/>
    <w:tmpl w:val="D2F466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52378"/>
    <w:multiLevelType w:val="hybridMultilevel"/>
    <w:tmpl w:val="B59C978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F5DB0"/>
    <w:multiLevelType w:val="hybridMultilevel"/>
    <w:tmpl w:val="0AC446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57117"/>
    <w:multiLevelType w:val="hybridMultilevel"/>
    <w:tmpl w:val="956CC9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5181A"/>
    <w:multiLevelType w:val="hybridMultilevel"/>
    <w:tmpl w:val="C35AFCBE"/>
    <w:lvl w:ilvl="0" w:tplc="C16C00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5593D"/>
    <w:multiLevelType w:val="hybridMultilevel"/>
    <w:tmpl w:val="00A4D4D8"/>
    <w:lvl w:ilvl="0" w:tplc="AE4C3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80A43"/>
    <w:multiLevelType w:val="hybridMultilevel"/>
    <w:tmpl w:val="D9AAF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1"/>
  </w:num>
  <w:num w:numId="5">
    <w:abstractNumId w:val="12"/>
  </w:num>
  <w:num w:numId="6">
    <w:abstractNumId w:val="15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  <w:num w:numId="11">
    <w:abstractNumId w:val="9"/>
  </w:num>
  <w:num w:numId="12">
    <w:abstractNumId w:val="4"/>
  </w:num>
  <w:num w:numId="13">
    <w:abstractNumId w:val="1"/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27435"/>
    <w:rsid w:val="000428F8"/>
    <w:rsid w:val="000461DB"/>
    <w:rsid w:val="00074B2B"/>
    <w:rsid w:val="00076BAF"/>
    <w:rsid w:val="000A051C"/>
    <w:rsid w:val="000C593A"/>
    <w:rsid w:val="000C6BCC"/>
    <w:rsid w:val="000D4D47"/>
    <w:rsid w:val="000D50A3"/>
    <w:rsid w:val="000D5554"/>
    <w:rsid w:val="000E23AE"/>
    <w:rsid w:val="000F0700"/>
    <w:rsid w:val="00126083"/>
    <w:rsid w:val="00132161"/>
    <w:rsid w:val="00160E8D"/>
    <w:rsid w:val="001677AC"/>
    <w:rsid w:val="00181799"/>
    <w:rsid w:val="00182E18"/>
    <w:rsid w:val="001A22DD"/>
    <w:rsid w:val="001A4648"/>
    <w:rsid w:val="001B5440"/>
    <w:rsid w:val="001D40B5"/>
    <w:rsid w:val="001D671E"/>
    <w:rsid w:val="001E6A70"/>
    <w:rsid w:val="00213612"/>
    <w:rsid w:val="00234250"/>
    <w:rsid w:val="00254081"/>
    <w:rsid w:val="0026691D"/>
    <w:rsid w:val="00286DD6"/>
    <w:rsid w:val="002952A0"/>
    <w:rsid w:val="002A531B"/>
    <w:rsid w:val="002C4C62"/>
    <w:rsid w:val="002D23D5"/>
    <w:rsid w:val="002E0E60"/>
    <w:rsid w:val="003016A5"/>
    <w:rsid w:val="003173C7"/>
    <w:rsid w:val="00325973"/>
    <w:rsid w:val="0032649B"/>
    <w:rsid w:val="003315A7"/>
    <w:rsid w:val="00335A68"/>
    <w:rsid w:val="0034130E"/>
    <w:rsid w:val="003413F2"/>
    <w:rsid w:val="00356256"/>
    <w:rsid w:val="00387E79"/>
    <w:rsid w:val="00393854"/>
    <w:rsid w:val="003A0ACC"/>
    <w:rsid w:val="003A144A"/>
    <w:rsid w:val="003B4A37"/>
    <w:rsid w:val="003E7BCD"/>
    <w:rsid w:val="003F12DB"/>
    <w:rsid w:val="004247B2"/>
    <w:rsid w:val="00430EA9"/>
    <w:rsid w:val="00433025"/>
    <w:rsid w:val="00433783"/>
    <w:rsid w:val="004351CB"/>
    <w:rsid w:val="0044038D"/>
    <w:rsid w:val="0044338A"/>
    <w:rsid w:val="00477007"/>
    <w:rsid w:val="00485AEF"/>
    <w:rsid w:val="00491820"/>
    <w:rsid w:val="00492A19"/>
    <w:rsid w:val="004A5006"/>
    <w:rsid w:val="004E2C9F"/>
    <w:rsid w:val="004E5299"/>
    <w:rsid w:val="00504834"/>
    <w:rsid w:val="00505FCB"/>
    <w:rsid w:val="00514CD3"/>
    <w:rsid w:val="00526AF7"/>
    <w:rsid w:val="005321D7"/>
    <w:rsid w:val="0054008A"/>
    <w:rsid w:val="005408AF"/>
    <w:rsid w:val="00555CD4"/>
    <w:rsid w:val="0056148C"/>
    <w:rsid w:val="005722C9"/>
    <w:rsid w:val="00582333"/>
    <w:rsid w:val="00591D61"/>
    <w:rsid w:val="005B3EF7"/>
    <w:rsid w:val="005C2C6C"/>
    <w:rsid w:val="005D0011"/>
    <w:rsid w:val="005E75F6"/>
    <w:rsid w:val="005E7CFC"/>
    <w:rsid w:val="005F19FE"/>
    <w:rsid w:val="00635BEB"/>
    <w:rsid w:val="00636CD2"/>
    <w:rsid w:val="00662C8D"/>
    <w:rsid w:val="00663D8C"/>
    <w:rsid w:val="00673677"/>
    <w:rsid w:val="00697D45"/>
    <w:rsid w:val="006A270B"/>
    <w:rsid w:val="006A73A5"/>
    <w:rsid w:val="006B1A77"/>
    <w:rsid w:val="006B5218"/>
    <w:rsid w:val="006C4D12"/>
    <w:rsid w:val="006D084A"/>
    <w:rsid w:val="006E5178"/>
    <w:rsid w:val="006F58C7"/>
    <w:rsid w:val="0072382A"/>
    <w:rsid w:val="00726DAD"/>
    <w:rsid w:val="00730819"/>
    <w:rsid w:val="007326FF"/>
    <w:rsid w:val="00736DF3"/>
    <w:rsid w:val="007746F7"/>
    <w:rsid w:val="007A0E65"/>
    <w:rsid w:val="007A7F9C"/>
    <w:rsid w:val="007B2FF9"/>
    <w:rsid w:val="007B4FA9"/>
    <w:rsid w:val="007C40AF"/>
    <w:rsid w:val="007F050A"/>
    <w:rsid w:val="007F2F31"/>
    <w:rsid w:val="007F6773"/>
    <w:rsid w:val="008018D1"/>
    <w:rsid w:val="00805EC0"/>
    <w:rsid w:val="0082289F"/>
    <w:rsid w:val="00834A26"/>
    <w:rsid w:val="008646EC"/>
    <w:rsid w:val="008728D0"/>
    <w:rsid w:val="008C4D8C"/>
    <w:rsid w:val="008F5935"/>
    <w:rsid w:val="00900C9C"/>
    <w:rsid w:val="00921FD4"/>
    <w:rsid w:val="009348EA"/>
    <w:rsid w:val="00937CFE"/>
    <w:rsid w:val="00942ED1"/>
    <w:rsid w:val="00945035"/>
    <w:rsid w:val="00946EE0"/>
    <w:rsid w:val="0096279B"/>
    <w:rsid w:val="00963D8F"/>
    <w:rsid w:val="009A596F"/>
    <w:rsid w:val="009B0B46"/>
    <w:rsid w:val="009B5040"/>
    <w:rsid w:val="009C7C3F"/>
    <w:rsid w:val="009C7F1D"/>
    <w:rsid w:val="009D6822"/>
    <w:rsid w:val="009F1845"/>
    <w:rsid w:val="00A3284F"/>
    <w:rsid w:val="00A32896"/>
    <w:rsid w:val="00A4232B"/>
    <w:rsid w:val="00A42DF0"/>
    <w:rsid w:val="00A7633E"/>
    <w:rsid w:val="00AA162E"/>
    <w:rsid w:val="00AA6383"/>
    <w:rsid w:val="00AA6C28"/>
    <w:rsid w:val="00AB7B31"/>
    <w:rsid w:val="00AD08CD"/>
    <w:rsid w:val="00AD2B18"/>
    <w:rsid w:val="00AE14C5"/>
    <w:rsid w:val="00AF3502"/>
    <w:rsid w:val="00B103B4"/>
    <w:rsid w:val="00B13CDF"/>
    <w:rsid w:val="00B14877"/>
    <w:rsid w:val="00B2417E"/>
    <w:rsid w:val="00B27192"/>
    <w:rsid w:val="00B311BC"/>
    <w:rsid w:val="00B37E05"/>
    <w:rsid w:val="00B610E8"/>
    <w:rsid w:val="00B6164E"/>
    <w:rsid w:val="00B91F87"/>
    <w:rsid w:val="00BA710A"/>
    <w:rsid w:val="00BB33C4"/>
    <w:rsid w:val="00BB7D6A"/>
    <w:rsid w:val="00BC014A"/>
    <w:rsid w:val="00BC46F6"/>
    <w:rsid w:val="00BD4399"/>
    <w:rsid w:val="00BE370B"/>
    <w:rsid w:val="00BF1BEF"/>
    <w:rsid w:val="00BF7EB3"/>
    <w:rsid w:val="00C10CD4"/>
    <w:rsid w:val="00C11868"/>
    <w:rsid w:val="00C14504"/>
    <w:rsid w:val="00C169E8"/>
    <w:rsid w:val="00C231D2"/>
    <w:rsid w:val="00C342C5"/>
    <w:rsid w:val="00C61071"/>
    <w:rsid w:val="00C71580"/>
    <w:rsid w:val="00C77EF4"/>
    <w:rsid w:val="00C8159D"/>
    <w:rsid w:val="00CA483B"/>
    <w:rsid w:val="00CA49E4"/>
    <w:rsid w:val="00CA7869"/>
    <w:rsid w:val="00CC0949"/>
    <w:rsid w:val="00CD2BBE"/>
    <w:rsid w:val="00D26DD8"/>
    <w:rsid w:val="00D424C2"/>
    <w:rsid w:val="00D54DF8"/>
    <w:rsid w:val="00D61B0A"/>
    <w:rsid w:val="00D713B0"/>
    <w:rsid w:val="00D75EA5"/>
    <w:rsid w:val="00D77A22"/>
    <w:rsid w:val="00D84694"/>
    <w:rsid w:val="00DA0D1D"/>
    <w:rsid w:val="00DA14B3"/>
    <w:rsid w:val="00DF2432"/>
    <w:rsid w:val="00E05BAB"/>
    <w:rsid w:val="00E144AF"/>
    <w:rsid w:val="00E444B2"/>
    <w:rsid w:val="00E51BD8"/>
    <w:rsid w:val="00E542E9"/>
    <w:rsid w:val="00E63CDA"/>
    <w:rsid w:val="00E72A17"/>
    <w:rsid w:val="00E82F69"/>
    <w:rsid w:val="00E83FE1"/>
    <w:rsid w:val="00E94985"/>
    <w:rsid w:val="00E950D2"/>
    <w:rsid w:val="00E95701"/>
    <w:rsid w:val="00EA1E35"/>
    <w:rsid w:val="00EA52AA"/>
    <w:rsid w:val="00EB4071"/>
    <w:rsid w:val="00EB56E1"/>
    <w:rsid w:val="00EB5CC4"/>
    <w:rsid w:val="00EC4F94"/>
    <w:rsid w:val="00EC7C11"/>
    <w:rsid w:val="00ED6B8D"/>
    <w:rsid w:val="00EE5231"/>
    <w:rsid w:val="00F14D20"/>
    <w:rsid w:val="00F14EB6"/>
    <w:rsid w:val="00F161C1"/>
    <w:rsid w:val="00F23677"/>
    <w:rsid w:val="00F4032A"/>
    <w:rsid w:val="00F47D56"/>
    <w:rsid w:val="00F53CA4"/>
    <w:rsid w:val="00F92D00"/>
    <w:rsid w:val="00FA01EC"/>
    <w:rsid w:val="00FE5DC4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B5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3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CC094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CC0949"/>
    <w:rPr>
      <w:b/>
      <w:sz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F4032A"/>
    <w:pPr>
      <w:ind w:left="720"/>
      <w:contextualSpacing/>
    </w:pPr>
  </w:style>
  <w:style w:type="paragraph" w:customStyle="1" w:styleId="cf0">
    <w:name w:val="cf0"/>
    <w:basedOn w:val="Norml"/>
    <w:rsid w:val="009A596F"/>
    <w:pPr>
      <w:spacing w:before="100" w:beforeAutospacing="1" w:after="100" w:afterAutospacing="1"/>
    </w:pPr>
  </w:style>
  <w:style w:type="character" w:customStyle="1" w:styleId="hl">
    <w:name w:val="hl"/>
    <w:basedOn w:val="Bekezdsalapbettpusa"/>
    <w:rsid w:val="009A596F"/>
  </w:style>
  <w:style w:type="character" w:customStyle="1" w:styleId="Cmsor1Char">
    <w:name w:val="Címsor 1 Char"/>
    <w:basedOn w:val="Bekezdsalapbettpusa"/>
    <w:link w:val="Cmsor1"/>
    <w:rsid w:val="001B5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F53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">
    <w:name w:val="Body Text"/>
    <w:basedOn w:val="Norml"/>
    <w:link w:val="SzvegtrzsChar"/>
    <w:rsid w:val="00126083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126083"/>
    <w:rPr>
      <w:sz w:val="24"/>
    </w:rPr>
  </w:style>
  <w:style w:type="paragraph" w:styleId="Alcm">
    <w:name w:val="Subtitle"/>
    <w:basedOn w:val="Norml"/>
    <w:link w:val="AlcmChar"/>
    <w:qFormat/>
    <w:rsid w:val="00126083"/>
    <w:pPr>
      <w:jc w:val="center"/>
    </w:pPr>
    <w:rPr>
      <w:rFonts w:ascii="Arial" w:hAnsi="Arial" w:cs="Arial"/>
      <w:b/>
      <w:bCs/>
      <w:sz w:val="22"/>
      <w:szCs w:val="20"/>
      <w:u w:val="single"/>
    </w:rPr>
  </w:style>
  <w:style w:type="character" w:customStyle="1" w:styleId="AlcmChar">
    <w:name w:val="Alcím Char"/>
    <w:basedOn w:val="Bekezdsalapbettpusa"/>
    <w:link w:val="Alcm"/>
    <w:rsid w:val="00126083"/>
    <w:rPr>
      <w:rFonts w:ascii="Arial" w:hAnsi="Arial" w:cs="Arial"/>
      <w:b/>
      <w:bCs/>
      <w:sz w:val="22"/>
      <w:u w:val="single"/>
    </w:rPr>
  </w:style>
  <w:style w:type="paragraph" w:customStyle="1" w:styleId="Listaszerbekezds1">
    <w:name w:val="Listaszerű bekezdés1"/>
    <w:basedOn w:val="Norml"/>
    <w:rsid w:val="001260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horttext">
    <w:name w:val="short_text"/>
    <w:basedOn w:val="Bekezdsalapbettpusa"/>
    <w:rsid w:val="00EB4071"/>
  </w:style>
  <w:style w:type="paragraph" w:styleId="Szvegtrzs2">
    <w:name w:val="Body Text 2"/>
    <w:basedOn w:val="Norml"/>
    <w:link w:val="Szvegtrzs2Char"/>
    <w:unhideWhenUsed/>
    <w:rsid w:val="00AA162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A162E"/>
    <w:rPr>
      <w:sz w:val="24"/>
      <w:szCs w:val="24"/>
    </w:rPr>
  </w:style>
  <w:style w:type="paragraph" w:customStyle="1" w:styleId="Listaszerbekezds2">
    <w:name w:val="Listaszerű bekezdés2"/>
    <w:basedOn w:val="Norml"/>
    <w:rsid w:val="00AA16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336756-A331-491A-974C-DD43DDA6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3</cp:revision>
  <cp:lastPrinted>2018-04-19T09:59:00Z</cp:lastPrinted>
  <dcterms:created xsi:type="dcterms:W3CDTF">2018-04-19T09:59:00Z</dcterms:created>
  <dcterms:modified xsi:type="dcterms:W3CDTF">2018-04-20T10:53:00Z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