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6" w:rsidRPr="00955A2B" w:rsidRDefault="00D56AD6" w:rsidP="00D56A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D56AD6" w:rsidRDefault="00D56AD6" w:rsidP="00D56AD6">
      <w:pPr>
        <w:jc w:val="center"/>
        <w:rPr>
          <w:rFonts w:ascii="Arial" w:hAnsi="Arial" w:cs="Arial"/>
          <w:b/>
          <w:u w:val="single"/>
        </w:rPr>
      </w:pPr>
    </w:p>
    <w:p w:rsidR="00D56AD6" w:rsidRPr="00AE0D42" w:rsidRDefault="00D56AD6" w:rsidP="00D56AD6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AE0D42">
        <w:rPr>
          <w:rFonts w:ascii="Arial" w:eastAsia="Calibri" w:hAnsi="Arial" w:cs="Arial"/>
          <w:lang w:eastAsia="en-US"/>
        </w:rPr>
        <w:t xml:space="preserve">A Közgyűlés – a helyiségbérlet szabályairól szóló 17/2006. (V.25.) sz. önkormányzati rendelet 26. § (3) bekezdésében foglaltak alapján – úgy határoz, hogy 2018. évben a bérbeadás útján hasznosított önkormányzati tulajdonú helyiségek </w:t>
      </w:r>
      <w:r w:rsidRPr="00AE0D42">
        <w:rPr>
          <w:rFonts w:ascii="Arial" w:eastAsia="Calibri" w:hAnsi="Arial" w:cs="Arial"/>
          <w:b/>
          <w:lang w:eastAsia="en-US"/>
        </w:rPr>
        <w:t>bérleti díját nem emeli meg.</w:t>
      </w:r>
    </w:p>
    <w:p w:rsidR="00D56AD6" w:rsidRPr="00AE0D42" w:rsidRDefault="00D56AD6" w:rsidP="00D56AD6">
      <w:pPr>
        <w:spacing w:line="259" w:lineRule="auto"/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D56AD6" w:rsidRPr="00AE0D42" w:rsidRDefault="00D56AD6" w:rsidP="00D56AD6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AE0D42">
        <w:rPr>
          <w:rFonts w:ascii="Arial" w:eastAsia="Calibri" w:hAnsi="Arial" w:cs="Arial"/>
          <w:b/>
          <w:u w:val="single"/>
          <w:lang w:eastAsia="en-US"/>
        </w:rPr>
        <w:t>Felelős:</w:t>
      </w:r>
      <w:r w:rsidRPr="00AE0D42">
        <w:rPr>
          <w:rFonts w:ascii="Arial" w:eastAsia="Calibri" w:hAnsi="Arial" w:cs="Arial"/>
          <w:lang w:eastAsia="en-US"/>
        </w:rPr>
        <w:tab/>
        <w:t>Dr. Puskás Tivadar polgármester</w:t>
      </w:r>
    </w:p>
    <w:p w:rsidR="00D56AD6" w:rsidRPr="00AE0D42" w:rsidRDefault="00D56AD6" w:rsidP="00D56AD6">
      <w:pPr>
        <w:spacing w:line="259" w:lineRule="auto"/>
        <w:ind w:left="708" w:firstLine="708"/>
        <w:jc w:val="both"/>
        <w:rPr>
          <w:rFonts w:ascii="Arial" w:eastAsia="Calibri" w:hAnsi="Arial" w:cs="Arial"/>
          <w:lang w:eastAsia="en-US"/>
        </w:rPr>
      </w:pPr>
      <w:r w:rsidRPr="00AE0D42">
        <w:rPr>
          <w:rFonts w:ascii="Arial" w:eastAsia="Calibri" w:hAnsi="Arial" w:cs="Arial"/>
          <w:lang w:eastAsia="en-US"/>
        </w:rPr>
        <w:t>Illés Károly alpolgármester</w:t>
      </w:r>
    </w:p>
    <w:p w:rsidR="00D56AD6" w:rsidRPr="00AE0D42" w:rsidRDefault="00D56AD6" w:rsidP="00D56AD6">
      <w:pPr>
        <w:spacing w:line="259" w:lineRule="auto"/>
        <w:ind w:left="708" w:firstLine="708"/>
        <w:jc w:val="both"/>
        <w:rPr>
          <w:rFonts w:ascii="Arial" w:eastAsia="Calibri" w:hAnsi="Arial" w:cs="Arial"/>
          <w:lang w:eastAsia="en-US"/>
        </w:rPr>
      </w:pPr>
      <w:r w:rsidRPr="00AE0D42">
        <w:rPr>
          <w:rFonts w:ascii="Arial" w:eastAsia="Calibri" w:hAnsi="Arial" w:cs="Arial"/>
          <w:lang w:eastAsia="en-US"/>
        </w:rPr>
        <w:t>Dr. Károlyi Ákos jegyző</w:t>
      </w:r>
    </w:p>
    <w:p w:rsidR="00D56AD6" w:rsidRPr="00AE0D42" w:rsidRDefault="00D56AD6" w:rsidP="00D56AD6">
      <w:pPr>
        <w:spacing w:line="259" w:lineRule="auto"/>
        <w:ind w:left="708" w:firstLine="708"/>
        <w:jc w:val="both"/>
        <w:rPr>
          <w:rFonts w:ascii="Arial" w:eastAsia="Calibri" w:hAnsi="Arial" w:cs="Arial"/>
          <w:lang w:eastAsia="en-US"/>
        </w:rPr>
      </w:pPr>
      <w:r w:rsidRPr="00AE0D42">
        <w:rPr>
          <w:rFonts w:ascii="Arial" w:eastAsia="Calibri" w:hAnsi="Arial" w:cs="Arial"/>
          <w:lang w:eastAsia="en-US"/>
        </w:rPr>
        <w:t>(</w:t>
      </w:r>
      <w:r w:rsidRPr="00AE0D42">
        <w:rPr>
          <w:rFonts w:ascii="Arial" w:eastAsia="Calibri" w:hAnsi="Arial" w:cs="Arial"/>
          <w:u w:val="single"/>
          <w:lang w:eastAsia="en-US"/>
        </w:rPr>
        <w:t>A végrehajtásért</w:t>
      </w:r>
      <w:r w:rsidRPr="00AE0D42">
        <w:rPr>
          <w:rFonts w:ascii="Arial" w:eastAsia="Calibri" w:hAnsi="Arial" w:cs="Arial"/>
          <w:lang w:eastAsia="en-US"/>
        </w:rPr>
        <w:t>:</w:t>
      </w:r>
    </w:p>
    <w:p w:rsidR="00D56AD6" w:rsidRPr="00AE0D42" w:rsidRDefault="00D56AD6" w:rsidP="00D56AD6">
      <w:pPr>
        <w:spacing w:line="259" w:lineRule="auto"/>
        <w:ind w:left="707" w:firstLine="709"/>
        <w:jc w:val="both"/>
        <w:rPr>
          <w:rFonts w:ascii="Arial" w:eastAsia="Calibri" w:hAnsi="Arial" w:cs="Arial"/>
          <w:lang w:eastAsia="en-US"/>
        </w:rPr>
      </w:pPr>
      <w:r w:rsidRPr="00AE0D42">
        <w:rPr>
          <w:rFonts w:ascii="Arial" w:eastAsia="Calibri" w:hAnsi="Arial" w:cs="Arial"/>
          <w:lang w:eastAsia="en-US"/>
        </w:rPr>
        <w:t>Lakézi Gábor a Városüzemeltetési Osztály vezetője</w:t>
      </w:r>
    </w:p>
    <w:p w:rsidR="00D56AD6" w:rsidRPr="00AE0D42" w:rsidRDefault="00D56AD6" w:rsidP="00D56AD6">
      <w:pPr>
        <w:spacing w:line="259" w:lineRule="auto"/>
        <w:ind w:left="707" w:firstLine="709"/>
        <w:jc w:val="both"/>
        <w:rPr>
          <w:rFonts w:ascii="Arial" w:eastAsia="Calibri" w:hAnsi="Arial" w:cs="Arial"/>
          <w:lang w:eastAsia="en-US"/>
        </w:rPr>
      </w:pPr>
      <w:r w:rsidRPr="00AE0D42">
        <w:rPr>
          <w:rFonts w:ascii="Arial" w:eastAsia="Calibri" w:hAnsi="Arial" w:cs="Arial"/>
          <w:lang w:eastAsia="en-US"/>
        </w:rPr>
        <w:t xml:space="preserve">Dr. Németh Gábor, a SZOVA </w:t>
      </w:r>
      <w:proofErr w:type="spellStart"/>
      <w:r w:rsidRPr="00AE0D42">
        <w:rPr>
          <w:rFonts w:ascii="Arial" w:eastAsia="Calibri" w:hAnsi="Arial" w:cs="Arial"/>
          <w:lang w:eastAsia="en-US"/>
        </w:rPr>
        <w:t>Zrt</w:t>
      </w:r>
      <w:proofErr w:type="spellEnd"/>
      <w:r w:rsidRPr="00AE0D42">
        <w:rPr>
          <w:rFonts w:ascii="Arial" w:eastAsia="Calibri" w:hAnsi="Arial" w:cs="Arial"/>
          <w:lang w:eastAsia="en-US"/>
        </w:rPr>
        <w:t>. vezérigazgatója)</w:t>
      </w:r>
    </w:p>
    <w:p w:rsidR="00D56AD6" w:rsidRPr="00AE0D42" w:rsidRDefault="00D56AD6" w:rsidP="00D56AD6">
      <w:pPr>
        <w:spacing w:line="259" w:lineRule="auto"/>
        <w:ind w:left="2124"/>
        <w:jc w:val="both"/>
        <w:rPr>
          <w:rFonts w:ascii="Arial" w:eastAsia="Calibri" w:hAnsi="Arial" w:cs="Arial"/>
          <w:lang w:eastAsia="en-US"/>
        </w:rPr>
      </w:pPr>
    </w:p>
    <w:p w:rsidR="00D56AD6" w:rsidRPr="00AE0D42" w:rsidRDefault="00D56AD6" w:rsidP="00D56AD6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AE0D42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AE0D42">
        <w:rPr>
          <w:rFonts w:ascii="Arial" w:eastAsia="Calibri" w:hAnsi="Arial" w:cs="Arial"/>
          <w:lang w:eastAsia="en-US"/>
        </w:rPr>
        <w:t xml:space="preserve"> </w:t>
      </w:r>
      <w:r w:rsidRPr="00AE0D42">
        <w:rPr>
          <w:rFonts w:ascii="Arial" w:eastAsia="Calibri" w:hAnsi="Arial" w:cs="Arial"/>
          <w:lang w:eastAsia="en-US"/>
        </w:rPr>
        <w:tab/>
        <w:t>A bérlők értesítésére 2018. március 31.</w:t>
      </w:r>
    </w:p>
    <w:p w:rsidR="00D56AD6" w:rsidRDefault="00D56AD6" w:rsidP="00D56AD6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D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6AD6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F44C6-EA08-4222-9BDF-BA61BC15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AD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2018-02-22T13:06:00Z</dcterms:created>
  <dcterms:modified xsi:type="dcterms:W3CDTF">2018-02-22T13:06:00Z</dcterms:modified>
</cp:coreProperties>
</file>