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1F" w:rsidRPr="00955A2B" w:rsidRDefault="0018301F" w:rsidP="0018301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18301F" w:rsidRDefault="0018301F" w:rsidP="0018301F">
      <w:pPr>
        <w:rPr>
          <w:rFonts w:ascii="Arial" w:hAnsi="Arial" w:cs="Arial"/>
          <w:b/>
          <w:u w:val="single"/>
        </w:rPr>
      </w:pPr>
    </w:p>
    <w:p w:rsidR="0018301F" w:rsidRPr="00056702" w:rsidRDefault="0018301F" w:rsidP="0018301F">
      <w:pPr>
        <w:suppressAutoHyphens/>
        <w:jc w:val="both"/>
        <w:rPr>
          <w:rFonts w:ascii="Arial" w:hAnsi="Arial" w:cs="Arial"/>
        </w:rPr>
      </w:pPr>
      <w:r w:rsidRPr="005C0E4E">
        <w:rPr>
          <w:rFonts w:ascii="Arial" w:hAnsi="Arial" w:cs="Arial"/>
        </w:rPr>
        <w:t>Szombathely Megyei Jogú Város Közgyűlése az önkormányzat saját bevételeinek és az adósságot keletkeztető ügyleteiből eredő fizetési kötelezettségeinek a 201</w:t>
      </w:r>
      <w:r>
        <w:rPr>
          <w:rFonts w:ascii="Arial" w:hAnsi="Arial" w:cs="Arial"/>
        </w:rPr>
        <w:t>8</w:t>
      </w:r>
      <w:r w:rsidRPr="005C0E4E">
        <w:rPr>
          <w:rFonts w:ascii="Arial" w:hAnsi="Arial" w:cs="Arial"/>
        </w:rPr>
        <w:t xml:space="preserve">. évi </w:t>
      </w:r>
      <w:r w:rsidRPr="00056702">
        <w:rPr>
          <w:rFonts w:ascii="Arial" w:hAnsi="Arial" w:cs="Arial"/>
        </w:rPr>
        <w:t>költségvetési évet követő három évre várható összegét az alábbiak szerint állapítja meg:</w:t>
      </w:r>
    </w:p>
    <w:p w:rsidR="0018301F" w:rsidRPr="00056702" w:rsidRDefault="0018301F" w:rsidP="0018301F">
      <w:pPr>
        <w:suppressAutoHyphens/>
        <w:jc w:val="both"/>
        <w:rPr>
          <w:rFonts w:ascii="Arial" w:hAnsi="Arial" w:cs="Arial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520"/>
        <w:gridCol w:w="1500"/>
        <w:gridCol w:w="1420"/>
        <w:gridCol w:w="1360"/>
        <w:gridCol w:w="1240"/>
      </w:tblGrid>
      <w:tr w:rsidR="0018301F" w:rsidRPr="00EA1CE4" w:rsidTr="00FA7897">
        <w:trPr>
          <w:trHeight w:val="33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bookmarkStart w:id="0" w:name="RANGE!A3:F31"/>
            <w:r w:rsidRPr="00EA1CE4">
              <w:rPr>
                <w:rFonts w:ascii="Arial" w:hAnsi="Arial" w:cs="Arial"/>
              </w:rPr>
              <w:t>ezer Ft-ban</w:t>
            </w:r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01F" w:rsidRPr="00EA1CE4" w:rsidRDefault="0018301F" w:rsidP="00FA7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201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EA1CE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01F" w:rsidRPr="00EA1CE4" w:rsidRDefault="0018301F" w:rsidP="00FA7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201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EA1CE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01F" w:rsidRPr="00EA1CE4" w:rsidRDefault="0018301F" w:rsidP="00FA7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>20</w:t>
            </w:r>
            <w:r w:rsidRPr="00EA1CE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01F" w:rsidRPr="00EA1CE4" w:rsidRDefault="0018301F" w:rsidP="00FA7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EA1CE4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18301F" w:rsidRPr="00EA1CE4" w:rsidTr="00FA7897">
        <w:trPr>
          <w:trHeight w:val="96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" w:name="_Hlk505790014"/>
            <w:r w:rsidRPr="00EA1CE4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tárgyév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tárgyévet követő 1</w:t>
            </w:r>
            <w:proofErr w:type="gramStart"/>
            <w:r w:rsidRPr="00EA1CE4">
              <w:rPr>
                <w:rFonts w:ascii="Arial" w:hAnsi="Arial" w:cs="Arial"/>
                <w:b/>
                <w:bCs/>
              </w:rPr>
              <w:t>.évben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tárgyévet követő 2</w:t>
            </w:r>
            <w:proofErr w:type="gramStart"/>
            <w:r w:rsidRPr="00EA1CE4">
              <w:rPr>
                <w:rFonts w:ascii="Arial" w:hAnsi="Arial" w:cs="Arial"/>
                <w:b/>
                <w:bCs/>
              </w:rPr>
              <w:t>.évben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tárgyévet követő 3</w:t>
            </w:r>
            <w:proofErr w:type="gramStart"/>
            <w:r w:rsidRPr="00EA1CE4">
              <w:rPr>
                <w:rFonts w:ascii="Arial" w:hAnsi="Arial" w:cs="Arial"/>
                <w:b/>
                <w:bCs/>
              </w:rPr>
              <w:t>.évben</w:t>
            </w:r>
            <w:proofErr w:type="gramEnd"/>
          </w:p>
        </w:tc>
      </w:tr>
      <w:tr w:rsidR="0018301F" w:rsidRPr="00EA1CE4" w:rsidTr="00FA7897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Helyi adók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1.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9 </w:t>
            </w:r>
            <w:r>
              <w:rPr>
                <w:rFonts w:ascii="Arial" w:hAnsi="Arial" w:cs="Arial"/>
              </w:rPr>
              <w:t>769</w:t>
            </w:r>
            <w:r w:rsidRPr="00EA1C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9 </w:t>
            </w:r>
            <w:r>
              <w:rPr>
                <w:rFonts w:ascii="Arial" w:hAnsi="Arial" w:cs="Arial"/>
              </w:rPr>
              <w:t>769</w:t>
            </w:r>
            <w:r w:rsidRPr="00EA1C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9 </w:t>
            </w:r>
            <w:r>
              <w:rPr>
                <w:rFonts w:ascii="Arial" w:hAnsi="Arial" w:cs="Arial"/>
              </w:rPr>
              <w:t>769</w:t>
            </w:r>
            <w:r w:rsidRPr="00EA1C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9 </w:t>
            </w:r>
            <w:r>
              <w:rPr>
                <w:rFonts w:ascii="Arial" w:hAnsi="Arial" w:cs="Arial"/>
              </w:rPr>
              <w:t>769</w:t>
            </w:r>
            <w:r w:rsidRPr="00EA1C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18301F" w:rsidRPr="00EA1CE4" w:rsidTr="00FA7897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Osztalékok, koncessziós díjak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2.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</w:tr>
      <w:tr w:rsidR="0018301F" w:rsidRPr="00EA1CE4" w:rsidTr="00FA7897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Díjak, pótlékok, bírságok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3.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3 500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3 500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      3 500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3 500</w:t>
            </w:r>
          </w:p>
        </w:tc>
      </w:tr>
      <w:tr w:rsidR="0018301F" w:rsidRPr="00EA1CE4" w:rsidTr="00FA7897">
        <w:trPr>
          <w:trHeight w:val="12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Tárgyi eszközök, immateriális javak, vagyoni értékű jog értékesítése, vagyonhasznosításból származó bevétel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4.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EA1CE4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Default="0018301F" w:rsidP="00FA7897">
            <w:pPr>
              <w:jc w:val="right"/>
            </w:pPr>
            <w:r w:rsidRPr="00986DF8">
              <w:rPr>
                <w:rFonts w:ascii="Arial" w:hAnsi="Arial" w:cs="Arial"/>
              </w:rPr>
              <w:t>200 000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Default="0018301F" w:rsidP="00FA7897">
            <w:pPr>
              <w:jc w:val="right"/>
            </w:pPr>
            <w:r w:rsidRPr="00986DF8">
              <w:rPr>
                <w:rFonts w:ascii="Arial" w:hAnsi="Arial" w:cs="Arial"/>
              </w:rPr>
              <w:t>200 000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EA1CE4">
              <w:rPr>
                <w:rFonts w:ascii="Arial" w:hAnsi="Arial" w:cs="Arial"/>
              </w:rPr>
              <w:t xml:space="preserve"> 000</w:t>
            </w:r>
          </w:p>
        </w:tc>
      </w:tr>
      <w:tr w:rsidR="0018301F" w:rsidRPr="00EA1CE4" w:rsidTr="00FA7897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Részvények, részesedések értékesítése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5.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</w:tr>
      <w:tr w:rsidR="0018301F" w:rsidRPr="00EA1CE4" w:rsidTr="00FA7897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Vállalat értékesítéséből, privatizációból származó bevételek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6.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</w:tr>
      <w:tr w:rsidR="0018301F" w:rsidRPr="00EA1CE4" w:rsidTr="00FA7897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Kezességvállalással kapcsolatos megtérülés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7.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</w:tr>
      <w:tr w:rsidR="0018301F" w:rsidRPr="00EA1CE4" w:rsidTr="00FA7897">
        <w:trPr>
          <w:trHeight w:val="33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</w:t>
            </w:r>
            <w:r w:rsidRPr="00EA1CE4">
              <w:rPr>
                <w:rFonts w:ascii="Arial" w:hAnsi="Arial" w:cs="Arial"/>
                <w:b/>
                <w:bCs/>
              </w:rPr>
              <w:t>Saját bevételek (01+</w:t>
            </w:r>
            <w:proofErr w:type="gramStart"/>
            <w:r w:rsidRPr="00EA1CE4">
              <w:rPr>
                <w:rFonts w:ascii="Arial" w:hAnsi="Arial" w:cs="Arial"/>
                <w:b/>
                <w:bCs/>
              </w:rPr>
              <w:t>...</w:t>
            </w:r>
            <w:proofErr w:type="gramEnd"/>
            <w:r w:rsidRPr="00EA1CE4">
              <w:rPr>
                <w:rFonts w:ascii="Arial" w:hAnsi="Arial" w:cs="Arial"/>
                <w:b/>
                <w:bCs/>
              </w:rPr>
              <w:t xml:space="preserve"> +07)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8.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9 </w:t>
            </w:r>
            <w:r>
              <w:rPr>
                <w:rFonts w:ascii="Arial" w:hAnsi="Arial" w:cs="Arial"/>
                <w:b/>
                <w:bCs/>
              </w:rPr>
              <w:t>972</w:t>
            </w:r>
            <w:r w:rsidRPr="00EA1CE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9 </w:t>
            </w:r>
            <w:r>
              <w:rPr>
                <w:rFonts w:ascii="Arial" w:hAnsi="Arial" w:cs="Arial"/>
                <w:b/>
                <w:bCs/>
              </w:rPr>
              <w:t>972</w:t>
            </w:r>
            <w:r w:rsidRPr="00EA1CE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9 </w:t>
            </w:r>
            <w:r>
              <w:rPr>
                <w:rFonts w:ascii="Arial" w:hAnsi="Arial" w:cs="Arial"/>
                <w:b/>
                <w:bCs/>
              </w:rPr>
              <w:t>972</w:t>
            </w:r>
            <w:r w:rsidRPr="00EA1CE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9 </w:t>
            </w:r>
            <w:r>
              <w:rPr>
                <w:rFonts w:ascii="Arial" w:hAnsi="Arial" w:cs="Arial"/>
                <w:b/>
                <w:bCs/>
              </w:rPr>
              <w:t>972</w:t>
            </w:r>
            <w:r w:rsidRPr="00EA1CE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500</w:t>
            </w:r>
          </w:p>
        </w:tc>
      </w:tr>
      <w:tr w:rsidR="0018301F" w:rsidRPr="00EA1CE4" w:rsidTr="00FA7897">
        <w:trPr>
          <w:trHeight w:val="33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</w:t>
            </w:r>
            <w:r w:rsidRPr="00EA1CE4">
              <w:rPr>
                <w:rFonts w:ascii="Arial" w:hAnsi="Arial" w:cs="Arial"/>
                <w:b/>
                <w:bCs/>
              </w:rPr>
              <w:t>Saját bevételek (08. sor) 50%-</w:t>
            </w:r>
            <w:proofErr w:type="gramStart"/>
            <w:r w:rsidRPr="00EA1CE4">
              <w:rPr>
                <w:rFonts w:ascii="Arial" w:hAnsi="Arial" w:cs="Arial"/>
                <w:b/>
                <w:bCs/>
              </w:rPr>
              <w:t>a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9.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4 </w:t>
            </w:r>
            <w:r>
              <w:rPr>
                <w:rFonts w:ascii="Arial" w:hAnsi="Arial" w:cs="Arial"/>
                <w:b/>
                <w:bCs/>
              </w:rPr>
              <w:t>986</w:t>
            </w:r>
            <w:r w:rsidRPr="00EA1CE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4 </w:t>
            </w:r>
            <w:r>
              <w:rPr>
                <w:rFonts w:ascii="Arial" w:hAnsi="Arial" w:cs="Arial"/>
                <w:b/>
                <w:bCs/>
              </w:rPr>
              <w:t>986</w:t>
            </w:r>
            <w:r w:rsidRPr="00EA1CE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4 </w:t>
            </w:r>
            <w:r>
              <w:rPr>
                <w:rFonts w:ascii="Arial" w:hAnsi="Arial" w:cs="Arial"/>
                <w:b/>
                <w:bCs/>
              </w:rPr>
              <w:t>986</w:t>
            </w:r>
            <w:r w:rsidRPr="00EA1CE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4 </w:t>
            </w:r>
            <w:r>
              <w:rPr>
                <w:rFonts w:ascii="Arial" w:hAnsi="Arial" w:cs="Arial"/>
                <w:b/>
                <w:bCs/>
              </w:rPr>
              <w:t>986</w:t>
            </w:r>
            <w:r w:rsidRPr="00EA1CE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250</w:t>
            </w:r>
          </w:p>
        </w:tc>
      </w:tr>
      <w:tr w:rsidR="0018301F" w:rsidRPr="00EA1CE4" w:rsidTr="00FA7897">
        <w:trPr>
          <w:trHeight w:val="96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</w:t>
            </w:r>
            <w:r w:rsidRPr="00EA1CE4">
              <w:rPr>
                <w:rFonts w:ascii="Arial" w:hAnsi="Arial" w:cs="Arial"/>
                <w:b/>
                <w:bCs/>
              </w:rPr>
              <w:t xml:space="preserve">Előző </w:t>
            </w:r>
            <w:proofErr w:type="gramStart"/>
            <w:r w:rsidRPr="00EA1CE4">
              <w:rPr>
                <w:rFonts w:ascii="Arial" w:hAnsi="Arial" w:cs="Arial"/>
                <w:b/>
                <w:bCs/>
              </w:rPr>
              <w:t>év(</w:t>
            </w:r>
            <w:proofErr w:type="spellStart"/>
            <w:proofErr w:type="gramEnd"/>
            <w:r w:rsidRPr="00EA1CE4">
              <w:rPr>
                <w:rFonts w:ascii="Arial" w:hAnsi="Arial" w:cs="Arial"/>
                <w:b/>
                <w:bCs/>
              </w:rPr>
              <w:t>ek</w:t>
            </w:r>
            <w:proofErr w:type="spellEnd"/>
            <w:r w:rsidRPr="00EA1CE4">
              <w:rPr>
                <w:rFonts w:ascii="Arial" w:hAnsi="Arial" w:cs="Arial"/>
                <w:b/>
                <w:bCs/>
              </w:rPr>
              <w:t>)</w:t>
            </w:r>
            <w:proofErr w:type="spellStart"/>
            <w:r w:rsidRPr="00EA1CE4">
              <w:rPr>
                <w:rFonts w:ascii="Arial" w:hAnsi="Arial" w:cs="Arial"/>
                <w:b/>
                <w:bCs/>
              </w:rPr>
              <w:t>ben</w:t>
            </w:r>
            <w:proofErr w:type="spellEnd"/>
            <w:r w:rsidRPr="00EA1CE4">
              <w:rPr>
                <w:rFonts w:ascii="Arial" w:hAnsi="Arial" w:cs="Arial"/>
                <w:b/>
                <w:bCs/>
              </w:rPr>
              <w:t xml:space="preserve"> keletkezett tárgyévet terhelő fizetési kötelezettség (11+...+17)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10.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8301F" w:rsidRPr="00EA1CE4" w:rsidTr="00FA7897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Felvett, átvállalt hitel és annak tőketartozása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11.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</w:tr>
      <w:tr w:rsidR="0018301F" w:rsidRPr="00EA1CE4" w:rsidTr="00FA7897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Felvett, átvállalt kölcsön és annak tőketartozása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12.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</w:tr>
      <w:tr w:rsidR="0018301F" w:rsidRPr="00EA1CE4" w:rsidTr="00FA7897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Hitelviszonyt megtestesítő értékpapír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13.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</w:tr>
      <w:tr w:rsidR="0018301F" w:rsidRPr="00EA1CE4" w:rsidTr="00FA7897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Adott váltó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14.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</w:tr>
      <w:tr w:rsidR="0018301F" w:rsidRPr="00C343F0" w:rsidTr="00FA7897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Pénzügyi lízing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15.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C343F0" w:rsidRDefault="0018301F" w:rsidP="00FA789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C343F0" w:rsidRDefault="0018301F" w:rsidP="00FA789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C343F0" w:rsidRDefault="0018301F" w:rsidP="00FA789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C343F0" w:rsidRDefault="0018301F" w:rsidP="00FA7897">
            <w:pPr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18301F" w:rsidRPr="00EA1CE4" w:rsidTr="00FA7897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Halasztott fizetés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16.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</w:tr>
      <w:tr w:rsidR="0018301F" w:rsidRPr="00EA1CE4" w:rsidTr="00FA7897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Kezességvállalásból eredő fizetési kötelezettség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17.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</w:tr>
      <w:tr w:rsidR="0018301F" w:rsidRPr="00EA1CE4" w:rsidTr="00FA7897">
        <w:trPr>
          <w:trHeight w:val="96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</w:t>
            </w:r>
            <w:r w:rsidRPr="00EA1CE4">
              <w:rPr>
                <w:rFonts w:ascii="Arial" w:hAnsi="Arial" w:cs="Arial"/>
                <w:b/>
                <w:bCs/>
              </w:rPr>
              <w:t>Tárgyévben keletkezett, illetve keletkező, tárgyévet terhelő fizetési kötelezettség (19+.</w:t>
            </w:r>
            <w:proofErr w:type="gramStart"/>
            <w:r w:rsidRPr="00EA1CE4">
              <w:rPr>
                <w:rFonts w:ascii="Arial" w:hAnsi="Arial" w:cs="Arial"/>
                <w:b/>
                <w:bCs/>
              </w:rPr>
              <w:t>..</w:t>
            </w:r>
            <w:proofErr w:type="gramEnd"/>
            <w:r w:rsidRPr="00EA1CE4">
              <w:rPr>
                <w:rFonts w:ascii="Arial" w:hAnsi="Arial" w:cs="Arial"/>
                <w:b/>
                <w:bCs/>
              </w:rPr>
              <w:t>+25)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18.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  <w:r w:rsidRPr="00EA1CE4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8301F" w:rsidRPr="00EA1CE4" w:rsidTr="00FA7897">
        <w:trPr>
          <w:trHeight w:val="96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8301F" w:rsidRPr="00EA1CE4" w:rsidTr="00FA7897">
        <w:trPr>
          <w:trHeight w:val="615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Felvett, átvállalt hitel és annak tőketartozása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19.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 </w:t>
            </w:r>
          </w:p>
        </w:tc>
      </w:tr>
      <w:tr w:rsidR="0018301F" w:rsidRPr="00EA1CE4" w:rsidTr="00FA7897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Felvett, átvállalt kölcsön és annak tőketartozása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20.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</w:tr>
      <w:tr w:rsidR="0018301F" w:rsidRPr="00EA1CE4" w:rsidTr="00FA7897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Hitelviszonyt megtestesítő értékpapír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21.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</w:tr>
      <w:tr w:rsidR="0018301F" w:rsidRPr="00EA1CE4" w:rsidTr="00FA7897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Adott váltó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22.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</w:tr>
      <w:tr w:rsidR="0018301F" w:rsidRPr="00EA1CE4" w:rsidTr="00FA7897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Pénzügyi lízing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23.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Default="0018301F" w:rsidP="00FA78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109 350</w:t>
            </w:r>
          </w:p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145 800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145 800</w:t>
            </w:r>
          </w:p>
        </w:tc>
      </w:tr>
      <w:tr w:rsidR="0018301F" w:rsidRPr="00EA1CE4" w:rsidTr="00FA7897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Halasztott fizetés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24.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</w:tr>
      <w:tr w:rsidR="0018301F" w:rsidRPr="00EA1CE4" w:rsidTr="00FA7897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Kezességvállalásból eredő fizetési kötelezettség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25.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</w:p>
        </w:tc>
      </w:tr>
      <w:tr w:rsidR="0018301F" w:rsidTr="00FA7897">
        <w:trPr>
          <w:trHeight w:val="64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</w:t>
            </w:r>
            <w:r w:rsidRPr="00EA1CE4">
              <w:rPr>
                <w:rFonts w:ascii="Arial" w:hAnsi="Arial" w:cs="Arial"/>
                <w:b/>
                <w:bCs/>
              </w:rPr>
              <w:t>Fizetési kötelezettség összesen (10+18)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26.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109 350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Default="0018301F" w:rsidP="00FA7897">
            <w:pPr>
              <w:jc w:val="right"/>
            </w:pPr>
            <w:r w:rsidRPr="00203F16">
              <w:rPr>
                <w:rFonts w:ascii="Arial" w:hAnsi="Arial" w:cs="Arial"/>
                <w:b/>
                <w:bCs/>
              </w:rPr>
              <w:t>145 800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Default="0018301F" w:rsidP="00FA7897">
            <w:pPr>
              <w:jc w:val="right"/>
            </w:pPr>
            <w:r w:rsidRPr="00203F16">
              <w:rPr>
                <w:rFonts w:ascii="Arial" w:hAnsi="Arial" w:cs="Arial"/>
                <w:b/>
                <w:bCs/>
              </w:rPr>
              <w:t>145 800</w:t>
            </w:r>
          </w:p>
        </w:tc>
      </w:tr>
      <w:tr w:rsidR="0018301F" w:rsidRPr="00EA1CE4" w:rsidTr="00FA7897">
        <w:trPr>
          <w:trHeight w:val="64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 xml:space="preserve"> </w:t>
            </w:r>
            <w:r w:rsidRPr="00EA1CE4">
              <w:rPr>
                <w:rFonts w:ascii="Arial" w:hAnsi="Arial" w:cs="Arial"/>
                <w:b/>
                <w:bCs/>
              </w:rPr>
              <w:t>Fizetési kötelezettséggel csökkentett saját bevétel (09-26)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</w:rPr>
            </w:pPr>
            <w:r w:rsidRPr="00EA1CE4">
              <w:rPr>
                <w:rFonts w:ascii="Arial" w:hAnsi="Arial" w:cs="Arial"/>
              </w:rPr>
              <w:t>27.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4 876 900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4 840 450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4 840 450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01F" w:rsidRPr="00EA1CE4" w:rsidRDefault="0018301F" w:rsidP="00FA789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4 840 450</w:t>
            </w:r>
          </w:p>
        </w:tc>
      </w:tr>
      <w:bookmarkEnd w:id="1"/>
    </w:tbl>
    <w:p w:rsidR="0018301F" w:rsidRPr="00056702" w:rsidRDefault="0018301F" w:rsidP="0018301F">
      <w:pPr>
        <w:jc w:val="both"/>
        <w:rPr>
          <w:rFonts w:ascii="Arial" w:hAnsi="Arial" w:cs="Arial"/>
        </w:rPr>
      </w:pPr>
    </w:p>
    <w:p w:rsidR="0018301F" w:rsidRPr="00047225" w:rsidRDefault="0018301F" w:rsidP="0018301F">
      <w:pPr>
        <w:jc w:val="both"/>
        <w:rPr>
          <w:rFonts w:ascii="Arial" w:hAnsi="Arial" w:cs="Arial"/>
        </w:rPr>
      </w:pPr>
      <w:r w:rsidRPr="00047225">
        <w:rPr>
          <w:rFonts w:ascii="Arial" w:hAnsi="Arial" w:cs="Arial"/>
          <w:b/>
          <w:u w:val="single"/>
        </w:rPr>
        <w:t>Felelős:</w:t>
      </w:r>
      <w:r w:rsidRPr="00047225">
        <w:rPr>
          <w:rFonts w:ascii="Arial" w:hAnsi="Arial" w:cs="Arial"/>
          <w:b/>
        </w:rPr>
        <w:tab/>
      </w:r>
      <w:r w:rsidRPr="00047225">
        <w:rPr>
          <w:rFonts w:ascii="Arial" w:hAnsi="Arial" w:cs="Arial"/>
        </w:rPr>
        <w:t>Dr. Puskás Tivadar polgármester</w:t>
      </w:r>
    </w:p>
    <w:p w:rsidR="0018301F" w:rsidRPr="00047225" w:rsidRDefault="0018301F" w:rsidP="0018301F">
      <w:pPr>
        <w:tabs>
          <w:tab w:val="left" w:pos="284"/>
        </w:tabs>
        <w:jc w:val="both"/>
        <w:rPr>
          <w:rFonts w:ascii="Arial" w:hAnsi="Arial" w:cs="Arial"/>
        </w:rPr>
      </w:pPr>
      <w:r w:rsidRPr="00047225">
        <w:rPr>
          <w:rFonts w:ascii="Arial" w:hAnsi="Arial" w:cs="Arial"/>
        </w:rPr>
        <w:tab/>
      </w:r>
      <w:r w:rsidRPr="00047225">
        <w:rPr>
          <w:rFonts w:ascii="Arial" w:hAnsi="Arial" w:cs="Arial"/>
        </w:rPr>
        <w:tab/>
      </w:r>
      <w:r w:rsidRPr="00047225">
        <w:rPr>
          <w:rFonts w:ascii="Arial" w:hAnsi="Arial" w:cs="Arial"/>
        </w:rPr>
        <w:tab/>
        <w:t>Molnár Miklós alpolgármester</w:t>
      </w:r>
    </w:p>
    <w:p w:rsidR="0018301F" w:rsidRPr="00047225" w:rsidRDefault="0018301F" w:rsidP="0018301F">
      <w:pPr>
        <w:tabs>
          <w:tab w:val="left" w:pos="284"/>
        </w:tabs>
        <w:jc w:val="both"/>
        <w:rPr>
          <w:rFonts w:ascii="Arial" w:hAnsi="Arial" w:cs="Arial"/>
        </w:rPr>
      </w:pPr>
      <w:r w:rsidRPr="00047225">
        <w:rPr>
          <w:rFonts w:ascii="Arial" w:hAnsi="Arial" w:cs="Arial"/>
        </w:rPr>
        <w:tab/>
      </w:r>
      <w:r w:rsidRPr="00047225">
        <w:rPr>
          <w:rFonts w:ascii="Arial" w:hAnsi="Arial" w:cs="Arial"/>
        </w:rPr>
        <w:tab/>
      </w:r>
      <w:r w:rsidRPr="00047225">
        <w:rPr>
          <w:rFonts w:ascii="Arial" w:hAnsi="Arial" w:cs="Arial"/>
        </w:rPr>
        <w:tab/>
        <w:t>Dr. Károlyi Ákos jegyző</w:t>
      </w:r>
    </w:p>
    <w:p w:rsidR="0018301F" w:rsidRPr="00047225" w:rsidRDefault="0018301F" w:rsidP="0018301F">
      <w:pPr>
        <w:tabs>
          <w:tab w:val="left" w:pos="284"/>
        </w:tabs>
        <w:jc w:val="both"/>
        <w:rPr>
          <w:rFonts w:ascii="Arial" w:hAnsi="Arial" w:cs="Arial"/>
        </w:rPr>
      </w:pPr>
      <w:r w:rsidRPr="00047225">
        <w:rPr>
          <w:rFonts w:ascii="Arial" w:hAnsi="Arial" w:cs="Arial"/>
        </w:rPr>
        <w:tab/>
      </w:r>
      <w:r w:rsidRPr="00047225">
        <w:rPr>
          <w:rFonts w:ascii="Arial" w:hAnsi="Arial" w:cs="Arial"/>
        </w:rPr>
        <w:tab/>
      </w:r>
      <w:r w:rsidRPr="00047225">
        <w:rPr>
          <w:rFonts w:ascii="Arial" w:hAnsi="Arial" w:cs="Arial"/>
        </w:rPr>
        <w:tab/>
      </w:r>
    </w:p>
    <w:p w:rsidR="0018301F" w:rsidRPr="00047225" w:rsidRDefault="0018301F" w:rsidP="0018301F">
      <w:pPr>
        <w:tabs>
          <w:tab w:val="left" w:pos="284"/>
        </w:tabs>
        <w:jc w:val="both"/>
        <w:rPr>
          <w:rFonts w:ascii="Arial" w:hAnsi="Arial" w:cs="Arial"/>
        </w:rPr>
      </w:pPr>
      <w:r w:rsidRPr="00047225">
        <w:rPr>
          <w:rFonts w:ascii="Arial" w:hAnsi="Arial" w:cs="Arial"/>
        </w:rPr>
        <w:tab/>
      </w:r>
      <w:r w:rsidRPr="00047225">
        <w:rPr>
          <w:rFonts w:ascii="Arial" w:hAnsi="Arial" w:cs="Arial"/>
        </w:rPr>
        <w:tab/>
      </w:r>
      <w:r w:rsidRPr="00047225">
        <w:rPr>
          <w:rFonts w:ascii="Arial" w:hAnsi="Arial" w:cs="Arial"/>
        </w:rPr>
        <w:tab/>
      </w:r>
      <w:r>
        <w:rPr>
          <w:rFonts w:ascii="Arial" w:hAnsi="Arial" w:cs="Arial"/>
        </w:rPr>
        <w:t>/</w:t>
      </w:r>
      <w:r w:rsidRPr="00047225">
        <w:rPr>
          <w:rFonts w:ascii="Arial" w:hAnsi="Arial" w:cs="Arial"/>
        </w:rPr>
        <w:t xml:space="preserve">a végrehajtás előkészítéséért: </w:t>
      </w:r>
    </w:p>
    <w:p w:rsidR="0018301F" w:rsidRPr="00047225" w:rsidRDefault="0018301F" w:rsidP="0018301F">
      <w:pPr>
        <w:tabs>
          <w:tab w:val="left" w:pos="284"/>
        </w:tabs>
        <w:jc w:val="both"/>
        <w:rPr>
          <w:rFonts w:ascii="Arial" w:hAnsi="Arial" w:cs="Arial"/>
        </w:rPr>
      </w:pPr>
      <w:r w:rsidRPr="00047225">
        <w:rPr>
          <w:rFonts w:ascii="Arial" w:hAnsi="Arial" w:cs="Arial"/>
        </w:rPr>
        <w:t xml:space="preserve">                     Stéger Gábor, a Közga</w:t>
      </w:r>
      <w:r>
        <w:rPr>
          <w:rFonts w:ascii="Arial" w:hAnsi="Arial" w:cs="Arial"/>
        </w:rPr>
        <w:t>zdasági és Adó Osztály vezetője/</w:t>
      </w:r>
    </w:p>
    <w:p w:rsidR="0018301F" w:rsidRPr="00D73D9A" w:rsidRDefault="0018301F" w:rsidP="0018301F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8301F" w:rsidRPr="000D4EA5" w:rsidRDefault="0018301F" w:rsidP="0018301F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056702">
        <w:rPr>
          <w:rFonts w:ascii="Arial" w:hAnsi="Arial" w:cs="Arial"/>
          <w:b/>
          <w:bCs/>
          <w:u w:val="single"/>
        </w:rPr>
        <w:t>Határidő</w:t>
      </w:r>
      <w:proofErr w:type="gramStart"/>
      <w:r w:rsidRPr="00056702">
        <w:rPr>
          <w:rFonts w:ascii="Arial" w:hAnsi="Arial" w:cs="Arial"/>
          <w:bCs/>
        </w:rPr>
        <w:t>:      a</w:t>
      </w:r>
      <w:proofErr w:type="gramEnd"/>
      <w:r w:rsidRPr="00056702">
        <w:rPr>
          <w:rFonts w:ascii="Arial" w:hAnsi="Arial" w:cs="Arial"/>
          <w:bCs/>
        </w:rPr>
        <w:t xml:space="preserve"> költségvetési rendelet elfogadása</w:t>
      </w:r>
      <w:r w:rsidRPr="000D4EA5">
        <w:rPr>
          <w:rFonts w:ascii="Arial" w:hAnsi="Arial" w:cs="Arial"/>
          <w:bCs/>
        </w:rPr>
        <w:t xml:space="preserve"> </w:t>
      </w:r>
    </w:p>
    <w:p w:rsidR="00904408" w:rsidRDefault="00904408">
      <w:bookmarkStart w:id="2" w:name="_GoBack"/>
      <w:bookmarkEnd w:id="2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1F"/>
    <w:rsid w:val="0018301F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AE948-88C9-4DB4-A49A-BD5202D0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301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2018-02-22T12:58:00Z</dcterms:created>
  <dcterms:modified xsi:type="dcterms:W3CDTF">2018-02-22T12:58:00Z</dcterms:modified>
</cp:coreProperties>
</file>