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F34618" w:rsidRDefault="00073AFF" w:rsidP="00073AFF">
      <w:pPr>
        <w:pStyle w:val="Cm"/>
        <w:rPr>
          <w:rFonts w:cs="Arial"/>
          <w:sz w:val="22"/>
          <w:szCs w:val="22"/>
        </w:rPr>
      </w:pPr>
      <w:r w:rsidRPr="00F34618">
        <w:rPr>
          <w:rFonts w:cs="Arial"/>
          <w:sz w:val="22"/>
          <w:szCs w:val="22"/>
        </w:rPr>
        <w:t>ELŐTERJESZTÉS</w:t>
      </w:r>
    </w:p>
    <w:p w:rsidR="003C77BB" w:rsidRPr="00F34618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F34618" w:rsidRDefault="00280AD4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Jogi és Társadalmi Kapcsolatok Bizottsága</w:t>
      </w:r>
      <w:r w:rsidRPr="003C77BB">
        <w:rPr>
          <w:rFonts w:ascii="Arial" w:hAnsi="Arial" w:cs="Arial"/>
          <w:b/>
          <w:sz w:val="22"/>
          <w:szCs w:val="22"/>
        </w:rPr>
        <w:t xml:space="preserve"> 2018. </w:t>
      </w:r>
      <w:r>
        <w:rPr>
          <w:rFonts w:ascii="Arial" w:hAnsi="Arial" w:cs="Arial"/>
          <w:b/>
          <w:sz w:val="22"/>
          <w:szCs w:val="22"/>
        </w:rPr>
        <w:t>február 13</w:t>
      </w:r>
      <w:r w:rsidRPr="003C77BB">
        <w:rPr>
          <w:rFonts w:ascii="Arial" w:hAnsi="Arial" w:cs="Arial"/>
          <w:b/>
          <w:sz w:val="22"/>
          <w:szCs w:val="22"/>
        </w:rPr>
        <w:t>-i ülésére</w:t>
      </w:r>
    </w:p>
    <w:p w:rsidR="00073AFF" w:rsidRPr="00F34618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F34618" w:rsidRDefault="00194DD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Javaslat </w:t>
      </w:r>
      <w:r w:rsidR="00F34618" w:rsidRPr="00F34618">
        <w:rPr>
          <w:rFonts w:ascii="Arial" w:hAnsi="Arial" w:cs="Arial"/>
          <w:b/>
          <w:sz w:val="22"/>
          <w:szCs w:val="22"/>
        </w:rPr>
        <w:t>az Országos Horvát Önkormányzattal kötendő ingyenes használatba adási megállapodással kapcsolatos döntés meg</w:t>
      </w:r>
      <w:r w:rsidR="00A9492F" w:rsidRPr="00F34618">
        <w:rPr>
          <w:rFonts w:ascii="Arial" w:hAnsi="Arial" w:cs="Arial"/>
          <w:b/>
          <w:sz w:val="22"/>
          <w:szCs w:val="22"/>
        </w:rPr>
        <w:t>hozatalára</w:t>
      </w:r>
    </w:p>
    <w:p w:rsidR="00F34618" w:rsidRPr="00F34618" w:rsidRDefault="00F34618" w:rsidP="008868A4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F34618" w:rsidP="008868A4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3C77BB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bCs/>
          <w:sz w:val="22"/>
          <w:szCs w:val="22"/>
        </w:rPr>
        <w:t>Tájékoztatom a Tisztelt Bizottságot,</w:t>
      </w:r>
      <w:r w:rsidR="00F34618" w:rsidRPr="00F34618">
        <w:rPr>
          <w:rFonts w:ascii="Arial" w:hAnsi="Arial" w:cs="Arial"/>
          <w:bCs/>
          <w:sz w:val="22"/>
          <w:szCs w:val="22"/>
        </w:rPr>
        <w:t xml:space="preserve"> hogy </w:t>
      </w:r>
      <w:r w:rsidR="00F34618" w:rsidRPr="00F34618">
        <w:rPr>
          <w:rFonts w:ascii="Arial" w:hAnsi="Arial" w:cs="Arial"/>
          <w:sz w:val="22"/>
          <w:szCs w:val="22"/>
        </w:rPr>
        <w:t>Szombathely Megyei Jogú Város Közgyűlése a 230/2015.(VI.18.) Kgy. sz. határozatában az Országos Horvát Önkormányzat megkeresésére előzetesen támogatta, hogy a Szombathely, Pázmány P. krt. 28/A. szám alatti ingatlanban az Országos Horvát Önkormányzat óvodából, általános iskolából, középiskolából álló és diákotthonnal rendelkező horvát nemzetiségi iskolaközpontot alakítson ki a sportszervezetek átmeneti elhelyezéséhez szükséges időtartamot követően, legkorábban 2018. január 1. napjától.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horvát nemzetiségi önkormányzat azonban már korábban megkezdte a nemzetiségi oktatást-nevelést, amelyhez 2016. január 1. napjától ingyenes használatba kapták a 9146/9 hrsz-ú, Jászai Mari u. 4. szám alatti ingatlant. Az ingatlanban 2016. szeptember 1-jén megkezdte működését a </w:t>
      </w:r>
      <w:r w:rsidRPr="00F34618">
        <w:rPr>
          <w:rFonts w:ascii="Arial" w:hAnsi="Arial" w:cs="Arial"/>
          <w:bCs/>
          <w:sz w:val="22"/>
          <w:szCs w:val="22"/>
        </w:rPr>
        <w:t>Miroslav Krle</w:t>
      </w:r>
      <w:r w:rsidRPr="00F34618">
        <w:rPr>
          <w:rFonts w:ascii="Arial" w:hAnsi="Arial" w:cs="Arial"/>
          <w:sz w:val="22"/>
          <w:szCs w:val="22"/>
        </w:rPr>
        <w:t>ž</w:t>
      </w:r>
      <w:r w:rsidRPr="00F34618">
        <w:rPr>
          <w:rFonts w:ascii="Arial" w:hAnsi="Arial" w:cs="Arial"/>
          <w:bCs/>
          <w:sz w:val="22"/>
          <w:szCs w:val="22"/>
        </w:rPr>
        <w:t xml:space="preserve">a Horvát Óvoda, Általános Iskola, Gimnázium és Kollégium óvodai, 2017. szeptember 1-től pedig az általános iskolai tagintézménye. A két önkormányzat Feladat-ellátási Megállapodást kötött a horvát nemzetiségi óvodai nevelést igénylő szombathelyi gyermekek ellátása, valamint étkeztetésük vonatkozásában. </w:t>
      </w:r>
    </w:p>
    <w:p w:rsidR="00F34618" w:rsidRPr="00F34618" w:rsidRDefault="00F34618" w:rsidP="00F346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Közgyűlés </w:t>
      </w:r>
      <w:r w:rsidR="00FF2ED2">
        <w:rPr>
          <w:rFonts w:ascii="Arial" w:hAnsi="Arial" w:cs="Arial"/>
          <w:sz w:val="22"/>
          <w:szCs w:val="22"/>
        </w:rPr>
        <w:t xml:space="preserve">a </w:t>
      </w:r>
      <w:r w:rsidRPr="00F34618">
        <w:rPr>
          <w:rFonts w:ascii="Arial" w:hAnsi="Arial" w:cs="Arial"/>
          <w:sz w:val="22"/>
          <w:szCs w:val="22"/>
        </w:rPr>
        <w:t>190/2017. (VI.15.) Kgy. sz. határozatában a szombathelyi 6614/32 hrsz-ú, Pázmány Péter krt. 28/A szám alatti, 6960 m</w:t>
      </w:r>
      <w:r w:rsidRPr="00FF2ED2">
        <w:rPr>
          <w:rFonts w:ascii="Arial" w:hAnsi="Arial" w:cs="Arial"/>
          <w:sz w:val="22"/>
          <w:szCs w:val="22"/>
          <w:vertAlign w:val="superscript"/>
        </w:rPr>
        <w:t>2</w:t>
      </w:r>
      <w:r w:rsidRPr="00F34618">
        <w:rPr>
          <w:rFonts w:ascii="Arial" w:hAnsi="Arial" w:cs="Arial"/>
          <w:sz w:val="22"/>
          <w:szCs w:val="22"/>
        </w:rPr>
        <w:t xml:space="preserve"> területű ingatlan ingyenes használatát 2018. január 1. napjától a felújítás időtartamára, azaz 2019. augusztus 31. napjáig engedélyezte a </w:t>
      </w:r>
      <w:r w:rsidRPr="00F34618">
        <w:rPr>
          <w:rFonts w:ascii="Arial" w:hAnsi="Arial" w:cs="Arial"/>
          <w:bCs/>
          <w:sz w:val="22"/>
          <w:szCs w:val="22"/>
        </w:rPr>
        <w:t>Miroslav Krle</w:t>
      </w:r>
      <w:r w:rsidRPr="00F34618">
        <w:rPr>
          <w:rFonts w:ascii="Arial" w:hAnsi="Arial" w:cs="Arial"/>
          <w:sz w:val="22"/>
          <w:szCs w:val="22"/>
        </w:rPr>
        <w:t>ž</w:t>
      </w:r>
      <w:r w:rsidRPr="00F34618">
        <w:rPr>
          <w:rFonts w:ascii="Arial" w:hAnsi="Arial" w:cs="Arial"/>
          <w:bCs/>
          <w:sz w:val="22"/>
          <w:szCs w:val="22"/>
        </w:rPr>
        <w:t xml:space="preserve">a Horvát Óvoda, Általános Iskola, Gimnázium és Kollégium részére. </w:t>
      </w: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bCs/>
          <w:sz w:val="22"/>
          <w:szCs w:val="22"/>
        </w:rPr>
        <w:t xml:space="preserve">Az Országos Horvát Önkormányzat a nemzetiségi óvoda, általános iskola és gimnázium kialakítása, kollégium létesítése céljából elkészítette a felmérési, valamint az előzetes vázlatterveket. A felújítási, átépítési munkák megkezdése előtt szükséges az ingatlanra vonatkozó hosszú távú jogosultságok szerződésben történő rögzítése.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Gugán János, az </w:t>
      </w:r>
      <w:r w:rsidRPr="00F34618">
        <w:rPr>
          <w:rFonts w:ascii="Arial" w:hAnsi="Arial" w:cs="Arial"/>
          <w:bCs/>
          <w:sz w:val="22"/>
          <w:szCs w:val="22"/>
        </w:rPr>
        <w:t xml:space="preserve">Országos Horvát Önkormányzat elnöke 2017. december 11-én azzal a kéréssel fordult önkormányzatunkhoz, hogy a közérdekű kötelezettségvállalás hosszú távú tartamára, valamint a felújítás, átalakítás becsült költségének nagyságrendjére tekintettel az Önkormányzat az ingatlan tulajdonjogát ingyenes adja át az Országos Horvát Önkormányzat részére. </w:t>
      </w: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34618">
        <w:rPr>
          <w:rFonts w:ascii="Arial" w:hAnsi="Arial" w:cs="Arial"/>
          <w:sz w:val="22"/>
          <w:szCs w:val="22"/>
          <w:lang w:eastAsia="ar-SA"/>
        </w:rPr>
        <w:t xml:space="preserve">Az erre vonatkozó hatályos jogszabályok rendelkezéseit figyelembe véve azonban nincs lehetőség a térítésmentes tulajdonba adásra, mivel ebben az esetben nem egy működő intézmény fenntartói jogának átadásáról van szó, amellyel a nemzetiségek jogairól szóló 2011. CLXXIX. törvény 125. § (5) bekezdése alapján együtt járhat az ingatlan vagyon átadása is.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34618">
        <w:rPr>
          <w:rFonts w:ascii="Arial" w:hAnsi="Arial" w:cs="Arial"/>
          <w:sz w:val="22"/>
          <w:szCs w:val="22"/>
          <w:lang w:eastAsia="ar-SA"/>
        </w:rPr>
        <w:t xml:space="preserve">Önkormányzatunk azonban elkötelezett abban, hogy a fenti ingatlan hosszútávon a horvát nemzetiségi oktatás-nevelés színtere legyen. Ezért javaslom, hogy a Közgyűlés a </w:t>
      </w:r>
      <w:r w:rsidRPr="00F34618">
        <w:rPr>
          <w:rFonts w:ascii="Arial" w:hAnsi="Arial" w:cs="Arial"/>
          <w:sz w:val="22"/>
          <w:szCs w:val="22"/>
        </w:rPr>
        <w:t xml:space="preserve">6614/32 hrsz-ú, Pázmány Péter krt. 28/A szám alatti, 6960 </w:t>
      </w:r>
      <w:r w:rsidR="00FF2ED2" w:rsidRPr="00F34618">
        <w:rPr>
          <w:rFonts w:ascii="Arial" w:hAnsi="Arial" w:cs="Arial"/>
          <w:sz w:val="22"/>
          <w:szCs w:val="22"/>
        </w:rPr>
        <w:t>m</w:t>
      </w:r>
      <w:r w:rsidR="00FF2ED2" w:rsidRPr="00FF2ED2">
        <w:rPr>
          <w:rFonts w:ascii="Arial" w:hAnsi="Arial" w:cs="Arial"/>
          <w:sz w:val="22"/>
          <w:szCs w:val="22"/>
          <w:vertAlign w:val="superscript"/>
        </w:rPr>
        <w:t>2</w:t>
      </w:r>
      <w:r w:rsidRPr="00F34618">
        <w:rPr>
          <w:rFonts w:ascii="Arial" w:hAnsi="Arial" w:cs="Arial"/>
          <w:sz w:val="22"/>
          <w:szCs w:val="22"/>
        </w:rPr>
        <w:t xml:space="preserve"> területű ingatlan</w:t>
      </w:r>
      <w:r w:rsidR="008301AF">
        <w:rPr>
          <w:rFonts w:ascii="Arial" w:hAnsi="Arial" w:cs="Arial"/>
          <w:sz w:val="22"/>
          <w:szCs w:val="22"/>
        </w:rPr>
        <w:t>t</w:t>
      </w:r>
      <w:r w:rsidRPr="00F34618">
        <w:rPr>
          <w:rFonts w:ascii="Arial" w:hAnsi="Arial" w:cs="Arial"/>
          <w:sz w:val="22"/>
          <w:szCs w:val="22"/>
          <w:lang w:eastAsia="ar-SA"/>
        </w:rPr>
        <w:t xml:space="preserve"> 25 éves határozott időtartamra adja </w:t>
      </w:r>
      <w:r w:rsidRPr="00F34618">
        <w:rPr>
          <w:rFonts w:ascii="Arial" w:hAnsi="Arial" w:cs="Arial"/>
          <w:sz w:val="22"/>
          <w:szCs w:val="22"/>
          <w:lang w:eastAsia="ar-SA"/>
        </w:rPr>
        <w:lastRenderedPageBreak/>
        <w:t xml:space="preserve">ingyenes használatba – ingatlan-nyilvántartásba történő bejegyzéssel – az intézmény elhelyezésének céljára.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Országos Horvát Önkormányzat Közgyűlése 2018. február 3-i ülésén napirendre tűzte a vagyonhasznosítás kérdéskörét. A Közgyűlés első körben elfogadta a 25 éves határozott időtartamú ingyenes használatba adást – ingatlan-nyilvántartásba történő bejegyzéssel – a köznevelési intézmény megalapozásához, valamint a fejlesztési tervekhez igazodóan.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horvát önkormányzat napköziotthonos óvoda, felmenő rendszerű általános iskola, gimnázium és kollégium kialakítását tervezi horvát nemzetiségi kétnyelvű nevelés és oktatási program szerint.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megvalósítás tervezett üteme a következő: </w:t>
      </w: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b/>
          <w:sz w:val="22"/>
          <w:szCs w:val="22"/>
        </w:rPr>
      </w:pP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I. ütem - </w:t>
      </w:r>
      <w:r w:rsidRPr="00F34618">
        <w:rPr>
          <w:rFonts w:ascii="Arial" w:hAnsi="Arial" w:cs="Arial"/>
          <w:sz w:val="22"/>
          <w:szCs w:val="22"/>
          <w:u w:val="single"/>
        </w:rPr>
        <w:t>megvalósítási időszak: 2018.04.01. – 2019.08.31.</w:t>
      </w:r>
    </w:p>
    <w:p w:rsidR="00F34618" w:rsidRPr="00F34618" w:rsidRDefault="00F34618" w:rsidP="00F34618">
      <w:pPr>
        <w:pStyle w:val="Listaszerbekezds"/>
        <w:numPr>
          <w:ilvl w:val="0"/>
          <w:numId w:val="5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Tervezés, engedélyezés;</w:t>
      </w:r>
    </w:p>
    <w:p w:rsidR="00F34618" w:rsidRPr="00F34618" w:rsidRDefault="00F34618" w:rsidP="00F34618">
      <w:pPr>
        <w:pStyle w:val="Listaszerbekezds"/>
        <w:numPr>
          <w:ilvl w:val="0"/>
          <w:numId w:val="5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Óvodai csoportszobák és kiszolgálóhelyiségek kialakítása, alsó tagozat 4 osztály és tornaterem kialakítása, nevelői és tanári szobák kialakítása;</w:t>
      </w:r>
    </w:p>
    <w:p w:rsidR="00F34618" w:rsidRPr="00F34618" w:rsidRDefault="00F34618" w:rsidP="00F34618">
      <w:pPr>
        <w:pStyle w:val="Listaszerbekezds"/>
        <w:numPr>
          <w:ilvl w:val="0"/>
          <w:numId w:val="5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Étkező kialakítása.</w:t>
      </w: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b/>
          <w:sz w:val="22"/>
          <w:szCs w:val="22"/>
        </w:rPr>
      </w:pP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II. ütem - </w:t>
      </w:r>
      <w:r w:rsidRPr="00F34618">
        <w:rPr>
          <w:rFonts w:ascii="Arial" w:hAnsi="Arial" w:cs="Arial"/>
          <w:sz w:val="22"/>
          <w:szCs w:val="22"/>
          <w:u w:val="single"/>
        </w:rPr>
        <w:t>megvalósítási időszak: 2019.09.01. – 2021.08.31.</w:t>
      </w:r>
    </w:p>
    <w:p w:rsidR="00F34618" w:rsidRPr="00F34618" w:rsidRDefault="00F34618" w:rsidP="00F34618">
      <w:pPr>
        <w:pStyle w:val="Listaszerbekezds"/>
        <w:numPr>
          <w:ilvl w:val="0"/>
          <w:numId w:val="6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Felső tagozati tantermek, szaktantermek, kiszolgáló helyiségek.</w:t>
      </w: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b/>
          <w:sz w:val="22"/>
          <w:szCs w:val="22"/>
        </w:rPr>
      </w:pP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III. ütem - </w:t>
      </w:r>
      <w:r w:rsidRPr="00F34618">
        <w:rPr>
          <w:rFonts w:ascii="Arial" w:hAnsi="Arial" w:cs="Arial"/>
          <w:sz w:val="22"/>
          <w:szCs w:val="22"/>
          <w:u w:val="single"/>
        </w:rPr>
        <w:t>megvalósítási időszak: 2021.09.01-től</w:t>
      </w:r>
    </w:p>
    <w:p w:rsidR="00F34618" w:rsidRPr="00F34618" w:rsidRDefault="00F34618" w:rsidP="00F34618">
      <w:pPr>
        <w:pStyle w:val="Listaszerbekezds"/>
        <w:numPr>
          <w:ilvl w:val="0"/>
          <w:numId w:val="6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Konyha, gimnázium, kollégium, kiszolgáló helyiségek kialakítása.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ingatlan fejlesztésről a felmérési és a beépítési tervek rendelkezésre állnak. A Tisztelt Közgyűlés támogató döntése esetén kezdhető meg a kiviteli tervezés, valamint az engedélyezési eljárás, amelynek vonatkozásában már Támogatói Okirattal rendelkezik az Országos Horvát Önkormányzat az Emberi Erőforrások Minisztériumától.</w:t>
      </w: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Az ingatlan ingyenes használatba adását a Magyarország helyi önkormányzatairól szóló 2011. évi CLXXXIX. törvény 13. § (1) bekezdés 16. pontjában foglaltak alapozzák meg.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11. § a) pontja alapján önkormányzati vagyon tulajdonjogát ingyenesen átruházni vagy 3 éves időtartamot meghaladó ingyenes használatot engedélyezni a Közgyűlés jogosult.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Tájékoztatom a Tisztelt Bizottságot arról, hogy a társadalmi szervezetek kérelme a közpénzekből nyújtott támogatások átláthatóságáról szóló 2007. évi CLXXXI. törvény hatálya alá tartozik. A törvény 6. § (1) bekezdésében megállapított kizáró körülmények, valamint a 8. § (1) bekezdésében megjelölt érintettség hiányával kapcsolatos nyilatkozatot a kérelmezőtől megkértük.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194DDF" w:rsidRPr="00F34618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Kérem a Tisztelt Bizottságot, hogy az előterjesztést megtárgyalni, és a határozati javaslat</w:t>
      </w:r>
      <w:r w:rsidR="00FD3D4A" w:rsidRPr="00F34618">
        <w:rPr>
          <w:rFonts w:ascii="Arial" w:hAnsi="Arial" w:cs="Arial"/>
          <w:sz w:val="22"/>
          <w:szCs w:val="22"/>
        </w:rPr>
        <w:t>ok</w:t>
      </w:r>
      <w:r w:rsidRPr="00F34618">
        <w:rPr>
          <w:rFonts w:ascii="Arial" w:hAnsi="Arial" w:cs="Arial"/>
          <w:sz w:val="22"/>
          <w:szCs w:val="22"/>
        </w:rPr>
        <w:t xml:space="preserve">ban foglaltak szerint dönteni szíveskedjék. </w:t>
      </w:r>
    </w:p>
    <w:p w:rsidR="00194DDF" w:rsidRPr="00F34618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F34618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Szombathely, 2018. február </w:t>
      </w:r>
      <w:r w:rsidR="00F76A2C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:rsidR="008868A4" w:rsidRPr="00F34618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8868A4" w:rsidRPr="00F34618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8868A4" w:rsidRPr="00F34618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194DDF" w:rsidRPr="00F34618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/: Dr. Puskás Tivadar :/ </w:t>
      </w:r>
    </w:p>
    <w:p w:rsidR="00AD598C" w:rsidRPr="00F34618" w:rsidRDefault="00AD598C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8868A4" w:rsidRPr="00F34618" w:rsidRDefault="008868A4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868A4" w:rsidRPr="00F34618" w:rsidRDefault="008868A4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868A4" w:rsidRPr="00F34618" w:rsidRDefault="008868A4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4DDF" w:rsidRPr="00F34618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34618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Pr="00F34618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34618">
        <w:rPr>
          <w:rFonts w:ascii="Arial" w:hAnsi="Arial" w:cs="Arial"/>
          <w:b/>
          <w:bCs/>
          <w:sz w:val="22"/>
          <w:szCs w:val="22"/>
          <w:u w:val="single"/>
        </w:rPr>
        <w:t>…./2018. (II. 1</w:t>
      </w:r>
      <w:r w:rsidR="00280AD4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34618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280AD4">
        <w:rPr>
          <w:rFonts w:ascii="Arial" w:hAnsi="Arial" w:cs="Arial"/>
          <w:b/>
          <w:bCs/>
          <w:sz w:val="22"/>
          <w:szCs w:val="22"/>
          <w:u w:val="single"/>
        </w:rPr>
        <w:t>JTK</w:t>
      </w:r>
      <w:r w:rsidRPr="00F34618">
        <w:rPr>
          <w:rFonts w:ascii="Arial" w:hAnsi="Arial" w:cs="Arial"/>
          <w:b/>
          <w:bCs/>
          <w:sz w:val="22"/>
          <w:szCs w:val="22"/>
          <w:u w:val="single"/>
        </w:rPr>
        <w:t>B. sz. határozat</w:t>
      </w:r>
    </w:p>
    <w:p w:rsidR="00F34618" w:rsidRPr="00F34618" w:rsidRDefault="00F34618" w:rsidP="00C05CA4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194DDF" w:rsidP="00F34618">
      <w:pPr>
        <w:tabs>
          <w:tab w:val="left" w:pos="1506"/>
        </w:tabs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Bizottság </w:t>
      </w:r>
      <w:r w:rsidR="00B01DFF" w:rsidRPr="00F34618">
        <w:rPr>
          <w:rFonts w:ascii="Arial" w:hAnsi="Arial" w:cs="Arial"/>
          <w:sz w:val="22"/>
          <w:szCs w:val="22"/>
        </w:rPr>
        <w:t>a</w:t>
      </w:r>
      <w:r w:rsidRPr="00F34618">
        <w:rPr>
          <w:rFonts w:ascii="Arial" w:hAnsi="Arial" w:cs="Arial"/>
          <w:sz w:val="22"/>
          <w:szCs w:val="22"/>
        </w:rPr>
        <w:t xml:space="preserve"> </w:t>
      </w:r>
      <w:r w:rsidR="00C05CA4" w:rsidRPr="00F34618">
        <w:rPr>
          <w:rFonts w:ascii="Arial" w:hAnsi="Arial" w:cs="Arial"/>
          <w:sz w:val="22"/>
          <w:szCs w:val="22"/>
        </w:rPr>
        <w:t>Közgyűlés számára javasolja, hogy</w:t>
      </w:r>
      <w:r w:rsidR="00F34618" w:rsidRPr="00F34618">
        <w:rPr>
          <w:rFonts w:ascii="Arial" w:hAnsi="Arial" w:cs="Arial"/>
          <w:bCs/>
          <w:sz w:val="22"/>
          <w:szCs w:val="22"/>
        </w:rPr>
        <w:t xml:space="preserve"> </w:t>
      </w:r>
      <w:r w:rsidR="00F34618" w:rsidRPr="00F34618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11. § a) pontja alapján a 6614/32 hrsz-ú, Pázmány Péter krt. 28/A szám alatti, 6960 </w:t>
      </w:r>
      <w:r w:rsidR="00FF2ED2" w:rsidRPr="00F34618">
        <w:rPr>
          <w:rFonts w:ascii="Arial" w:hAnsi="Arial" w:cs="Arial"/>
          <w:sz w:val="22"/>
          <w:szCs w:val="22"/>
        </w:rPr>
        <w:t>m</w:t>
      </w:r>
      <w:r w:rsidR="00FF2ED2" w:rsidRPr="00FF2ED2">
        <w:rPr>
          <w:rFonts w:ascii="Arial" w:hAnsi="Arial" w:cs="Arial"/>
          <w:sz w:val="22"/>
          <w:szCs w:val="22"/>
          <w:vertAlign w:val="superscript"/>
        </w:rPr>
        <w:t>2</w:t>
      </w:r>
      <w:r w:rsidR="00F34618" w:rsidRPr="00F34618">
        <w:rPr>
          <w:rFonts w:ascii="Arial" w:hAnsi="Arial" w:cs="Arial"/>
          <w:sz w:val="22"/>
          <w:szCs w:val="22"/>
        </w:rPr>
        <w:t xml:space="preserve"> területű ingatlan ingyenes használatát 25 éves határozott időtartamra, </w:t>
      </w:r>
      <w:r w:rsidR="00F34618" w:rsidRPr="00F34618">
        <w:rPr>
          <w:rFonts w:ascii="Arial" w:hAnsi="Arial" w:cs="Arial"/>
          <w:bCs/>
          <w:sz w:val="22"/>
          <w:szCs w:val="22"/>
        </w:rPr>
        <w:t>2018. márc</w:t>
      </w:r>
      <w:r w:rsidR="004752CF">
        <w:rPr>
          <w:rFonts w:ascii="Arial" w:hAnsi="Arial" w:cs="Arial"/>
          <w:bCs/>
          <w:sz w:val="22"/>
          <w:szCs w:val="22"/>
        </w:rPr>
        <w:t>ius 1. napjától 2043. február 28</w:t>
      </w:r>
      <w:r w:rsidR="00F34618" w:rsidRPr="00F34618">
        <w:rPr>
          <w:rFonts w:ascii="Arial" w:hAnsi="Arial" w:cs="Arial"/>
          <w:bCs/>
          <w:sz w:val="22"/>
          <w:szCs w:val="22"/>
        </w:rPr>
        <w:t>. napjáig engedélyezze az Országos Horvát Önkormányzat</w:t>
      </w:r>
      <w:r w:rsidR="00F34618" w:rsidRPr="00F34618">
        <w:rPr>
          <w:rFonts w:ascii="Arial" w:hAnsi="Arial" w:cs="Arial"/>
          <w:sz w:val="22"/>
          <w:szCs w:val="22"/>
        </w:rPr>
        <w:t xml:space="preserve"> részére működésének elősegítése, horvát nemzetiségi oktatási központ működtetése céljából.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Bizottság javasolja, hogy</w:t>
      </w:r>
      <w:r w:rsidRPr="00F34618">
        <w:rPr>
          <w:rFonts w:ascii="Arial" w:hAnsi="Arial" w:cs="Arial"/>
          <w:bCs/>
          <w:sz w:val="22"/>
          <w:szCs w:val="22"/>
        </w:rPr>
        <w:t xml:space="preserve"> </w:t>
      </w:r>
      <w:r w:rsidRPr="00F34618">
        <w:rPr>
          <w:rFonts w:ascii="Arial" w:hAnsi="Arial" w:cs="Arial"/>
          <w:sz w:val="22"/>
          <w:szCs w:val="22"/>
        </w:rPr>
        <w:t>a Közgyűlés az Egyesület részére ingyenes használatot biztosítson az alábbi feltételekkel: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ingyenes használat jogát a Használó az ingatlan-nyilvántartásba bejegyeztetheti;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amennyiben az ingatlant az Önkormányzat más célra hasznosítja, úgy megfelelő csereingatlan biztosításáról nem köteles gondoskodni, 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ingatlan fenntartásával, üzemeltetésével kapcsolatos költségek a használót terhelik,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használó az ingatlant kizárólag a feladatainak ellátására használhatja,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használó az ingatlan használatát másnak nem engedheti át,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:rsidR="00C05CA4" w:rsidRPr="00F34618" w:rsidRDefault="00C05CA4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F34618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</w:t>
      </w:r>
      <w:r w:rsidR="00B01DFF" w:rsidRPr="00F34618">
        <w:rPr>
          <w:rFonts w:ascii="Arial" w:hAnsi="Arial" w:cs="Arial"/>
          <w:sz w:val="22"/>
          <w:szCs w:val="22"/>
        </w:rPr>
        <w:t xml:space="preserve"> Bizottság javasolja, hogy a Közgyűlés </w:t>
      </w:r>
      <w:r w:rsidRPr="00F34618">
        <w:rPr>
          <w:rFonts w:ascii="Arial" w:hAnsi="Arial" w:cs="Arial"/>
          <w:sz w:val="22"/>
          <w:szCs w:val="22"/>
        </w:rPr>
        <w:t xml:space="preserve">hatalmazza </w:t>
      </w:r>
      <w:r w:rsidR="00B01DFF" w:rsidRPr="00F34618">
        <w:rPr>
          <w:rFonts w:ascii="Arial" w:hAnsi="Arial" w:cs="Arial"/>
          <w:sz w:val="22"/>
          <w:szCs w:val="22"/>
        </w:rPr>
        <w:t xml:space="preserve">fel </w:t>
      </w:r>
      <w:r w:rsidR="00C05CA4" w:rsidRPr="00F34618">
        <w:rPr>
          <w:rFonts w:ascii="Arial" w:hAnsi="Arial" w:cs="Arial"/>
          <w:sz w:val="22"/>
          <w:szCs w:val="22"/>
        </w:rPr>
        <w:t>a polgármestert</w:t>
      </w:r>
      <w:r w:rsidR="00F34618" w:rsidRPr="00F34618">
        <w:rPr>
          <w:rFonts w:ascii="Arial" w:hAnsi="Arial" w:cs="Arial"/>
          <w:sz w:val="22"/>
          <w:szCs w:val="22"/>
        </w:rPr>
        <w:t xml:space="preserve">, hogy </w:t>
      </w:r>
      <w:r w:rsidR="00F34618" w:rsidRPr="00F34618">
        <w:rPr>
          <w:rFonts w:ascii="Arial" w:hAnsi="Arial" w:cs="Arial"/>
          <w:bCs/>
          <w:sz w:val="22"/>
          <w:szCs w:val="22"/>
        </w:rPr>
        <w:t>az Országos Horvát Önkormányzattal</w:t>
      </w:r>
      <w:r w:rsidR="00F34618" w:rsidRPr="00F34618">
        <w:rPr>
          <w:rFonts w:ascii="Arial" w:hAnsi="Arial" w:cs="Arial"/>
          <w:sz w:val="22"/>
          <w:szCs w:val="22"/>
        </w:rPr>
        <w:t xml:space="preserve"> az ingyenes használatra vonatkozó megállapodást megkösse.</w:t>
      </w:r>
    </w:p>
    <w:p w:rsidR="00194DDF" w:rsidRPr="00F34618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B01DFF" w:rsidRPr="00F34618" w:rsidRDefault="00B01DFF" w:rsidP="00FD3D4A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  <w:u w:val="single"/>
        </w:rPr>
        <w:t>Felelős:</w:t>
      </w:r>
      <w:r w:rsidRPr="00F34618">
        <w:rPr>
          <w:rFonts w:ascii="Arial" w:hAnsi="Arial" w:cs="Arial"/>
          <w:sz w:val="22"/>
          <w:szCs w:val="22"/>
        </w:rPr>
        <w:tab/>
      </w:r>
      <w:r w:rsidR="00280AD4">
        <w:rPr>
          <w:rFonts w:ascii="Arial" w:hAnsi="Arial" w:cs="Arial"/>
          <w:sz w:val="22"/>
          <w:szCs w:val="22"/>
        </w:rPr>
        <w:t>dr. Takátsné dr. Tenki Mária</w:t>
      </w:r>
      <w:r w:rsidR="00280AD4" w:rsidRPr="003C77BB">
        <w:rPr>
          <w:rFonts w:ascii="Arial" w:hAnsi="Arial" w:cs="Arial"/>
          <w:sz w:val="22"/>
          <w:szCs w:val="22"/>
        </w:rPr>
        <w:t>, a Bizottság elnöke</w:t>
      </w:r>
    </w:p>
    <w:p w:rsidR="00B01DFF" w:rsidRPr="00F34618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ab/>
      </w:r>
      <w:r w:rsidRPr="00F34618">
        <w:rPr>
          <w:rFonts w:ascii="Arial" w:hAnsi="Arial" w:cs="Arial"/>
          <w:sz w:val="22"/>
          <w:szCs w:val="22"/>
        </w:rPr>
        <w:tab/>
        <w:t>(végrehajtásért: Lakézi Gábor, a Vár</w:t>
      </w:r>
      <w:r w:rsidR="00FE1452" w:rsidRPr="00F34618">
        <w:rPr>
          <w:rFonts w:ascii="Arial" w:hAnsi="Arial" w:cs="Arial"/>
          <w:sz w:val="22"/>
          <w:szCs w:val="22"/>
        </w:rPr>
        <w:t>osüzemeltetési Osztály vezetője</w:t>
      </w:r>
      <w:r w:rsidRPr="00F34618">
        <w:rPr>
          <w:rFonts w:ascii="Arial" w:hAnsi="Arial" w:cs="Arial"/>
          <w:sz w:val="22"/>
          <w:szCs w:val="22"/>
        </w:rPr>
        <w:t>)</w:t>
      </w:r>
    </w:p>
    <w:p w:rsidR="00B01DFF" w:rsidRPr="00F34618" w:rsidRDefault="00B01DFF" w:rsidP="00B01DF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1DFF" w:rsidRPr="00F34618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F34618">
        <w:rPr>
          <w:rFonts w:ascii="Arial" w:hAnsi="Arial" w:cs="Arial"/>
          <w:sz w:val="22"/>
          <w:szCs w:val="22"/>
          <w:u w:val="single"/>
        </w:rPr>
        <w:t>:</w:t>
      </w:r>
      <w:r w:rsidRPr="00F34618">
        <w:rPr>
          <w:rFonts w:ascii="Arial" w:hAnsi="Arial" w:cs="Arial"/>
          <w:sz w:val="22"/>
          <w:szCs w:val="22"/>
        </w:rPr>
        <w:tab/>
        <w:t>azonnal</w:t>
      </w:r>
    </w:p>
    <w:p w:rsidR="00FD3D4A" w:rsidRPr="00F34618" w:rsidRDefault="00FD3D4A" w:rsidP="00B01DFF">
      <w:pPr>
        <w:jc w:val="both"/>
        <w:rPr>
          <w:rFonts w:ascii="Arial" w:hAnsi="Arial" w:cs="Arial"/>
          <w:sz w:val="22"/>
          <w:szCs w:val="22"/>
        </w:rPr>
      </w:pPr>
    </w:p>
    <w:sectPr w:rsidR="00FD3D4A" w:rsidRPr="00F34618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A2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A2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C070E"/>
    <w:multiLevelType w:val="hybridMultilevel"/>
    <w:tmpl w:val="0C846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9138B"/>
    <w:multiLevelType w:val="hybridMultilevel"/>
    <w:tmpl w:val="95044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4352D"/>
    <w:rsid w:val="00053D7A"/>
    <w:rsid w:val="00073AFF"/>
    <w:rsid w:val="000A4AA8"/>
    <w:rsid w:val="000B17A2"/>
    <w:rsid w:val="000C7E06"/>
    <w:rsid w:val="000D5554"/>
    <w:rsid w:val="000E64C3"/>
    <w:rsid w:val="000E7B45"/>
    <w:rsid w:val="00132161"/>
    <w:rsid w:val="00176233"/>
    <w:rsid w:val="00184160"/>
    <w:rsid w:val="00194DDF"/>
    <w:rsid w:val="001A4648"/>
    <w:rsid w:val="00280AD4"/>
    <w:rsid w:val="003105AF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752CF"/>
    <w:rsid w:val="004E76F7"/>
    <w:rsid w:val="00564B2C"/>
    <w:rsid w:val="005B3BA0"/>
    <w:rsid w:val="005F19FE"/>
    <w:rsid w:val="00613E58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301AF"/>
    <w:rsid w:val="00842C93"/>
    <w:rsid w:val="008728D0"/>
    <w:rsid w:val="008868A4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A7633E"/>
    <w:rsid w:val="00A9492F"/>
    <w:rsid w:val="00AA3DC4"/>
    <w:rsid w:val="00AB7B31"/>
    <w:rsid w:val="00AD08CD"/>
    <w:rsid w:val="00AD598C"/>
    <w:rsid w:val="00AE58CD"/>
    <w:rsid w:val="00B01DFF"/>
    <w:rsid w:val="00B01F7D"/>
    <w:rsid w:val="00B103B4"/>
    <w:rsid w:val="00B35422"/>
    <w:rsid w:val="00B610E8"/>
    <w:rsid w:val="00B95885"/>
    <w:rsid w:val="00BC46F6"/>
    <w:rsid w:val="00BE370B"/>
    <w:rsid w:val="00C05CA4"/>
    <w:rsid w:val="00C25B51"/>
    <w:rsid w:val="00C869B9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34618"/>
    <w:rsid w:val="00F64005"/>
    <w:rsid w:val="00F76A2C"/>
    <w:rsid w:val="00F97595"/>
    <w:rsid w:val="00FC3E2A"/>
    <w:rsid w:val="00FD3D4A"/>
    <w:rsid w:val="00FE1452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86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86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1006</Words>
  <Characters>6945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2018-02-07T12:25:00Z</cp:lastPrinted>
  <dcterms:created xsi:type="dcterms:W3CDTF">2018-02-07T10:54:00Z</dcterms:created>
  <dcterms:modified xsi:type="dcterms:W3CDTF">2018-02-08T09:40:00Z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