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5C3867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</w:rPr>
      </w:pPr>
      <w:r w:rsidRPr="005C3867">
        <w:rPr>
          <w:rFonts w:ascii="Arial" w:hAnsi="Arial" w:cs="Arial"/>
          <w:sz w:val="22"/>
        </w:rPr>
        <w:t>Szombathely Megyei Jogú Város</w:t>
      </w:r>
    </w:p>
    <w:p w:rsidR="000C3225" w:rsidRPr="005C3867" w:rsidRDefault="000C3225" w:rsidP="000C3225">
      <w:pPr>
        <w:pStyle w:val="Cmsor4"/>
        <w:tabs>
          <w:tab w:val="clear" w:pos="1843"/>
          <w:tab w:val="center" w:pos="1980"/>
        </w:tabs>
        <w:rPr>
          <w:sz w:val="18"/>
        </w:rPr>
      </w:pPr>
      <w:r w:rsidRPr="005C3867">
        <w:rPr>
          <w:sz w:val="22"/>
        </w:rPr>
        <w:tab/>
        <w:t>Közgyűlésének</w:t>
      </w:r>
    </w:p>
    <w:p w:rsidR="000C3225" w:rsidRPr="005C3867" w:rsidRDefault="000C3225" w:rsidP="000C3225">
      <w:pPr>
        <w:tabs>
          <w:tab w:val="center" w:pos="1980"/>
        </w:tabs>
        <w:rPr>
          <w:rFonts w:cs="Arial"/>
          <w:bCs/>
          <w:smallCaps/>
          <w:sz w:val="18"/>
        </w:rPr>
      </w:pPr>
      <w:r w:rsidRPr="005C3867">
        <w:rPr>
          <w:rFonts w:cs="Arial"/>
          <w:bCs/>
          <w:smallCaps/>
          <w:sz w:val="20"/>
        </w:rPr>
        <w:tab/>
        <w:t>Gazdasági és Városstratégiai Bizottsága</w:t>
      </w:r>
    </w:p>
    <w:p w:rsidR="000C3225" w:rsidRPr="005C3867" w:rsidRDefault="000C3225" w:rsidP="000C3225">
      <w:pPr>
        <w:tabs>
          <w:tab w:val="center" w:pos="1980"/>
        </w:tabs>
        <w:rPr>
          <w:rFonts w:cs="Arial"/>
          <w:sz w:val="18"/>
        </w:rPr>
      </w:pPr>
      <w:r w:rsidRPr="005C3867">
        <w:rPr>
          <w:rFonts w:cs="Arial"/>
          <w:sz w:val="18"/>
        </w:rPr>
        <w:tab/>
        <w:t>9700 Szombathely, Kossuth L. u. 1-3.</w:t>
      </w:r>
    </w:p>
    <w:p w:rsidR="000C3225" w:rsidRPr="005C3867" w:rsidRDefault="000C3225" w:rsidP="000C3225">
      <w:pPr>
        <w:jc w:val="center"/>
        <w:rPr>
          <w:rFonts w:cs="Arial"/>
          <w:b/>
          <w:sz w:val="20"/>
        </w:rPr>
      </w:pPr>
    </w:p>
    <w:p w:rsidR="000C3225" w:rsidRPr="005C3867" w:rsidRDefault="000C3225" w:rsidP="000C3225">
      <w:pPr>
        <w:jc w:val="center"/>
        <w:rPr>
          <w:rFonts w:cs="Arial"/>
          <w:sz w:val="18"/>
        </w:rPr>
      </w:pPr>
      <w:r w:rsidRPr="005C3867">
        <w:rPr>
          <w:rFonts w:cs="Arial"/>
          <w:sz w:val="18"/>
        </w:rPr>
        <w:t>K I V O N A T</w:t>
      </w:r>
    </w:p>
    <w:p w:rsidR="000C3225" w:rsidRPr="005C3867" w:rsidRDefault="000C3225" w:rsidP="000C3225">
      <w:pPr>
        <w:jc w:val="center"/>
        <w:rPr>
          <w:rFonts w:cs="Arial"/>
          <w:b/>
          <w:sz w:val="18"/>
        </w:rPr>
      </w:pPr>
    </w:p>
    <w:p w:rsidR="000C3225" w:rsidRPr="005C3867" w:rsidRDefault="000C3225" w:rsidP="000C3225">
      <w:pPr>
        <w:jc w:val="center"/>
        <w:rPr>
          <w:rFonts w:cs="Arial"/>
          <w:i/>
          <w:sz w:val="18"/>
        </w:rPr>
      </w:pPr>
      <w:proofErr w:type="gramStart"/>
      <w:r w:rsidRPr="005C3867">
        <w:rPr>
          <w:rFonts w:cs="Arial"/>
          <w:i/>
          <w:sz w:val="18"/>
        </w:rPr>
        <w:t>a</w:t>
      </w:r>
      <w:proofErr w:type="gramEnd"/>
      <w:r w:rsidRPr="005C3867">
        <w:rPr>
          <w:rFonts w:cs="Arial"/>
          <w:i/>
          <w:sz w:val="18"/>
        </w:rPr>
        <w:t xml:space="preserve"> Gazdasági és Városstratégiai Bizottság</w:t>
      </w:r>
    </w:p>
    <w:p w:rsidR="000C3225" w:rsidRPr="005C3867" w:rsidRDefault="000C3225" w:rsidP="000C3225">
      <w:pPr>
        <w:jc w:val="center"/>
        <w:rPr>
          <w:rFonts w:cs="Arial"/>
          <w:i/>
          <w:sz w:val="18"/>
        </w:rPr>
      </w:pPr>
      <w:r w:rsidRPr="005C3867">
        <w:rPr>
          <w:rFonts w:cs="Arial"/>
          <w:i/>
          <w:sz w:val="18"/>
        </w:rPr>
        <w:t>201</w:t>
      </w:r>
      <w:r w:rsidR="005A3EF1" w:rsidRPr="005C3867">
        <w:rPr>
          <w:rFonts w:cs="Arial"/>
          <w:i/>
          <w:sz w:val="18"/>
        </w:rPr>
        <w:t>8</w:t>
      </w:r>
      <w:r w:rsidRPr="005C3867">
        <w:rPr>
          <w:rFonts w:cs="Arial"/>
          <w:i/>
          <w:sz w:val="18"/>
        </w:rPr>
        <w:t xml:space="preserve">. </w:t>
      </w:r>
      <w:r w:rsidR="00D43C58" w:rsidRPr="005C3867">
        <w:rPr>
          <w:rFonts w:cs="Arial"/>
          <w:i/>
          <w:sz w:val="18"/>
        </w:rPr>
        <w:t>február 12</w:t>
      </w:r>
      <w:r w:rsidR="00171582" w:rsidRPr="005C3867">
        <w:rPr>
          <w:rFonts w:cs="Arial"/>
          <w:i/>
          <w:sz w:val="18"/>
        </w:rPr>
        <w:t>-i</w:t>
      </w:r>
      <w:r w:rsidRPr="005C3867">
        <w:rPr>
          <w:rFonts w:cs="Arial"/>
          <w:i/>
          <w:sz w:val="18"/>
        </w:rPr>
        <w:t xml:space="preserve"> ülésének</w:t>
      </w:r>
      <w:r w:rsidR="00171582" w:rsidRPr="005C3867">
        <w:rPr>
          <w:rFonts w:cs="Arial"/>
          <w:i/>
          <w:sz w:val="18"/>
        </w:rPr>
        <w:t xml:space="preserve"> jegyzőkönyvéből</w:t>
      </w:r>
    </w:p>
    <w:p w:rsidR="004A4009" w:rsidRPr="005C3867" w:rsidRDefault="004A4009" w:rsidP="000C3225">
      <w:pPr>
        <w:jc w:val="center"/>
        <w:rPr>
          <w:rFonts w:cs="Arial"/>
          <w:i/>
          <w:sz w:val="18"/>
        </w:rPr>
      </w:pPr>
    </w:p>
    <w:p w:rsidR="005C3867" w:rsidRPr="005C3867" w:rsidRDefault="005C3867" w:rsidP="005C3867">
      <w:pPr>
        <w:rPr>
          <w:rFonts w:cs="Arial"/>
          <w:b/>
          <w:spacing w:val="2"/>
          <w:sz w:val="18"/>
          <w:szCs w:val="20"/>
        </w:rPr>
      </w:pPr>
      <w:r w:rsidRPr="005C3867">
        <w:rPr>
          <w:rFonts w:cs="Arial"/>
          <w:b/>
          <w:bCs/>
          <w:sz w:val="18"/>
          <w:szCs w:val="20"/>
        </w:rPr>
        <w:t>34.</w:t>
      </w:r>
      <w:r w:rsidRPr="005C3867">
        <w:rPr>
          <w:rFonts w:cs="Arial"/>
          <w:color w:val="333333"/>
          <w:spacing w:val="2"/>
          <w:sz w:val="18"/>
          <w:szCs w:val="20"/>
        </w:rPr>
        <w:t xml:space="preserve"> </w:t>
      </w:r>
      <w:r w:rsidRPr="005C3867">
        <w:rPr>
          <w:rFonts w:cs="Arial"/>
          <w:color w:val="333333"/>
          <w:spacing w:val="2"/>
          <w:sz w:val="18"/>
          <w:szCs w:val="20"/>
        </w:rPr>
        <w:tab/>
      </w:r>
      <w:r w:rsidRPr="005C3867">
        <w:rPr>
          <w:rFonts w:cs="Arial"/>
          <w:b/>
          <w:spacing w:val="2"/>
          <w:sz w:val="18"/>
          <w:szCs w:val="20"/>
        </w:rPr>
        <w:t xml:space="preserve">Javaslat a "Városfejlesztési alap- Képviselői keret" 2018. évi költségvetésben </w:t>
      </w:r>
      <w:r w:rsidRPr="005C3867">
        <w:rPr>
          <w:rFonts w:cs="Arial"/>
          <w:b/>
          <w:spacing w:val="2"/>
          <w:sz w:val="18"/>
          <w:szCs w:val="20"/>
        </w:rPr>
        <w:tab/>
        <w:t xml:space="preserve">biztosított </w:t>
      </w:r>
      <w:r w:rsidRPr="005C3867">
        <w:rPr>
          <w:rFonts w:cs="Arial"/>
          <w:b/>
          <w:spacing w:val="2"/>
          <w:sz w:val="18"/>
          <w:szCs w:val="20"/>
        </w:rPr>
        <w:tab/>
        <w:t xml:space="preserve">63 000 </w:t>
      </w:r>
      <w:proofErr w:type="spellStart"/>
      <w:r w:rsidRPr="005C3867">
        <w:rPr>
          <w:rFonts w:cs="Arial"/>
          <w:b/>
          <w:spacing w:val="2"/>
          <w:sz w:val="18"/>
          <w:szCs w:val="20"/>
        </w:rPr>
        <w:t>eFt-os</w:t>
      </w:r>
      <w:proofErr w:type="spellEnd"/>
      <w:r w:rsidRPr="005C3867">
        <w:rPr>
          <w:rFonts w:cs="Arial"/>
          <w:b/>
          <w:spacing w:val="2"/>
          <w:sz w:val="18"/>
          <w:szCs w:val="20"/>
        </w:rPr>
        <w:t xml:space="preserve"> előirányzatának felhasználására</w:t>
      </w:r>
    </w:p>
    <w:p w:rsidR="005C3867" w:rsidRPr="005C3867" w:rsidRDefault="005C3867" w:rsidP="005C3867">
      <w:pPr>
        <w:rPr>
          <w:rFonts w:eastAsiaTheme="minorHAnsi" w:cs="Arial"/>
          <w:sz w:val="18"/>
          <w:szCs w:val="20"/>
          <w:lang w:eastAsia="en-US"/>
        </w:rPr>
      </w:pPr>
      <w:r w:rsidRPr="005C3867">
        <w:rPr>
          <w:rFonts w:cs="Arial"/>
          <w:b/>
          <w:sz w:val="18"/>
          <w:szCs w:val="20"/>
        </w:rPr>
        <w:tab/>
      </w:r>
      <w:r w:rsidRPr="005C3867">
        <w:rPr>
          <w:rFonts w:cs="Arial"/>
          <w:b/>
          <w:sz w:val="18"/>
          <w:szCs w:val="20"/>
          <w:u w:val="single"/>
        </w:rPr>
        <w:t>Előadó:</w:t>
      </w:r>
      <w:r w:rsidRPr="005C3867">
        <w:rPr>
          <w:rFonts w:cs="Arial"/>
          <w:sz w:val="18"/>
          <w:szCs w:val="20"/>
        </w:rPr>
        <w:tab/>
      </w:r>
      <w:r w:rsidRPr="005C3867">
        <w:rPr>
          <w:rFonts w:eastAsiaTheme="minorHAnsi" w:cs="Arial"/>
          <w:sz w:val="18"/>
          <w:szCs w:val="20"/>
          <w:lang w:eastAsia="en-US"/>
        </w:rPr>
        <w:t>Lakézi Gábor, a Városüzemeltetési Osztály vezetője</w:t>
      </w:r>
    </w:p>
    <w:p w:rsidR="005C3867" w:rsidRPr="005C3867" w:rsidRDefault="005C3867" w:rsidP="005C3867">
      <w:pPr>
        <w:rPr>
          <w:rFonts w:eastAsiaTheme="minorHAnsi" w:cs="Arial"/>
          <w:sz w:val="18"/>
          <w:szCs w:val="20"/>
          <w:lang w:eastAsia="en-US"/>
        </w:rPr>
      </w:pPr>
    </w:p>
    <w:p w:rsidR="005C3867" w:rsidRPr="005C3867" w:rsidRDefault="005C3867" w:rsidP="005C3867">
      <w:pPr>
        <w:autoSpaceDE w:val="0"/>
        <w:autoSpaceDN w:val="0"/>
        <w:adjustRightInd w:val="0"/>
        <w:jc w:val="center"/>
        <w:rPr>
          <w:rFonts w:cs="Arial"/>
          <w:b/>
          <w:sz w:val="18"/>
          <w:szCs w:val="20"/>
          <w:u w:val="single"/>
        </w:rPr>
      </w:pPr>
      <w:r w:rsidRPr="005C3867">
        <w:rPr>
          <w:rFonts w:cs="Arial"/>
          <w:b/>
          <w:sz w:val="18"/>
          <w:szCs w:val="20"/>
          <w:u w:val="single"/>
        </w:rPr>
        <w:t>55/2018 (II.12.) GVB. sz. határozat</w:t>
      </w:r>
    </w:p>
    <w:p w:rsidR="005C3867" w:rsidRPr="005C3867" w:rsidRDefault="005C3867" w:rsidP="005C3867">
      <w:pPr>
        <w:autoSpaceDE w:val="0"/>
        <w:autoSpaceDN w:val="0"/>
        <w:adjustRightInd w:val="0"/>
        <w:jc w:val="center"/>
        <w:rPr>
          <w:rFonts w:cs="Arial"/>
          <w:b/>
          <w:sz w:val="18"/>
          <w:szCs w:val="20"/>
          <w:u w:val="single"/>
        </w:rPr>
      </w:pPr>
    </w:p>
    <w:p w:rsidR="005C3867" w:rsidRPr="005C3867" w:rsidRDefault="005C3867" w:rsidP="005C3867">
      <w:pPr>
        <w:jc w:val="both"/>
        <w:rPr>
          <w:rFonts w:cs="Arial"/>
          <w:bCs/>
          <w:sz w:val="18"/>
        </w:rPr>
      </w:pPr>
      <w:r w:rsidRPr="005C3867">
        <w:rPr>
          <w:rFonts w:cs="Arial"/>
          <w:bCs/>
          <w:sz w:val="18"/>
        </w:rPr>
        <w:t>A Gazdasági és Városstratégiai Bizottság az előterjesztésben foglaltakat megtárgyalta, támogatja és az alábbiak szerint jóváhagyja.</w:t>
      </w:r>
    </w:p>
    <w:p w:rsidR="005C3867" w:rsidRPr="005C3867" w:rsidRDefault="005C3867" w:rsidP="005C3867">
      <w:pPr>
        <w:jc w:val="both"/>
        <w:rPr>
          <w:rFonts w:cs="Arial"/>
          <w:bCs/>
          <w:sz w:val="18"/>
        </w:rPr>
      </w:pPr>
    </w:p>
    <w:p w:rsidR="005C3867" w:rsidRPr="005C3867" w:rsidRDefault="005C3867" w:rsidP="005C3867">
      <w:pPr>
        <w:numPr>
          <w:ilvl w:val="0"/>
          <w:numId w:val="41"/>
        </w:numPr>
        <w:jc w:val="both"/>
        <w:rPr>
          <w:rFonts w:cs="Arial"/>
          <w:sz w:val="18"/>
        </w:rPr>
      </w:pPr>
      <w:r w:rsidRPr="005C3867">
        <w:rPr>
          <w:rFonts w:cs="Arial"/>
          <w:sz w:val="18"/>
        </w:rPr>
        <w:t xml:space="preserve">Tóth Kálmán képviselő úr - a 2017. évi költségvetésben biztosított képviselői kerete terhére 600.000,- Ft-ot biztosít a Gyöngyöshermán-Szentkirályi Polgári Kör (9700 Szombathely, Győzelem u. 1.) részére, a Szombathely-Szentkirály városrészen lévő templom kertjének területén felállítandó Szent István királyt ábrázoló mellszobor költségeire. </w:t>
      </w:r>
    </w:p>
    <w:p w:rsidR="005C3867" w:rsidRPr="005C3867" w:rsidRDefault="005C3867" w:rsidP="005C3867">
      <w:pPr>
        <w:numPr>
          <w:ilvl w:val="0"/>
          <w:numId w:val="41"/>
        </w:numPr>
        <w:jc w:val="both"/>
        <w:rPr>
          <w:rFonts w:cs="Arial"/>
          <w:bCs/>
          <w:sz w:val="18"/>
        </w:rPr>
      </w:pPr>
      <w:r w:rsidRPr="005C3867">
        <w:rPr>
          <w:rFonts w:cs="Arial"/>
          <w:sz w:val="18"/>
        </w:rPr>
        <w:t xml:space="preserve">Kopcsándi József városi képviselő úr és Művészeti Szakközépiskoláért Alapítvány kérelme alapján </w:t>
      </w:r>
      <w:r w:rsidRPr="005C3867">
        <w:rPr>
          <w:rFonts w:cs="Arial"/>
          <w:bCs/>
          <w:sz w:val="18"/>
        </w:rPr>
        <w:t xml:space="preserve">a </w:t>
      </w:r>
      <w:r w:rsidRPr="005C3867">
        <w:rPr>
          <w:rFonts w:cs="Arial"/>
          <w:sz w:val="18"/>
        </w:rPr>
        <w:t xml:space="preserve">234/2016.(VI.6.) GVB. sz. határozattal és 236/2016 (VI. 9.) </w:t>
      </w:r>
      <w:proofErr w:type="spellStart"/>
      <w:r w:rsidRPr="005C3867">
        <w:rPr>
          <w:rFonts w:cs="Arial"/>
          <w:sz w:val="18"/>
        </w:rPr>
        <w:t>Kgy</w:t>
      </w:r>
      <w:proofErr w:type="spellEnd"/>
      <w:r w:rsidRPr="005C3867">
        <w:rPr>
          <w:rFonts w:cs="Arial"/>
          <w:sz w:val="18"/>
        </w:rPr>
        <w:t xml:space="preserve"> sz. határozattal biztosított 100.000,</w:t>
      </w:r>
      <w:proofErr w:type="spellStart"/>
      <w:r w:rsidRPr="005C3867">
        <w:rPr>
          <w:rFonts w:cs="Arial"/>
          <w:sz w:val="18"/>
        </w:rPr>
        <w:t>-Ft</w:t>
      </w:r>
      <w:proofErr w:type="spellEnd"/>
      <w:r w:rsidRPr="005C3867">
        <w:rPr>
          <w:rFonts w:cs="Arial"/>
          <w:sz w:val="18"/>
        </w:rPr>
        <w:t xml:space="preserve"> támogatási összeg 2018. évben történő felhasználását a Közgyűlés számára jóváha</w:t>
      </w:r>
      <w:bookmarkStart w:id="0" w:name="_GoBack"/>
      <w:bookmarkEnd w:id="0"/>
      <w:r w:rsidRPr="005C3867">
        <w:rPr>
          <w:rFonts w:cs="Arial"/>
          <w:sz w:val="18"/>
        </w:rPr>
        <w:t xml:space="preserve">gyásra javasolja, a támogatási cél </w:t>
      </w:r>
      <w:r w:rsidRPr="005C3867">
        <w:rPr>
          <w:rFonts w:cs="Arial"/>
          <w:spacing w:val="-5"/>
          <w:sz w:val="18"/>
        </w:rPr>
        <w:t xml:space="preserve">„diákok jutalmazására, szakmai versenyek költségeinek fedezésére, a képző-és iparművészeti tagozat éves kiállításával kapcsolatban felmerülő költségek, valamint az iskolai diáknap és kézművesnap költségeinek fedezésére” történő módosítását a Közgyűlésnek jóváhagyásra </w:t>
      </w:r>
      <w:proofErr w:type="gramStart"/>
      <w:r w:rsidRPr="005C3867">
        <w:rPr>
          <w:rFonts w:cs="Arial"/>
          <w:spacing w:val="-5"/>
          <w:sz w:val="18"/>
        </w:rPr>
        <w:t>javasolja .</w:t>
      </w:r>
      <w:proofErr w:type="gramEnd"/>
    </w:p>
    <w:p w:rsidR="005C3867" w:rsidRPr="005C3867" w:rsidRDefault="005C3867" w:rsidP="005C3867">
      <w:pPr>
        <w:numPr>
          <w:ilvl w:val="0"/>
          <w:numId w:val="41"/>
        </w:numPr>
        <w:jc w:val="both"/>
        <w:rPr>
          <w:rFonts w:cs="Arial"/>
          <w:bCs/>
          <w:sz w:val="18"/>
        </w:rPr>
      </w:pPr>
      <w:r w:rsidRPr="005C3867">
        <w:rPr>
          <w:rFonts w:cs="Arial"/>
          <w:bCs/>
          <w:sz w:val="18"/>
        </w:rPr>
        <w:t xml:space="preserve">A Gazdasági és Városstratégiai Bizottság a </w:t>
      </w:r>
      <w:r w:rsidRPr="005C3867">
        <w:rPr>
          <w:rFonts w:cs="Arial"/>
          <w:sz w:val="18"/>
        </w:rPr>
        <w:t>212/2017 (VI. 12.) GVB. számú határozat alapján, a 73174-4/2017. számú, 2017. december 12-én kelt támogatási szerződésben az Állatvédők Vasi Egyesülete (9700 Szombathely, Szigligeti utca 67.) részére szenior kutyák számára ólak és kifutók, valamint tároló helyiség kialakításának költségeire biztosított 300.000 Ft,- elszámolási határidejét 2018. július 31. napjára módosítja.</w:t>
      </w:r>
    </w:p>
    <w:p w:rsidR="005C3867" w:rsidRPr="005C3867" w:rsidRDefault="005C3867" w:rsidP="005C3867">
      <w:pPr>
        <w:numPr>
          <w:ilvl w:val="0"/>
          <w:numId w:val="41"/>
        </w:numPr>
        <w:jc w:val="both"/>
        <w:rPr>
          <w:rFonts w:cs="Arial"/>
          <w:bCs/>
          <w:sz w:val="18"/>
        </w:rPr>
      </w:pPr>
      <w:r w:rsidRPr="005C3867">
        <w:rPr>
          <w:rFonts w:cs="Arial"/>
          <w:bCs/>
          <w:sz w:val="18"/>
        </w:rPr>
        <w:t xml:space="preserve">A Gazdasági és Városstratégiai Bizottság a </w:t>
      </w:r>
      <w:r w:rsidRPr="005C3867">
        <w:rPr>
          <w:rFonts w:cs="Arial"/>
          <w:sz w:val="18"/>
        </w:rPr>
        <w:t xml:space="preserve">31/2017 (I.30.) GVB. számú határozat alapján, a 73033-4/2017. számú, 2017. április 26-án kelt támogatási szerződésben az </w:t>
      </w:r>
      <w:proofErr w:type="spellStart"/>
      <w:r w:rsidRPr="005C3867">
        <w:rPr>
          <w:rFonts w:cs="Arial"/>
          <w:sz w:val="18"/>
        </w:rPr>
        <w:t>Olad</w:t>
      </w:r>
      <w:proofErr w:type="spellEnd"/>
      <w:r w:rsidRPr="005C3867">
        <w:rPr>
          <w:rFonts w:cs="Arial"/>
          <w:sz w:val="18"/>
        </w:rPr>
        <w:t xml:space="preserve"> Városrészért Egyesület részére az </w:t>
      </w:r>
      <w:proofErr w:type="spellStart"/>
      <w:r w:rsidRPr="005C3867">
        <w:rPr>
          <w:rFonts w:cs="Arial"/>
          <w:sz w:val="18"/>
        </w:rPr>
        <w:t>oladi</w:t>
      </w:r>
      <w:proofErr w:type="spellEnd"/>
      <w:r w:rsidRPr="005C3867">
        <w:rPr>
          <w:rFonts w:cs="Arial"/>
          <w:sz w:val="18"/>
        </w:rPr>
        <w:t xml:space="preserve"> lakótelepen Nagy L. u. 1-7. és a Kodály Z. u. 18-24. számú épületek által határolt zöldterület felújításának költségeire biztosított 1.000.000 Ft,- elszámolási határidejét 2018. május 31. napjára módosítja.</w:t>
      </w:r>
    </w:p>
    <w:p w:rsidR="005C3867" w:rsidRPr="005C3867" w:rsidRDefault="005C3867" w:rsidP="005C3867">
      <w:pPr>
        <w:numPr>
          <w:ilvl w:val="0"/>
          <w:numId w:val="41"/>
        </w:numPr>
        <w:jc w:val="both"/>
        <w:rPr>
          <w:rFonts w:cs="Arial"/>
          <w:bCs/>
          <w:sz w:val="18"/>
        </w:rPr>
      </w:pPr>
      <w:r w:rsidRPr="005C3867">
        <w:rPr>
          <w:rFonts w:cs="Arial"/>
          <w:sz w:val="18"/>
          <w:szCs w:val="20"/>
        </w:rPr>
        <w:t>Dr. Kecskés László képviselő úr kérelme alapján – a költségvetésben biztosított „Városfejlesztési Alap- Képviselői keret” terhére – 50.000,- Ft-ot biztosít a Herman Ottó Környezetvédelmi és Mezőgazdasági Szakgimnázium 9700 (</w:t>
      </w:r>
      <w:r w:rsidRPr="005C3867">
        <w:rPr>
          <w:rFonts w:cs="Arial"/>
          <w:color w:val="222222"/>
          <w:sz w:val="18"/>
          <w:szCs w:val="20"/>
          <w:shd w:val="clear" w:color="auto" w:fill="FFFFFF"/>
        </w:rPr>
        <w:t xml:space="preserve">Szombathely, </w:t>
      </w:r>
      <w:proofErr w:type="spellStart"/>
      <w:r w:rsidRPr="005C3867">
        <w:rPr>
          <w:rFonts w:cs="Arial"/>
          <w:color w:val="222222"/>
          <w:sz w:val="18"/>
          <w:szCs w:val="20"/>
          <w:shd w:val="clear" w:color="auto" w:fill="FFFFFF"/>
        </w:rPr>
        <w:t>Ernuszt</w:t>
      </w:r>
      <w:proofErr w:type="spellEnd"/>
      <w:r w:rsidRPr="005C3867">
        <w:rPr>
          <w:rFonts w:cs="Arial"/>
          <w:color w:val="222222"/>
          <w:sz w:val="18"/>
          <w:szCs w:val="20"/>
          <w:shd w:val="clear" w:color="auto" w:fill="FFFFFF"/>
        </w:rPr>
        <w:t xml:space="preserve"> Kelemen u. 1.)</w:t>
      </w:r>
      <w:r w:rsidRPr="005C3867">
        <w:rPr>
          <w:rFonts w:cs="Arial"/>
          <w:sz w:val="18"/>
          <w:szCs w:val="20"/>
        </w:rPr>
        <w:t xml:space="preserve"> részére, a Szakgimnázium által XXIX. alkalommal megrendezendő Savaria Fiatal Virágkötők Nemzetközi Versenye megrendezésének költségeire.</w:t>
      </w:r>
    </w:p>
    <w:p w:rsidR="005C3867" w:rsidRPr="005C3867" w:rsidRDefault="005C3867" w:rsidP="005C3867">
      <w:pPr>
        <w:numPr>
          <w:ilvl w:val="0"/>
          <w:numId w:val="41"/>
        </w:numPr>
        <w:autoSpaceDE w:val="0"/>
        <w:jc w:val="both"/>
        <w:rPr>
          <w:rFonts w:cs="Arial"/>
          <w:noProof/>
          <w:sz w:val="18"/>
          <w:szCs w:val="20"/>
          <w:highlight w:val="yellow"/>
        </w:rPr>
      </w:pPr>
      <w:r w:rsidRPr="005C3867">
        <w:rPr>
          <w:rFonts w:cs="Arial"/>
          <w:sz w:val="18"/>
          <w:szCs w:val="20"/>
        </w:rPr>
        <w:t>Balassa Péter képviselő úr kérelme alapján – a költségvetésben biztosított „Városfejlesztési Alap- Képviselői keret” terhére – 187.150,- Ft-ot biztosít a Szombathelyi Vadvirág Óvoda részére, a csoportszobákban lévő, elhasználódott kisszékek cseréjének költségeire.</w:t>
      </w:r>
    </w:p>
    <w:p w:rsidR="005C3867" w:rsidRPr="005C3867" w:rsidRDefault="005C3867" w:rsidP="005C3867">
      <w:pPr>
        <w:jc w:val="both"/>
        <w:rPr>
          <w:rFonts w:cs="Arial"/>
          <w:bCs/>
          <w:sz w:val="18"/>
        </w:rPr>
      </w:pP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b/>
          <w:bCs/>
          <w:sz w:val="18"/>
          <w:u w:val="single"/>
        </w:rPr>
        <w:t>Felelős</w:t>
      </w:r>
      <w:r w:rsidRPr="005C3867">
        <w:rPr>
          <w:rFonts w:cs="Arial"/>
          <w:sz w:val="18"/>
        </w:rPr>
        <w:t>: Dr. Puskás Tivadar polgármester</w:t>
      </w: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sz w:val="18"/>
        </w:rPr>
        <w:tab/>
        <w:t xml:space="preserve">   Molnár Miklós alpolgármester</w:t>
      </w: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sz w:val="18"/>
        </w:rPr>
        <w:tab/>
        <w:t xml:space="preserve">   Illés Károly alpolgármester</w:t>
      </w:r>
    </w:p>
    <w:p w:rsidR="005C3867" w:rsidRPr="005C3867" w:rsidRDefault="005C3867" w:rsidP="005C3867">
      <w:pPr>
        <w:jc w:val="both"/>
        <w:rPr>
          <w:rFonts w:cs="Arial"/>
          <w:bCs/>
          <w:sz w:val="18"/>
        </w:rPr>
      </w:pPr>
      <w:r w:rsidRPr="005C3867">
        <w:rPr>
          <w:rFonts w:cs="Arial"/>
          <w:sz w:val="18"/>
        </w:rPr>
        <w:tab/>
        <w:t xml:space="preserve">   Lendvai Ferenc, a </w:t>
      </w:r>
      <w:r w:rsidRPr="005C3867">
        <w:rPr>
          <w:rFonts w:cs="Arial"/>
          <w:bCs/>
          <w:sz w:val="18"/>
        </w:rPr>
        <w:t>Gazdasági és Városstratégiai Bizottság elnöke</w:t>
      </w: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bCs/>
          <w:sz w:val="18"/>
        </w:rPr>
        <w:tab/>
        <w:t xml:space="preserve">   Dr. Károlyi Ákos jegyző</w:t>
      </w: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sz w:val="18"/>
        </w:rPr>
        <w:tab/>
        <w:t xml:space="preserve">   (a végrehajtásért: </w:t>
      </w:r>
      <w:smartTag w:uri="urn:schemas-microsoft-com:office:smarttags" w:element="PersonName">
        <w:r w:rsidRPr="005C3867">
          <w:rPr>
            <w:rFonts w:cs="Arial"/>
            <w:sz w:val="18"/>
          </w:rPr>
          <w:t>Lakézi Gábor</w:t>
        </w:r>
      </w:smartTag>
      <w:r w:rsidRPr="005C3867">
        <w:rPr>
          <w:rFonts w:cs="Arial"/>
          <w:sz w:val="18"/>
        </w:rPr>
        <w:t xml:space="preserve"> Városüzemeltetési Osztály vezetője, </w:t>
      </w:r>
    </w:p>
    <w:p w:rsidR="005C3867" w:rsidRPr="005C3867" w:rsidRDefault="005C3867" w:rsidP="005C3867">
      <w:pPr>
        <w:jc w:val="both"/>
        <w:rPr>
          <w:rFonts w:cs="Arial"/>
          <w:sz w:val="18"/>
        </w:rPr>
      </w:pPr>
      <w:r w:rsidRPr="005C3867">
        <w:rPr>
          <w:rFonts w:cs="Arial"/>
          <w:sz w:val="18"/>
        </w:rPr>
        <w:tab/>
        <w:t xml:space="preserve">    </w:t>
      </w:r>
      <w:r w:rsidRPr="005C3867">
        <w:rPr>
          <w:rFonts w:cs="Arial"/>
          <w:sz w:val="18"/>
        </w:rPr>
        <w:tab/>
      </w:r>
      <w:r w:rsidRPr="005C3867">
        <w:rPr>
          <w:rFonts w:cs="Arial"/>
          <w:sz w:val="18"/>
        </w:rPr>
        <w:tab/>
        <w:t xml:space="preserve">       Stéger Gábor Közgazdasági és Adó Osztály vezetője)</w:t>
      </w:r>
    </w:p>
    <w:p w:rsidR="005C3867" w:rsidRPr="005C3867" w:rsidRDefault="005C3867" w:rsidP="005C3867">
      <w:pPr>
        <w:rPr>
          <w:rFonts w:cs="Arial"/>
          <w:b/>
          <w:bCs/>
          <w:sz w:val="18"/>
          <w:u w:val="single"/>
        </w:rPr>
      </w:pPr>
    </w:p>
    <w:p w:rsidR="005C3867" w:rsidRPr="005C3867" w:rsidRDefault="005C3867" w:rsidP="005C3867">
      <w:pPr>
        <w:rPr>
          <w:rFonts w:cs="Arial"/>
          <w:sz w:val="18"/>
        </w:rPr>
      </w:pPr>
      <w:r w:rsidRPr="005C3867">
        <w:rPr>
          <w:rFonts w:cs="Arial"/>
          <w:b/>
          <w:bCs/>
          <w:sz w:val="18"/>
          <w:u w:val="single"/>
        </w:rPr>
        <w:t>Határidő</w:t>
      </w:r>
      <w:r w:rsidRPr="005C3867">
        <w:rPr>
          <w:rFonts w:cs="Arial"/>
          <w:sz w:val="18"/>
        </w:rPr>
        <w:t>: azonnal</w:t>
      </w:r>
    </w:p>
    <w:p w:rsidR="00D22DCB" w:rsidRPr="005C3867" w:rsidRDefault="00D22DCB" w:rsidP="00D22DCB">
      <w:pPr>
        <w:ind w:left="4956" w:firstLine="708"/>
        <w:rPr>
          <w:rFonts w:cs="Arial"/>
          <w:sz w:val="20"/>
          <w:szCs w:val="22"/>
        </w:rPr>
      </w:pPr>
      <w:r w:rsidRPr="005C3867">
        <w:rPr>
          <w:rFonts w:cs="Arial"/>
          <w:sz w:val="20"/>
          <w:szCs w:val="22"/>
        </w:rPr>
        <w:t xml:space="preserve">Lendvai Ferenc </w:t>
      </w:r>
      <w:proofErr w:type="spellStart"/>
      <w:r w:rsidRPr="005C3867">
        <w:rPr>
          <w:rFonts w:cs="Arial"/>
          <w:sz w:val="20"/>
          <w:szCs w:val="22"/>
        </w:rPr>
        <w:t>sk</w:t>
      </w:r>
      <w:proofErr w:type="spellEnd"/>
      <w:r w:rsidRPr="005C3867">
        <w:rPr>
          <w:rFonts w:cs="Arial"/>
          <w:sz w:val="20"/>
          <w:szCs w:val="22"/>
        </w:rPr>
        <w:t>.</w:t>
      </w:r>
    </w:p>
    <w:p w:rsidR="00D22DCB" w:rsidRPr="005C3867" w:rsidRDefault="00D22DCB" w:rsidP="00D22DCB">
      <w:pPr>
        <w:rPr>
          <w:rFonts w:cs="Arial"/>
          <w:sz w:val="20"/>
          <w:szCs w:val="22"/>
        </w:rPr>
      </w:pP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ab/>
      </w:r>
      <w:r w:rsidR="006368B7" w:rsidRPr="005C3867">
        <w:rPr>
          <w:rFonts w:cs="Arial"/>
          <w:sz w:val="20"/>
          <w:szCs w:val="22"/>
        </w:rPr>
        <w:tab/>
      </w:r>
      <w:r w:rsidRPr="005C3867">
        <w:rPr>
          <w:rFonts w:cs="Arial"/>
          <w:sz w:val="20"/>
          <w:szCs w:val="22"/>
        </w:rPr>
        <w:t xml:space="preserve">  </w:t>
      </w:r>
      <w:proofErr w:type="gramStart"/>
      <w:r w:rsidRPr="005C3867">
        <w:rPr>
          <w:rFonts w:cs="Arial"/>
          <w:sz w:val="20"/>
          <w:szCs w:val="22"/>
        </w:rPr>
        <w:t>a</w:t>
      </w:r>
      <w:proofErr w:type="gramEnd"/>
      <w:r w:rsidRPr="005C3867">
        <w:rPr>
          <w:rFonts w:cs="Arial"/>
          <w:sz w:val="20"/>
          <w:szCs w:val="22"/>
        </w:rPr>
        <w:t xml:space="preserve"> bizottság elnöke</w:t>
      </w:r>
      <w:r w:rsidRPr="005C3867">
        <w:rPr>
          <w:rFonts w:cs="Arial"/>
          <w:sz w:val="20"/>
          <w:szCs w:val="22"/>
        </w:rPr>
        <w:tab/>
      </w:r>
    </w:p>
    <w:p w:rsidR="00D22DCB" w:rsidRPr="005C3867" w:rsidRDefault="00D22DCB" w:rsidP="00D22DCB">
      <w:pPr>
        <w:rPr>
          <w:rFonts w:cs="Arial"/>
          <w:sz w:val="20"/>
          <w:szCs w:val="22"/>
        </w:rPr>
      </w:pPr>
    </w:p>
    <w:p w:rsidR="00D22DCB" w:rsidRPr="005C3867" w:rsidRDefault="00D22DCB" w:rsidP="00D22DCB">
      <w:pPr>
        <w:rPr>
          <w:rFonts w:cs="Arial"/>
          <w:sz w:val="20"/>
          <w:szCs w:val="22"/>
        </w:rPr>
      </w:pPr>
      <w:r w:rsidRPr="005C3867">
        <w:rPr>
          <w:rFonts w:cs="Arial"/>
          <w:sz w:val="20"/>
          <w:szCs w:val="22"/>
        </w:rPr>
        <w:t>Kivonat hiteléül:</w:t>
      </w:r>
    </w:p>
    <w:p w:rsidR="003D0AFB" w:rsidRPr="005C3867" w:rsidRDefault="003D0AFB" w:rsidP="00D22DCB">
      <w:pPr>
        <w:rPr>
          <w:rFonts w:cs="Arial"/>
          <w:sz w:val="20"/>
          <w:szCs w:val="22"/>
        </w:rPr>
      </w:pPr>
    </w:p>
    <w:p w:rsidR="00D22DCB" w:rsidRPr="005C3867" w:rsidRDefault="00D21B9E" w:rsidP="00D22DCB">
      <w:pPr>
        <w:rPr>
          <w:rFonts w:cs="Arial"/>
          <w:sz w:val="20"/>
          <w:szCs w:val="22"/>
        </w:rPr>
      </w:pPr>
      <w:r w:rsidRPr="005C3867">
        <w:rPr>
          <w:rFonts w:cs="Arial"/>
          <w:sz w:val="20"/>
          <w:szCs w:val="22"/>
        </w:rPr>
        <w:t>K</w:t>
      </w:r>
      <w:r w:rsidR="00D22DCB" w:rsidRPr="005C3867">
        <w:rPr>
          <w:rFonts w:cs="Arial"/>
          <w:sz w:val="20"/>
          <w:szCs w:val="22"/>
        </w:rPr>
        <w:t>eringer Klaudia</w:t>
      </w:r>
    </w:p>
    <w:p w:rsidR="00584D0B" w:rsidRPr="005C3867" w:rsidRDefault="00D22DCB" w:rsidP="00D22DCB">
      <w:pPr>
        <w:rPr>
          <w:rFonts w:cs="Arial"/>
          <w:sz w:val="20"/>
          <w:szCs w:val="22"/>
        </w:rPr>
      </w:pPr>
      <w:proofErr w:type="gramStart"/>
      <w:r w:rsidRPr="005C3867">
        <w:rPr>
          <w:rFonts w:cs="Arial"/>
          <w:sz w:val="20"/>
          <w:szCs w:val="22"/>
        </w:rPr>
        <w:t>jegyzőkönyvvezető</w:t>
      </w:r>
      <w:proofErr w:type="gramEnd"/>
    </w:p>
    <w:sectPr w:rsidR="00584D0B" w:rsidRPr="005C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5681"/>
    <w:multiLevelType w:val="hybridMultilevel"/>
    <w:tmpl w:val="041CF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4"/>
  </w:num>
  <w:num w:numId="5">
    <w:abstractNumId w:val="24"/>
  </w:num>
  <w:num w:numId="6">
    <w:abstractNumId w:val="3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11"/>
  </w:num>
  <w:num w:numId="14">
    <w:abstractNumId w:val="18"/>
  </w:num>
  <w:num w:numId="15">
    <w:abstractNumId w:val="35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1"/>
  </w:num>
  <w:num w:numId="29">
    <w:abstractNumId w:val="25"/>
  </w:num>
  <w:num w:numId="30">
    <w:abstractNumId w:val="17"/>
  </w:num>
  <w:num w:numId="31">
    <w:abstractNumId w:val="23"/>
  </w:num>
  <w:num w:numId="32">
    <w:abstractNumId w:val="9"/>
  </w:num>
  <w:num w:numId="33">
    <w:abstractNumId w:val="22"/>
  </w:num>
  <w:num w:numId="34">
    <w:abstractNumId w:val="14"/>
  </w:num>
  <w:num w:numId="35">
    <w:abstractNumId w:val="5"/>
  </w:num>
  <w:num w:numId="36">
    <w:abstractNumId w:val="30"/>
  </w:num>
  <w:num w:numId="37">
    <w:abstractNumId w:val="6"/>
  </w:num>
  <w:num w:numId="38">
    <w:abstractNumId w:val="15"/>
  </w:num>
  <w:num w:numId="39">
    <w:abstractNumId w:val="16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6227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C3867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47EAA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2018-02-15T08:44:00Z</cp:lastPrinted>
  <dcterms:created xsi:type="dcterms:W3CDTF">2018-02-15T08:45:00Z</dcterms:created>
  <dcterms:modified xsi:type="dcterms:W3CDTF">2018-02-15T08:45:00Z</dcterms:modified>
</cp:coreProperties>
</file>