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5A" w:rsidRPr="008E240E" w:rsidRDefault="0064395A" w:rsidP="006439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389/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64395A" w:rsidRDefault="0064395A" w:rsidP="0064395A">
      <w:pPr>
        <w:jc w:val="center"/>
        <w:rPr>
          <w:rFonts w:ascii="Arial" w:hAnsi="Arial" w:cs="Arial"/>
          <w:b/>
          <w:u w:val="single"/>
        </w:rPr>
      </w:pPr>
    </w:p>
    <w:p w:rsidR="0064395A" w:rsidRPr="00F2149F" w:rsidRDefault="0064395A" w:rsidP="0064395A">
      <w:pPr>
        <w:numPr>
          <w:ilvl w:val="0"/>
          <w:numId w:val="1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Szombathely Megyei Jogú Város Közgyűlése az önkormányzati forrásátadásról szóló 47/2013.(XII.4.) önkormányzati rendelet 1. § (5) bekezdése alapján a Gazdasági és Városstratégiai Bizottság 402/2017. (XII. 11.) GVB számú határozata alapján a „Városfejlesztési alap – Képviselői keret” 2017. évi előirányzatának terhére, a korábbi döntések módosítására vonatkozóan az alábbiak szerint nyújt támogatást.</w:t>
      </w:r>
    </w:p>
    <w:p w:rsidR="0064395A" w:rsidRPr="00F2149F" w:rsidRDefault="0064395A" w:rsidP="0064395A">
      <w:pPr>
        <w:ind w:left="708"/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64395A" w:rsidRPr="00F2149F" w:rsidRDefault="0064395A" w:rsidP="0064395A">
      <w:pPr>
        <w:numPr>
          <w:ilvl w:val="0"/>
          <w:numId w:val="2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proofErr w:type="spellStart"/>
      <w:r w:rsidRPr="00F2149F">
        <w:rPr>
          <w:rFonts w:ascii="Arial" w:eastAsiaTheme="minorHAnsi" w:hAnsi="Arial" w:cstheme="minorHAnsi"/>
          <w:szCs w:val="22"/>
          <w:lang w:eastAsia="en-US"/>
        </w:rPr>
        <w:t>Sátory</w:t>
      </w:r>
      <w:proofErr w:type="spellEnd"/>
      <w:r w:rsidRPr="00F2149F">
        <w:rPr>
          <w:rFonts w:ascii="Arial" w:eastAsiaTheme="minorHAnsi" w:hAnsi="Arial" w:cstheme="minorHAnsi"/>
          <w:szCs w:val="22"/>
          <w:lang w:eastAsia="en-US"/>
        </w:rPr>
        <w:t xml:space="preserve"> Károly képviselő úr és a Szombathelyi Evangélikus Egyházközség Szeretetszolgálatáért Alapítvány elnökének kérelme alapján jóváhagyja a Gazdasági és Városstratégiai Bizottság 338/2017. (X. 25.) GVB sz. döntésével biztosított, és a Közgyűlés 320/2017. (X.26.) Kgy. számú határozatával jóváhagyott 500.000.-Ft összeg Szombathelyi Evangélikus Egyházközség (9700 Szombathely, Körmendi út 2.), mint kút építőjének részére történő átruházását.</w:t>
      </w:r>
    </w:p>
    <w:p w:rsidR="0064395A" w:rsidRPr="00F2149F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64395A" w:rsidRPr="00F2149F" w:rsidRDefault="0064395A" w:rsidP="0064395A">
      <w:pPr>
        <w:numPr>
          <w:ilvl w:val="0"/>
          <w:numId w:val="2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Illés Károly alpolgármester úr és a Neumannos Tanulókért Alapítvány elnökének kérelme alapján a Bizottság 303/2017.(X.05.) GVB. sz. döntésében meghatározott 400.000.-Ft felhasználását a támogatási cél változása tekintetében jóváhagyja. Az Alapítvány részére a támogatási összeget biztosítja a módosító kérelemben megadott ételkiszolgáló pult előtti tálcacsúsztató rács, hűtőszekrény, mikrohullámú sütő, és az ablakcserével összefüggő új függönykarnisok beszerzésére.</w:t>
      </w:r>
    </w:p>
    <w:p w:rsidR="0064395A" w:rsidRPr="00F2149F" w:rsidRDefault="0064395A" w:rsidP="0064395A">
      <w:pPr>
        <w:ind w:left="720"/>
        <w:contextualSpacing/>
        <w:rPr>
          <w:rFonts w:ascii="Arial" w:eastAsiaTheme="minorHAnsi" w:hAnsi="Arial" w:cstheme="minorHAnsi"/>
          <w:szCs w:val="22"/>
          <w:lang w:eastAsia="en-US"/>
        </w:rPr>
      </w:pPr>
    </w:p>
    <w:p w:rsidR="0064395A" w:rsidRPr="00F2149F" w:rsidRDefault="0064395A" w:rsidP="0064395A">
      <w:pPr>
        <w:numPr>
          <w:ilvl w:val="0"/>
          <w:numId w:val="1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A Közgyűlés felhatalmazza a polgármestert a támogatási szerződések aláírására.</w:t>
      </w:r>
    </w:p>
    <w:p w:rsidR="0064395A" w:rsidRPr="00F2149F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64395A" w:rsidRPr="00F2149F" w:rsidRDefault="0064395A" w:rsidP="0064395A">
      <w:pPr>
        <w:numPr>
          <w:ilvl w:val="0"/>
          <w:numId w:val="1"/>
        </w:numPr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 xml:space="preserve">A </w:t>
      </w:r>
      <w:proofErr w:type="spellStart"/>
      <w:r w:rsidRPr="00F2149F">
        <w:rPr>
          <w:rFonts w:ascii="Arial" w:eastAsiaTheme="minorHAnsi" w:hAnsi="Arial" w:cstheme="minorHAnsi"/>
          <w:szCs w:val="22"/>
          <w:lang w:eastAsia="en-US"/>
        </w:rPr>
        <w:t>Joskar-Ola</w:t>
      </w:r>
      <w:proofErr w:type="spellEnd"/>
      <w:r w:rsidRPr="00F2149F">
        <w:rPr>
          <w:rFonts w:ascii="Arial" w:eastAsiaTheme="minorHAnsi" w:hAnsi="Arial" w:cstheme="minorHAnsi"/>
          <w:szCs w:val="22"/>
          <w:lang w:eastAsia="en-US"/>
        </w:rPr>
        <w:t xml:space="preserve"> Lakótelepért Alapítvány 70834-9/2016. számú Támogatási szerződéshez benyújtott, költség elszámolására vonatkozó előterjesztést a Közgyűlés megtárgyalta, a Gazdasági és Városstratégiai Bizottság 402/2017. (XII.11.) GVB számú döntése alapján, az Alapítvány elszámolását elfogadja.</w:t>
      </w:r>
    </w:p>
    <w:p w:rsidR="0064395A" w:rsidRPr="00F2149F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64395A" w:rsidRPr="00F2149F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b/>
          <w:szCs w:val="22"/>
          <w:u w:val="single"/>
          <w:lang w:eastAsia="en-US"/>
        </w:rPr>
        <w:t>Felelős:</w:t>
      </w:r>
      <w:r w:rsidRPr="00F2149F">
        <w:rPr>
          <w:rFonts w:ascii="Arial" w:eastAsiaTheme="minorHAnsi" w:hAnsi="Arial" w:cstheme="minorHAnsi"/>
          <w:szCs w:val="22"/>
          <w:lang w:eastAsia="en-US"/>
        </w:rPr>
        <w:tab/>
        <w:t>Dr. Puskás Tivadar polgármester</w:t>
      </w:r>
    </w:p>
    <w:p w:rsidR="0064395A" w:rsidRPr="00F2149F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ab/>
      </w:r>
      <w:r w:rsidRPr="00F2149F">
        <w:rPr>
          <w:rFonts w:ascii="Arial" w:eastAsiaTheme="minorHAnsi" w:hAnsi="Arial" w:cstheme="minorHAnsi"/>
          <w:szCs w:val="22"/>
          <w:lang w:eastAsia="en-US"/>
        </w:rPr>
        <w:tab/>
        <w:t>Molnár Miklós alpolgármester</w:t>
      </w:r>
    </w:p>
    <w:p w:rsidR="0064395A" w:rsidRPr="00F2149F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ab/>
      </w:r>
      <w:r w:rsidRPr="00F2149F">
        <w:rPr>
          <w:rFonts w:ascii="Arial" w:eastAsiaTheme="minorHAnsi" w:hAnsi="Arial" w:cstheme="minorHAnsi"/>
          <w:szCs w:val="22"/>
          <w:lang w:eastAsia="en-US"/>
        </w:rPr>
        <w:tab/>
        <w:t>Dr. Károlyi Ákos jegyző</w:t>
      </w:r>
    </w:p>
    <w:p w:rsidR="0064395A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>
        <w:rPr>
          <w:rFonts w:ascii="Arial" w:eastAsiaTheme="minorHAnsi" w:hAnsi="Arial" w:cstheme="minorHAnsi"/>
          <w:szCs w:val="22"/>
          <w:lang w:eastAsia="en-US"/>
        </w:rPr>
        <w:tab/>
      </w:r>
      <w:r>
        <w:rPr>
          <w:rFonts w:ascii="Arial" w:eastAsiaTheme="minorHAnsi" w:hAnsi="Arial" w:cstheme="minorHAnsi"/>
          <w:szCs w:val="22"/>
          <w:lang w:eastAsia="en-US"/>
        </w:rPr>
        <w:tab/>
        <w:t>(a végrehajtásért:</w:t>
      </w:r>
    </w:p>
    <w:p w:rsidR="0064395A" w:rsidRDefault="0064395A" w:rsidP="0064395A">
      <w:pPr>
        <w:ind w:left="708" w:firstLine="708"/>
        <w:jc w:val="both"/>
        <w:rPr>
          <w:rFonts w:ascii="Arial" w:eastAsiaTheme="minorHAnsi" w:hAnsi="Arial" w:cstheme="minorHAnsi"/>
          <w:szCs w:val="22"/>
          <w:lang w:eastAsia="en-US"/>
        </w:rPr>
      </w:pPr>
      <w:proofErr w:type="spellStart"/>
      <w:r w:rsidRPr="00F2149F">
        <w:rPr>
          <w:rFonts w:ascii="Arial" w:eastAsiaTheme="minorHAnsi" w:hAnsi="Arial" w:cstheme="minorHAnsi"/>
          <w:szCs w:val="22"/>
          <w:lang w:eastAsia="en-US"/>
        </w:rPr>
        <w:t>Lakézi</w:t>
      </w:r>
      <w:proofErr w:type="spellEnd"/>
      <w:r w:rsidRPr="00F2149F">
        <w:rPr>
          <w:rFonts w:ascii="Arial" w:eastAsiaTheme="minorHAnsi" w:hAnsi="Arial" w:cstheme="minorHAnsi"/>
          <w:szCs w:val="22"/>
          <w:lang w:eastAsia="en-US"/>
        </w:rPr>
        <w:t xml:space="preserve"> Gábor a Vá</w:t>
      </w:r>
      <w:r>
        <w:rPr>
          <w:rFonts w:ascii="Arial" w:eastAsiaTheme="minorHAnsi" w:hAnsi="Arial" w:cstheme="minorHAnsi"/>
          <w:szCs w:val="22"/>
          <w:lang w:eastAsia="en-US"/>
        </w:rPr>
        <w:t>rosüzemeltetési Osztály vezetője</w:t>
      </w:r>
    </w:p>
    <w:p w:rsidR="0064395A" w:rsidRPr="00F2149F" w:rsidRDefault="0064395A" w:rsidP="0064395A">
      <w:pPr>
        <w:ind w:left="1416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szCs w:val="22"/>
          <w:lang w:eastAsia="en-US"/>
        </w:rPr>
        <w:t>Stéger Gábor Közgazdasági és Adó Osztály vezetője)</w:t>
      </w:r>
    </w:p>
    <w:p w:rsidR="0064395A" w:rsidRPr="00F2149F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:rsidR="0064395A" w:rsidRPr="00F2149F" w:rsidRDefault="0064395A" w:rsidP="0064395A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2149F">
        <w:rPr>
          <w:rFonts w:ascii="Arial" w:eastAsiaTheme="minorHAnsi" w:hAnsi="Arial" w:cstheme="minorHAnsi"/>
          <w:b/>
          <w:szCs w:val="22"/>
          <w:u w:val="single"/>
          <w:lang w:eastAsia="en-US"/>
        </w:rPr>
        <w:t>Határidő:</w:t>
      </w:r>
      <w:r w:rsidRPr="00F2149F">
        <w:rPr>
          <w:rFonts w:ascii="Arial" w:eastAsiaTheme="minorHAnsi" w:hAnsi="Arial" w:cstheme="minorHAnsi"/>
          <w:szCs w:val="22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107E"/>
    <w:multiLevelType w:val="hybridMultilevel"/>
    <w:tmpl w:val="BF18A0C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124970"/>
    <w:multiLevelType w:val="hybridMultilevel"/>
    <w:tmpl w:val="97285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5A"/>
    <w:rsid w:val="001D6B44"/>
    <w:rsid w:val="002B143A"/>
    <w:rsid w:val="0064395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E99C-E959-4643-AB74-58881EAE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95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2017-12-27T08:40:00Z</dcterms:created>
  <dcterms:modified xsi:type="dcterms:W3CDTF">2017-12-27T08:40:00Z</dcterms:modified>
</cp:coreProperties>
</file>