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67" w:rsidRPr="000A7743" w:rsidRDefault="00371867" w:rsidP="000A7743">
      <w:pPr>
        <w:spacing w:before="0" w:line="240" w:lineRule="auto"/>
        <w:jc w:val="center"/>
        <w:rPr>
          <w:rFonts w:cs="Arial"/>
          <w:b/>
          <w:sz w:val="24"/>
        </w:rPr>
      </w:pPr>
    </w:p>
    <w:p w:rsidR="00371867" w:rsidRPr="000A7743" w:rsidRDefault="00371867" w:rsidP="000A7743">
      <w:pPr>
        <w:spacing w:before="0" w:line="240" w:lineRule="auto"/>
        <w:jc w:val="center"/>
        <w:rPr>
          <w:rFonts w:cs="Arial"/>
          <w:b/>
          <w:sz w:val="24"/>
        </w:rPr>
      </w:pPr>
      <w:r w:rsidRPr="000A7743">
        <w:rPr>
          <w:rFonts w:cs="Arial"/>
          <w:b/>
          <w:sz w:val="24"/>
        </w:rPr>
        <w:t>Tisztelt Közgyűlés!</w:t>
      </w:r>
    </w:p>
    <w:p w:rsidR="00A978C9" w:rsidRPr="000A7743" w:rsidRDefault="00A978C9" w:rsidP="000A7743">
      <w:pPr>
        <w:spacing w:before="0" w:line="240" w:lineRule="auto"/>
        <w:jc w:val="center"/>
        <w:rPr>
          <w:rFonts w:cs="Arial"/>
          <w:b/>
          <w:sz w:val="24"/>
        </w:rPr>
      </w:pPr>
    </w:p>
    <w:p w:rsidR="00A978C9" w:rsidRPr="000A7743" w:rsidRDefault="00A978C9" w:rsidP="000A7743">
      <w:pPr>
        <w:spacing w:before="0" w:line="240" w:lineRule="auto"/>
        <w:jc w:val="center"/>
        <w:rPr>
          <w:rFonts w:cs="Arial"/>
          <w:b/>
          <w:sz w:val="24"/>
        </w:rPr>
      </w:pPr>
    </w:p>
    <w:p w:rsidR="00291D6D" w:rsidRPr="000A7743" w:rsidRDefault="00291D6D" w:rsidP="000A7743">
      <w:pPr>
        <w:spacing w:before="0" w:line="240" w:lineRule="auto"/>
        <w:rPr>
          <w:rFonts w:cs="Arial"/>
          <w:sz w:val="24"/>
        </w:rPr>
      </w:pPr>
      <w:r w:rsidRPr="000A7743">
        <w:rPr>
          <w:rFonts w:cs="Arial"/>
          <w:sz w:val="24"/>
        </w:rPr>
        <w:t>A</w:t>
      </w:r>
      <w:r w:rsidR="00C2271A" w:rsidRPr="000A7743">
        <w:rPr>
          <w:rFonts w:cs="Arial"/>
          <w:sz w:val="24"/>
        </w:rPr>
        <w:t>z Önkormányzat</w:t>
      </w:r>
      <w:r w:rsidRPr="000A7743">
        <w:rPr>
          <w:rFonts w:cs="Arial"/>
          <w:sz w:val="24"/>
        </w:rPr>
        <w:t xml:space="preserve"> 2017. évi költségvetésről szóló 4/2017. (III.7.) önkormányzati rendelet 11. § (11) bekezdése alapján „Városfejlesztési alap” felhasználásáról a </w:t>
      </w:r>
      <w:r w:rsidR="00C2271A" w:rsidRPr="000A7743">
        <w:rPr>
          <w:rFonts w:cs="Arial"/>
          <w:sz w:val="24"/>
        </w:rPr>
        <w:t xml:space="preserve">Szombathely Megyei Jogú Város Közgyűlésének </w:t>
      </w:r>
      <w:r w:rsidRPr="000A7743">
        <w:rPr>
          <w:rFonts w:cs="Arial"/>
          <w:sz w:val="24"/>
        </w:rPr>
        <w:t>Gazdasági és Vá</w:t>
      </w:r>
      <w:r w:rsidR="00C2271A" w:rsidRPr="000A7743">
        <w:rPr>
          <w:rFonts w:cs="Arial"/>
          <w:sz w:val="24"/>
        </w:rPr>
        <w:t xml:space="preserve">rosstratégiai Bizottsága (továbbiakban: Bizottság) dönt, az előirányzatba </w:t>
      </w:r>
      <w:r w:rsidRPr="000A7743">
        <w:rPr>
          <w:rFonts w:cs="Arial"/>
          <w:sz w:val="24"/>
        </w:rPr>
        <w:t>tartozik a 63.000e Ft összegű képviselői keret.</w:t>
      </w:r>
    </w:p>
    <w:p w:rsidR="00291D6D" w:rsidRPr="000A7743" w:rsidRDefault="00291D6D" w:rsidP="000A7743">
      <w:pPr>
        <w:spacing w:before="0" w:line="240" w:lineRule="auto"/>
        <w:rPr>
          <w:rFonts w:cs="Arial"/>
          <w:sz w:val="24"/>
        </w:rPr>
      </w:pPr>
      <w:r w:rsidRPr="000A7743">
        <w:rPr>
          <w:rFonts w:cs="Arial"/>
          <w:sz w:val="24"/>
        </w:rPr>
        <w:t>Alapítványok esetében az önkormányzati forrásátadásról szóló 47/2013. (XII.4.) önkormányzati rendelet 1. § (5) bekezdése alapján pénzeszközt átadni kizárólag a Közgyűlés döntése alapján lehet,</w:t>
      </w:r>
      <w:r w:rsidR="000013E9" w:rsidRPr="000A7743">
        <w:rPr>
          <w:rFonts w:cs="Arial"/>
          <w:sz w:val="24"/>
        </w:rPr>
        <w:t xml:space="preserve"> a támogatáshoz a Gazdasági és Városstratégiai Bizottság döntése mellett közgyűlési jóváhagyás is szükséges,</w:t>
      </w:r>
      <w:r w:rsidR="005A69E5" w:rsidRPr="000A7743">
        <w:rPr>
          <w:rFonts w:cs="Arial"/>
          <w:sz w:val="24"/>
        </w:rPr>
        <w:t xml:space="preserve"> továbbá a </w:t>
      </w:r>
      <w:r w:rsidR="005A69E5" w:rsidRPr="000A7743">
        <w:rPr>
          <w:rFonts w:cs="Arial"/>
          <w:spacing w:val="-5"/>
          <w:sz w:val="24"/>
        </w:rPr>
        <w:t>6. § (8) pontja értelmében a p</w:t>
      </w:r>
      <w:r w:rsidR="000013E9" w:rsidRPr="000A7743">
        <w:rPr>
          <w:rFonts w:cs="Arial"/>
          <w:spacing w:val="-5"/>
          <w:sz w:val="24"/>
        </w:rPr>
        <w:t xml:space="preserve">énzügyi elszámolás elfogadásáról </w:t>
      </w:r>
      <w:r w:rsidR="000013E9" w:rsidRPr="000A7743">
        <w:rPr>
          <w:rFonts w:cs="Arial"/>
          <w:sz w:val="24"/>
          <w:shd w:val="clear" w:color="auto" w:fill="FFFFFF"/>
        </w:rPr>
        <w:t>a támogatást biztosító önkormányzati szerv dönt.</w:t>
      </w:r>
      <w:r w:rsidRPr="000A7743">
        <w:rPr>
          <w:rFonts w:cs="Arial"/>
          <w:sz w:val="24"/>
        </w:rPr>
        <w:t xml:space="preserve"> </w:t>
      </w:r>
    </w:p>
    <w:p w:rsidR="00291D6D" w:rsidRPr="000A7743" w:rsidRDefault="00291D6D" w:rsidP="000A7743">
      <w:pPr>
        <w:spacing w:before="0" w:line="240" w:lineRule="auto"/>
        <w:rPr>
          <w:rFonts w:cs="Arial"/>
          <w:sz w:val="24"/>
        </w:rPr>
      </w:pPr>
    </w:p>
    <w:p w:rsidR="005A69E5" w:rsidRPr="000A7743" w:rsidRDefault="005A69E5" w:rsidP="000A7743">
      <w:pPr>
        <w:spacing w:before="0" w:line="240" w:lineRule="auto"/>
        <w:jc w:val="center"/>
        <w:rPr>
          <w:rFonts w:cs="Arial"/>
          <w:sz w:val="24"/>
        </w:rPr>
      </w:pPr>
      <w:r w:rsidRPr="000A7743">
        <w:rPr>
          <w:rFonts w:cs="Arial"/>
          <w:sz w:val="24"/>
        </w:rPr>
        <w:t>I.</w:t>
      </w:r>
    </w:p>
    <w:p w:rsidR="005A69E5" w:rsidRPr="000A7743" w:rsidRDefault="005A69E5" w:rsidP="000A7743">
      <w:pPr>
        <w:spacing w:before="0" w:line="240" w:lineRule="auto"/>
        <w:rPr>
          <w:rFonts w:cs="Arial"/>
          <w:sz w:val="24"/>
        </w:rPr>
      </w:pPr>
    </w:p>
    <w:p w:rsidR="00371867" w:rsidRPr="000A7743" w:rsidRDefault="00291D6D" w:rsidP="000A7743">
      <w:pPr>
        <w:spacing w:before="0" w:line="240" w:lineRule="auto"/>
        <w:rPr>
          <w:rFonts w:cs="Arial"/>
          <w:sz w:val="24"/>
        </w:rPr>
      </w:pPr>
      <w:r w:rsidRPr="000A7743">
        <w:rPr>
          <w:rFonts w:cs="Arial"/>
          <w:sz w:val="24"/>
        </w:rPr>
        <w:t>A</w:t>
      </w:r>
      <w:r w:rsidR="00371867" w:rsidRPr="000A7743">
        <w:rPr>
          <w:rFonts w:cs="Arial"/>
          <w:sz w:val="24"/>
        </w:rPr>
        <w:t xml:space="preserve"> </w:t>
      </w:r>
      <w:r w:rsidR="000013E9" w:rsidRPr="000A7743">
        <w:rPr>
          <w:rFonts w:cs="Arial"/>
          <w:sz w:val="24"/>
        </w:rPr>
        <w:t xml:space="preserve">korábbi döntések módosítására vonatkozó kérelmek </w:t>
      </w:r>
      <w:r w:rsidRPr="000A7743">
        <w:rPr>
          <w:rFonts w:cs="Arial"/>
          <w:sz w:val="24"/>
        </w:rPr>
        <w:t xml:space="preserve">alapján </w:t>
      </w:r>
      <w:r w:rsidR="005B7AF9" w:rsidRPr="000A7743">
        <w:rPr>
          <w:rFonts w:cs="Arial"/>
          <w:sz w:val="24"/>
        </w:rPr>
        <w:t>a</w:t>
      </w:r>
      <w:r w:rsidR="00C2271A" w:rsidRPr="000A7743">
        <w:rPr>
          <w:rFonts w:cs="Arial"/>
          <w:sz w:val="24"/>
        </w:rPr>
        <w:t xml:space="preserve"> </w:t>
      </w:r>
      <w:r w:rsidR="00FD79E3" w:rsidRPr="000A7743">
        <w:rPr>
          <w:rFonts w:cs="Arial"/>
          <w:sz w:val="24"/>
        </w:rPr>
        <w:t>Gazdasági és Városstratégiai Bizottság</w:t>
      </w:r>
      <w:r w:rsidR="00A7490E" w:rsidRPr="000A7743">
        <w:rPr>
          <w:rFonts w:cs="Arial"/>
          <w:sz w:val="24"/>
        </w:rPr>
        <w:t xml:space="preserve"> 2017. december 11</w:t>
      </w:r>
      <w:r w:rsidR="0001592E" w:rsidRPr="000A7743">
        <w:rPr>
          <w:rFonts w:cs="Arial"/>
          <w:sz w:val="24"/>
        </w:rPr>
        <w:t xml:space="preserve">-ei ülésére az alábbi tartalommal előterjesztés került benyújtásra, </w:t>
      </w:r>
      <w:r w:rsidR="0046598C" w:rsidRPr="000A7743">
        <w:rPr>
          <w:rFonts w:cs="Arial"/>
          <w:sz w:val="24"/>
        </w:rPr>
        <w:t xml:space="preserve">melyhez a </w:t>
      </w:r>
      <w:r w:rsidR="00FD79E3">
        <w:rPr>
          <w:rFonts w:cs="Arial"/>
          <w:sz w:val="24"/>
        </w:rPr>
        <w:t xml:space="preserve">Közgyűlés jóváhagyása szükséges. A Bizottság az előterjesztést megtárgyalta, </w:t>
      </w:r>
      <w:r w:rsidR="00FD79E3">
        <w:rPr>
          <w:rFonts w:cs="Arial"/>
          <w:sz w:val="24"/>
        </w:rPr>
        <w:t>402/2017. (XII.11.) GVB számú</w:t>
      </w:r>
      <w:r w:rsidR="00FD79E3" w:rsidRPr="000A7743">
        <w:rPr>
          <w:rFonts w:cs="Arial"/>
          <w:sz w:val="24"/>
        </w:rPr>
        <w:t xml:space="preserve"> </w:t>
      </w:r>
      <w:r w:rsidR="00FD79E3">
        <w:rPr>
          <w:rFonts w:cs="Arial"/>
          <w:sz w:val="24"/>
        </w:rPr>
        <w:t>határozatá</w:t>
      </w:r>
      <w:r w:rsidR="00FD79E3">
        <w:rPr>
          <w:rFonts w:cs="Arial"/>
          <w:sz w:val="24"/>
        </w:rPr>
        <w:t xml:space="preserve">val jóváhagyta.  </w:t>
      </w:r>
    </w:p>
    <w:p w:rsidR="00A7490E" w:rsidRPr="000A7743" w:rsidRDefault="00A7490E" w:rsidP="000A7743">
      <w:pPr>
        <w:spacing w:before="0" w:line="240" w:lineRule="auto"/>
        <w:rPr>
          <w:rFonts w:cs="Arial"/>
          <w:sz w:val="24"/>
        </w:rPr>
      </w:pPr>
    </w:p>
    <w:p w:rsidR="00A7490E" w:rsidRPr="000A7743" w:rsidRDefault="00A7490E" w:rsidP="000A7743">
      <w:pPr>
        <w:numPr>
          <w:ilvl w:val="0"/>
          <w:numId w:val="9"/>
        </w:numPr>
        <w:spacing w:before="0" w:line="240" w:lineRule="auto"/>
        <w:rPr>
          <w:rFonts w:cs="Arial"/>
          <w:sz w:val="24"/>
        </w:rPr>
      </w:pPr>
      <w:r w:rsidRPr="000A7743">
        <w:rPr>
          <w:rFonts w:cs="Arial"/>
          <w:sz w:val="24"/>
        </w:rPr>
        <w:t>Illés Károly alpolgármester úr – a 2017. évi költségvetésben biztosított „Városfejlesztési Alap- Képviselői keret” terhére a Neumannos Tanulókért Alapítvány (Szombathely, Losonc u. 1.) részére a Neumann János Általános Iskola étkezőjébe tálcatartó kocsi és a hozzávaló tálcák, valamit az ételkiszolgáló pult előtti tálcacsúsztató rács beszerzéséhez a Bizottság 303/2017 (X. 05.) G</w:t>
      </w:r>
      <w:r w:rsidR="00B932BD">
        <w:rPr>
          <w:rFonts w:cs="Arial"/>
          <w:sz w:val="24"/>
        </w:rPr>
        <w:t>VB. sz. döntésével 400.000,- Ft</w:t>
      </w:r>
      <w:r w:rsidRPr="000A7743">
        <w:rPr>
          <w:rFonts w:cs="Arial"/>
          <w:sz w:val="24"/>
        </w:rPr>
        <w:t xml:space="preserve">-ot biztosított. </w:t>
      </w:r>
      <w:r w:rsidR="00B932BD">
        <w:rPr>
          <w:rFonts w:cs="Arial"/>
          <w:sz w:val="24"/>
        </w:rPr>
        <w:t xml:space="preserve">A </w:t>
      </w:r>
      <w:r w:rsidRPr="000A7743">
        <w:rPr>
          <w:rFonts w:cs="Arial"/>
          <w:sz w:val="24"/>
        </w:rPr>
        <w:t>Támogatott és Alpolgármester Ú</w:t>
      </w:r>
      <w:r w:rsidR="00B932BD">
        <w:rPr>
          <w:rFonts w:cs="Arial"/>
          <w:sz w:val="24"/>
        </w:rPr>
        <w:t xml:space="preserve">r a támogatási cél módosítását </w:t>
      </w:r>
      <w:r w:rsidRPr="000A7743">
        <w:rPr>
          <w:rFonts w:cs="Arial"/>
          <w:sz w:val="24"/>
        </w:rPr>
        <w:t>kérte, az összeg változatlanul hagyásával. A kérelem alapján az új támogatási cél az ételkiszolgáló pult előtti tálcacsúsztató rács, hűtőszekrény, mikrohullámú sütő, és az ablakcserével összefüggő új függönykarnisok beszerzése.</w:t>
      </w:r>
    </w:p>
    <w:p w:rsidR="000013E9" w:rsidRPr="000A7743" w:rsidRDefault="000013E9" w:rsidP="000A7743">
      <w:pPr>
        <w:spacing w:before="0" w:line="240" w:lineRule="auto"/>
        <w:rPr>
          <w:rFonts w:cs="Arial"/>
          <w:sz w:val="24"/>
        </w:rPr>
      </w:pPr>
    </w:p>
    <w:p w:rsidR="000013E9" w:rsidRPr="000A7743" w:rsidRDefault="000013E9" w:rsidP="000A7743">
      <w:pPr>
        <w:numPr>
          <w:ilvl w:val="0"/>
          <w:numId w:val="9"/>
        </w:numPr>
        <w:spacing w:before="0" w:line="240" w:lineRule="auto"/>
        <w:rPr>
          <w:rFonts w:cs="Arial"/>
          <w:sz w:val="24"/>
        </w:rPr>
      </w:pPr>
      <w:r w:rsidRPr="000A7743">
        <w:rPr>
          <w:rFonts w:cs="Arial"/>
          <w:sz w:val="24"/>
        </w:rPr>
        <w:t xml:space="preserve">Sátory Károly képviselő úr kérelme alapján – a 2017. évi költségvetésben biztosított „Városfejlesztési Alap- Képviselői keret” terhére a </w:t>
      </w:r>
      <w:hyperlink r:id="rId7" w:history="1">
        <w:r w:rsidRPr="000A7743">
          <w:rPr>
            <w:rFonts w:cs="Arial"/>
            <w:sz w:val="24"/>
          </w:rPr>
          <w:t>Szombathelyi Evangélikus Egyházközség</w:t>
        </w:r>
      </w:hyperlink>
      <w:r w:rsidRPr="000A7743">
        <w:rPr>
          <w:rFonts w:cs="Arial"/>
          <w:sz w:val="24"/>
        </w:rPr>
        <w:t xml:space="preserve"> Szeretetszolgálatáért Alapítvány (9700 Szombathely, Körmendi út 2.) részére a templom előtti kút kialakításának költségeire a </w:t>
      </w:r>
      <w:r w:rsidR="00B932BD" w:rsidRPr="000A7743">
        <w:rPr>
          <w:rFonts w:cs="Arial"/>
          <w:sz w:val="24"/>
        </w:rPr>
        <w:t>Gazdasági és Városstratégiai Bizottság</w:t>
      </w:r>
      <w:r w:rsidRPr="000A7743">
        <w:rPr>
          <w:rFonts w:cs="Arial"/>
          <w:sz w:val="24"/>
        </w:rPr>
        <w:t xml:space="preserve"> 338/2017. (X. 25.)</w:t>
      </w:r>
      <w:r w:rsidR="00B932BD">
        <w:rPr>
          <w:rFonts w:cs="Arial"/>
          <w:sz w:val="24"/>
        </w:rPr>
        <w:t xml:space="preserve"> GVB sz. döntésével </w:t>
      </w:r>
      <w:r w:rsidR="00B932BD" w:rsidRPr="000A7743">
        <w:rPr>
          <w:rFonts w:cs="Arial"/>
          <w:sz w:val="24"/>
        </w:rPr>
        <w:t>500.000,- Ft-ot biztosított</w:t>
      </w:r>
      <w:r w:rsidRPr="000A7743">
        <w:rPr>
          <w:rFonts w:cs="Arial"/>
          <w:sz w:val="24"/>
        </w:rPr>
        <w:t xml:space="preserve">, </w:t>
      </w:r>
      <w:r w:rsidR="00B932BD">
        <w:rPr>
          <w:rFonts w:cs="Arial"/>
          <w:sz w:val="24"/>
        </w:rPr>
        <w:t xml:space="preserve">melyet </w:t>
      </w:r>
      <w:r w:rsidRPr="000A7743">
        <w:rPr>
          <w:rFonts w:cs="Arial"/>
          <w:sz w:val="24"/>
        </w:rPr>
        <w:t xml:space="preserve">a Közgyűlés </w:t>
      </w:r>
      <w:r w:rsidR="00B43784">
        <w:rPr>
          <w:rFonts w:cs="Arial"/>
          <w:sz w:val="24"/>
        </w:rPr>
        <w:t>3</w:t>
      </w:r>
      <w:r w:rsidRPr="000A7743">
        <w:rPr>
          <w:rFonts w:cs="Arial"/>
          <w:sz w:val="24"/>
        </w:rPr>
        <w:t>20/2017. (X</w:t>
      </w:r>
      <w:r w:rsidR="00B932BD">
        <w:rPr>
          <w:rFonts w:cs="Arial"/>
          <w:sz w:val="24"/>
        </w:rPr>
        <w:t>. 26.) Kgy. sz. számú határozatával jóváhagyott</w:t>
      </w:r>
      <w:r w:rsidRPr="000A7743">
        <w:rPr>
          <w:rFonts w:cs="Arial"/>
          <w:sz w:val="24"/>
        </w:rPr>
        <w:t xml:space="preserve">. </w:t>
      </w:r>
      <w:r w:rsidR="00B932BD">
        <w:rPr>
          <w:rFonts w:cs="Arial"/>
          <w:sz w:val="24"/>
        </w:rPr>
        <w:t xml:space="preserve">A </w:t>
      </w:r>
      <w:r w:rsidRPr="000A7743">
        <w:rPr>
          <w:rFonts w:cs="Arial"/>
          <w:sz w:val="24"/>
        </w:rPr>
        <w:t xml:space="preserve">Támogatott és Képviselő Úr együttesen beadott kérelmével, kérte a támogatás átruházásának engedélyezését a Szombathelyi Evangélikus Egyházközség (9700 Szombathely, Körmendi út 2.), mint </w:t>
      </w:r>
      <w:r w:rsidR="00337B75">
        <w:rPr>
          <w:rFonts w:cs="Arial"/>
          <w:sz w:val="24"/>
        </w:rPr>
        <w:t xml:space="preserve">a templom előtti </w:t>
      </w:r>
      <w:r w:rsidRPr="000A7743">
        <w:rPr>
          <w:rFonts w:cs="Arial"/>
          <w:sz w:val="24"/>
        </w:rPr>
        <w:t>kút építőjének részére.</w:t>
      </w:r>
    </w:p>
    <w:p w:rsidR="00A7490E" w:rsidRPr="000A7743" w:rsidRDefault="00A7490E" w:rsidP="000A7743">
      <w:pPr>
        <w:spacing w:before="0" w:line="240" w:lineRule="auto"/>
        <w:rPr>
          <w:rFonts w:cs="Arial"/>
          <w:sz w:val="24"/>
        </w:rPr>
      </w:pPr>
    </w:p>
    <w:p w:rsidR="000A7743" w:rsidRPr="000A7743" w:rsidRDefault="000A7743" w:rsidP="000A7743">
      <w:pPr>
        <w:spacing w:before="0" w:line="240" w:lineRule="auto"/>
        <w:rPr>
          <w:rFonts w:cs="Arial"/>
          <w:sz w:val="24"/>
        </w:rPr>
      </w:pPr>
    </w:p>
    <w:p w:rsidR="000A7743" w:rsidRPr="000A7743" w:rsidRDefault="000A7743" w:rsidP="000A7743">
      <w:pPr>
        <w:spacing w:before="0" w:line="240" w:lineRule="auto"/>
        <w:rPr>
          <w:rFonts w:cs="Arial"/>
          <w:sz w:val="24"/>
        </w:rPr>
      </w:pPr>
    </w:p>
    <w:p w:rsidR="000A7743" w:rsidRPr="000A7743" w:rsidRDefault="000A7743" w:rsidP="000A7743">
      <w:pPr>
        <w:spacing w:before="0" w:line="240" w:lineRule="auto"/>
        <w:rPr>
          <w:rFonts w:cs="Arial"/>
          <w:sz w:val="24"/>
        </w:rPr>
      </w:pPr>
    </w:p>
    <w:p w:rsidR="000A7743" w:rsidRPr="000A7743" w:rsidRDefault="000A7743" w:rsidP="000A7743">
      <w:pPr>
        <w:spacing w:before="0" w:line="240" w:lineRule="auto"/>
        <w:rPr>
          <w:rFonts w:cs="Arial"/>
          <w:sz w:val="24"/>
        </w:rPr>
      </w:pPr>
    </w:p>
    <w:p w:rsidR="00291D6D" w:rsidRPr="000A7743" w:rsidRDefault="000A7743" w:rsidP="000A7743">
      <w:pPr>
        <w:spacing w:before="0" w:line="240" w:lineRule="auto"/>
        <w:jc w:val="center"/>
        <w:rPr>
          <w:rFonts w:cs="Arial"/>
          <w:sz w:val="24"/>
        </w:rPr>
      </w:pPr>
      <w:r w:rsidRPr="000A7743">
        <w:rPr>
          <w:rFonts w:cs="Arial"/>
          <w:sz w:val="24"/>
        </w:rPr>
        <w:t>II.</w:t>
      </w:r>
    </w:p>
    <w:p w:rsidR="000A7743" w:rsidRPr="000A7743" w:rsidRDefault="000A7743" w:rsidP="000A7743">
      <w:pPr>
        <w:spacing w:before="0" w:line="240" w:lineRule="auto"/>
        <w:rPr>
          <w:rFonts w:cs="Arial"/>
          <w:sz w:val="24"/>
        </w:rPr>
      </w:pPr>
    </w:p>
    <w:p w:rsidR="000A7743" w:rsidRPr="000A7743" w:rsidRDefault="000A7743" w:rsidP="000A7743">
      <w:pPr>
        <w:spacing w:before="0" w:line="240" w:lineRule="auto"/>
        <w:jc w:val="center"/>
        <w:rPr>
          <w:rFonts w:cs="Arial"/>
          <w:sz w:val="24"/>
        </w:rPr>
      </w:pPr>
      <w:r w:rsidRPr="000A7743">
        <w:rPr>
          <w:rFonts w:cs="Arial"/>
          <w:sz w:val="24"/>
        </w:rPr>
        <w:t xml:space="preserve">Javaslat a </w:t>
      </w:r>
      <w:r w:rsidRPr="000A7743">
        <w:rPr>
          <w:rFonts w:cs="Arial"/>
          <w:iCs/>
          <w:sz w:val="24"/>
        </w:rPr>
        <w:t>„Városfejlesztési alap - Képviselői keret” 2016. évi költségvetésben biztosított, Joskar-Ola Alapítvány részére támogatásként elfogadott összeg pénzügyi elszámolásának elfogadására.</w:t>
      </w:r>
    </w:p>
    <w:p w:rsidR="000A7743" w:rsidRPr="000A7743" w:rsidRDefault="000A7743" w:rsidP="000A7743">
      <w:pPr>
        <w:spacing w:before="0" w:line="240" w:lineRule="auto"/>
        <w:rPr>
          <w:rFonts w:cs="Arial"/>
          <w:sz w:val="24"/>
        </w:rPr>
      </w:pPr>
    </w:p>
    <w:p w:rsidR="000A7743" w:rsidRPr="000A7743" w:rsidRDefault="000A7743" w:rsidP="000A7743">
      <w:pPr>
        <w:spacing w:before="0" w:line="240" w:lineRule="auto"/>
        <w:rPr>
          <w:rFonts w:cs="Arial"/>
          <w:sz w:val="24"/>
        </w:rPr>
      </w:pPr>
      <w:r w:rsidRPr="000A7743">
        <w:rPr>
          <w:rFonts w:cs="Arial"/>
          <w:sz w:val="24"/>
        </w:rPr>
        <w:t>A Joskar-Ola Lakótelepért Alapítvány és Szombathely MJV Önkormányzata között a Bizottság 149/2016. (IV. 8.) GVB számú és 96/2016. (III.29.) GVB számú, a Közgyűlés 162/2016. (IV. 20.). (X. 26.) Kgy. sz., és 170/2016. (IV. 20.) Kgy. számú döntése alapján 2016. június 06-án 70834-9/2016 számon támogatási szerződés jött létre. A támogatási szerződés 4. pontja szerint az önkormányzat 2016. évi költségvetéséről szóló 5/2016. (III.1.) önkormányzati rendelet 18. számú mellékletében meghatározott „Egyéb beruházások” - „Városfejlesztési alap” tételsor terhére egyszeri támogatásként az alábbi összeg került biztosításra.</w:t>
      </w:r>
    </w:p>
    <w:p w:rsidR="000A7743" w:rsidRPr="000A7743" w:rsidRDefault="000A7743" w:rsidP="000A7743">
      <w:pPr>
        <w:pStyle w:val="Listaszerbekezds"/>
        <w:spacing w:before="0" w:line="240" w:lineRule="auto"/>
        <w:rPr>
          <w:rFonts w:cs="Arial"/>
          <w:sz w:val="24"/>
        </w:rPr>
      </w:pPr>
    </w:p>
    <w:p w:rsidR="000A7743" w:rsidRPr="000A7743" w:rsidRDefault="000A7743" w:rsidP="000A7743">
      <w:pPr>
        <w:spacing w:before="0" w:line="240" w:lineRule="auto"/>
        <w:ind w:left="1080"/>
        <w:rPr>
          <w:rFonts w:cs="Arial"/>
          <w:bCs/>
          <w:sz w:val="24"/>
        </w:rPr>
      </w:pPr>
      <w:r w:rsidRPr="000A7743">
        <w:rPr>
          <w:rFonts w:cs="Arial"/>
          <w:bCs/>
          <w:sz w:val="24"/>
        </w:rPr>
        <w:t>-500eFt a XVIII. Joskar-Ola Napok Kulturális és Sport Fesztivál 2016 rendezvényen „YO-Kupon” támogatása,</w:t>
      </w:r>
    </w:p>
    <w:p w:rsidR="000A7743" w:rsidRPr="000A7743" w:rsidRDefault="000A7743" w:rsidP="000A7743">
      <w:pPr>
        <w:spacing w:before="0" w:line="240" w:lineRule="auto"/>
        <w:ind w:left="1080"/>
        <w:rPr>
          <w:rFonts w:cs="Arial"/>
          <w:bCs/>
          <w:sz w:val="24"/>
        </w:rPr>
      </w:pPr>
      <w:r w:rsidRPr="000A7743">
        <w:rPr>
          <w:rFonts w:cs="Arial"/>
          <w:bCs/>
          <w:sz w:val="24"/>
        </w:rPr>
        <w:t>-1.000eFt a Joskar-Ola Lakótelepért Alapítvány, SzMJV Önkormányzata és a SZOMPARK Kft. együttműködésében közterületi játszóterek eszközállományának bővítése,</w:t>
      </w:r>
    </w:p>
    <w:p w:rsidR="000A7743" w:rsidRPr="000A7743" w:rsidRDefault="000A7743" w:rsidP="000A7743">
      <w:pPr>
        <w:spacing w:before="0" w:line="240" w:lineRule="auto"/>
        <w:ind w:left="1080"/>
        <w:rPr>
          <w:rFonts w:cs="Arial"/>
          <w:bCs/>
          <w:sz w:val="24"/>
        </w:rPr>
      </w:pPr>
      <w:r w:rsidRPr="000A7743">
        <w:rPr>
          <w:rFonts w:cs="Arial"/>
          <w:bCs/>
          <w:sz w:val="24"/>
        </w:rPr>
        <w:t>-2.000eFt a Joskar-Ola Lakótelepért Alapítvány, SzMJV Önkormányzata és a SZOMPARK Kft. együttműködésében a Mikes Kelemen u. 3. sz. tömbépület mellett egy „Rekreációs tornapálya” kialakítása,</w:t>
      </w:r>
    </w:p>
    <w:p w:rsidR="000A7743" w:rsidRPr="000A7743" w:rsidRDefault="000A7743" w:rsidP="000A7743">
      <w:pPr>
        <w:spacing w:before="0" w:line="240" w:lineRule="auto"/>
        <w:ind w:left="1080"/>
        <w:rPr>
          <w:rFonts w:cs="Arial"/>
          <w:bCs/>
          <w:sz w:val="24"/>
        </w:rPr>
      </w:pPr>
      <w:r w:rsidRPr="000A7743">
        <w:rPr>
          <w:rFonts w:cs="Arial"/>
          <w:bCs/>
          <w:sz w:val="24"/>
        </w:rPr>
        <w:t>-500eFt a Joskar-Ola Lakótelepért Alapítvány kezelésében lévő játszótéren a 2015. évi felújításból kimaradt játszóeszköz felújítására.</w:t>
      </w:r>
    </w:p>
    <w:p w:rsidR="000A7743" w:rsidRPr="000A7743" w:rsidRDefault="000A7743" w:rsidP="000A7743">
      <w:pPr>
        <w:spacing w:before="0" w:line="240" w:lineRule="auto"/>
        <w:ind w:left="1080"/>
        <w:rPr>
          <w:rFonts w:cs="Arial"/>
          <w:bCs/>
          <w:sz w:val="24"/>
        </w:rPr>
      </w:pPr>
    </w:p>
    <w:p w:rsidR="000A7743" w:rsidRPr="000A7743" w:rsidRDefault="000A7743" w:rsidP="000A7743">
      <w:pPr>
        <w:spacing w:before="0" w:line="240" w:lineRule="auto"/>
        <w:rPr>
          <w:rFonts w:cs="Arial"/>
          <w:bCs/>
          <w:sz w:val="24"/>
        </w:rPr>
      </w:pPr>
      <w:r w:rsidRPr="000A7743">
        <w:rPr>
          <w:rFonts w:cs="Arial"/>
          <w:bCs/>
          <w:sz w:val="24"/>
        </w:rPr>
        <w:t>Támogatott 2016. október 13-án a 4.000.000.- Ft támogatási összegre vonatkozó pénzügyi elszámolását benyújtotta.</w:t>
      </w:r>
    </w:p>
    <w:p w:rsidR="000A7743" w:rsidRPr="000A7743" w:rsidRDefault="000A7743" w:rsidP="000A7743">
      <w:pPr>
        <w:spacing w:before="0" w:line="240" w:lineRule="auto"/>
        <w:rPr>
          <w:rFonts w:cs="Arial"/>
          <w:sz w:val="24"/>
        </w:rPr>
      </w:pPr>
      <w:r w:rsidRPr="000A7743">
        <w:rPr>
          <w:rFonts w:cs="Arial"/>
          <w:bCs/>
          <w:sz w:val="24"/>
        </w:rPr>
        <w:t>Az Alapítvány elnökének tájékoztatása szerint a szervezet felszámolása tervezett, ezért a kapcsolódó iratok átvizsgálása történt meg. Az átvizsgálás során megállapításra került, hogy a teljes támogatási összeggel a 2. és 3. pont szerint a szervezet elszámolt, azonban az 1. és 4. pontok elszámolása nem a tételhez rendelt ö</w:t>
      </w:r>
      <w:r w:rsidR="00A64F11">
        <w:rPr>
          <w:rFonts w:cs="Arial"/>
          <w:bCs/>
          <w:sz w:val="24"/>
        </w:rPr>
        <w:t>sszegnek megfelelő. Az Alapítvány e</w:t>
      </w:r>
      <w:r w:rsidRPr="000A7743">
        <w:rPr>
          <w:rFonts w:cs="Arial"/>
          <w:bCs/>
          <w:sz w:val="24"/>
        </w:rPr>
        <w:t>lszámolásában az 1. tételhez 303.500.- Ft-ról szóló szám</w:t>
      </w:r>
      <w:r>
        <w:rPr>
          <w:rFonts w:cs="Arial"/>
          <w:bCs/>
          <w:sz w:val="24"/>
        </w:rPr>
        <w:t>lát, a 2. tételhez 137.302.- Ft</w:t>
      </w:r>
      <w:r w:rsidR="00A64F11">
        <w:rPr>
          <w:rFonts w:cs="Arial"/>
          <w:bCs/>
          <w:sz w:val="24"/>
        </w:rPr>
        <w:t>-ról szóló számlát csatolt</w:t>
      </w:r>
      <w:r w:rsidRPr="000A7743">
        <w:rPr>
          <w:rFonts w:cs="Arial"/>
          <w:bCs/>
          <w:sz w:val="24"/>
        </w:rPr>
        <w:t xml:space="preserve">. A </w:t>
      </w:r>
      <w:r w:rsidR="00A64F11">
        <w:rPr>
          <w:rFonts w:cs="Arial"/>
          <w:bCs/>
          <w:sz w:val="24"/>
        </w:rPr>
        <w:t>fennmaradó összeg, 440.802.- Ft,</w:t>
      </w:r>
      <w:r w:rsidRPr="000A7743">
        <w:rPr>
          <w:rFonts w:cs="Arial"/>
          <w:bCs/>
          <w:sz w:val="24"/>
        </w:rPr>
        <w:t xml:space="preserve"> a</w:t>
      </w:r>
      <w:r w:rsidR="00A64F11">
        <w:rPr>
          <w:rFonts w:cs="Arial"/>
          <w:bCs/>
          <w:sz w:val="24"/>
        </w:rPr>
        <w:t>z elszámolásban szereplő további számla alapján a</w:t>
      </w:r>
      <w:r w:rsidRPr="000A7743">
        <w:rPr>
          <w:rFonts w:cs="Arial"/>
          <w:bCs/>
          <w:sz w:val="24"/>
        </w:rPr>
        <w:t xml:space="preserve"> Joskar-Ola Napok lebonyolításához került felhasználásra. Tekintettel arra, hogy Kelemen Krisztián képviselő úr a 2016. március 22-én, képviselői keretének felajánlására vonatkozó kérelmében szerepelt, hogy maradvány összeg esetén a Joskar-Ola napokat kívánja támogatni, továbbá az Alapítvány elektronikus rendszerbe feltöltött kérelmében is</w:t>
      </w:r>
      <w:r w:rsidR="00A64F11">
        <w:rPr>
          <w:rFonts w:cs="Arial"/>
          <w:bCs/>
          <w:sz w:val="24"/>
        </w:rPr>
        <w:t xml:space="preserve"> ez szerepelt</w:t>
      </w:r>
      <w:r w:rsidRPr="000A7743">
        <w:rPr>
          <w:rFonts w:cs="Arial"/>
          <w:bCs/>
          <w:sz w:val="24"/>
        </w:rPr>
        <w:t xml:space="preserve">, kérjük az </w:t>
      </w:r>
      <w:r w:rsidRPr="000A7743">
        <w:rPr>
          <w:rFonts w:cs="Arial"/>
          <w:spacing w:val="-5"/>
          <w:sz w:val="24"/>
        </w:rPr>
        <w:t>önkormányzati forrásátadásról szóló</w:t>
      </w:r>
      <w:r w:rsidRPr="000A7743">
        <w:rPr>
          <w:rFonts w:cs="Arial"/>
          <w:b/>
          <w:bCs/>
          <w:spacing w:val="-5"/>
          <w:sz w:val="24"/>
        </w:rPr>
        <w:t xml:space="preserve"> </w:t>
      </w:r>
      <w:r w:rsidRPr="000A7743">
        <w:rPr>
          <w:rFonts w:cs="Arial"/>
          <w:spacing w:val="-5"/>
          <w:sz w:val="24"/>
        </w:rPr>
        <w:t xml:space="preserve">47/2013. (XII. 4.) önkormányzati rendelet 6. § (8) pontja értelmében az </w:t>
      </w:r>
      <w:r w:rsidRPr="000A7743">
        <w:rPr>
          <w:rFonts w:cs="Arial"/>
          <w:bCs/>
          <w:sz w:val="24"/>
        </w:rPr>
        <w:t xml:space="preserve">elszámolás elfogadását. </w:t>
      </w:r>
    </w:p>
    <w:p w:rsidR="000A7743" w:rsidRPr="000A7743" w:rsidRDefault="000A7743" w:rsidP="000A7743">
      <w:pPr>
        <w:spacing w:before="0" w:line="240" w:lineRule="auto"/>
        <w:rPr>
          <w:rFonts w:cs="Arial"/>
          <w:sz w:val="24"/>
        </w:rPr>
      </w:pPr>
    </w:p>
    <w:p w:rsidR="00371867" w:rsidRPr="000A7743" w:rsidRDefault="00371867" w:rsidP="000A7743">
      <w:pPr>
        <w:spacing w:before="0" w:line="240" w:lineRule="auto"/>
        <w:rPr>
          <w:rFonts w:cs="Arial"/>
          <w:sz w:val="24"/>
        </w:rPr>
      </w:pPr>
      <w:r w:rsidRPr="000A7743">
        <w:rPr>
          <w:rFonts w:cs="Arial"/>
          <w:sz w:val="24"/>
        </w:rPr>
        <w:t>Kére</w:t>
      </w:r>
      <w:r w:rsidR="0001592E" w:rsidRPr="000A7743">
        <w:rPr>
          <w:rFonts w:cs="Arial"/>
          <w:sz w:val="24"/>
        </w:rPr>
        <w:t xml:space="preserve">m a Tisztelt Közgyűlést, hogy a </w:t>
      </w:r>
      <w:r w:rsidR="00B43784" w:rsidRPr="000A7743">
        <w:rPr>
          <w:rFonts w:cs="Arial"/>
          <w:sz w:val="24"/>
        </w:rPr>
        <w:t>Gazdasági és Városstratégiai Bizottság</w:t>
      </w:r>
      <w:r w:rsidR="0001592E" w:rsidRPr="000A7743">
        <w:rPr>
          <w:rFonts w:cs="Arial"/>
          <w:sz w:val="24"/>
        </w:rPr>
        <w:t xml:space="preserve"> </w:t>
      </w:r>
      <w:r w:rsidR="00B43784">
        <w:rPr>
          <w:rFonts w:cs="Arial"/>
          <w:sz w:val="24"/>
        </w:rPr>
        <w:t>402/2017. (XII.11.) GVB számú</w:t>
      </w:r>
      <w:r w:rsidR="0001592E" w:rsidRPr="000A7743">
        <w:rPr>
          <w:rFonts w:cs="Arial"/>
          <w:sz w:val="24"/>
        </w:rPr>
        <w:t xml:space="preserve"> </w:t>
      </w:r>
      <w:r w:rsidR="00B43784">
        <w:rPr>
          <w:rFonts w:cs="Arial"/>
          <w:sz w:val="24"/>
        </w:rPr>
        <w:t>határozatának</w:t>
      </w:r>
      <w:r w:rsidR="0001592E" w:rsidRPr="000A7743">
        <w:rPr>
          <w:rFonts w:cs="Arial"/>
          <w:sz w:val="24"/>
        </w:rPr>
        <w:t xml:space="preserve"> figyelembe vételével az</w:t>
      </w:r>
      <w:r w:rsidRPr="000A7743">
        <w:rPr>
          <w:rFonts w:cs="Arial"/>
          <w:sz w:val="24"/>
        </w:rPr>
        <w:t xml:space="preserve"> előterjesztést megtárgyalni, és a határozati javaslatot elfogadni szíveskedjék.</w:t>
      </w:r>
    </w:p>
    <w:p w:rsidR="008D760A" w:rsidRPr="000A7743" w:rsidRDefault="008D760A" w:rsidP="000A7743">
      <w:pPr>
        <w:spacing w:before="0" w:line="240" w:lineRule="auto"/>
        <w:rPr>
          <w:rFonts w:cs="Arial"/>
          <w:sz w:val="24"/>
        </w:rPr>
      </w:pPr>
    </w:p>
    <w:p w:rsidR="00FC30A1" w:rsidRDefault="00FC30A1" w:rsidP="000A7743">
      <w:pPr>
        <w:spacing w:before="0" w:line="240" w:lineRule="auto"/>
        <w:rPr>
          <w:rFonts w:cs="Arial"/>
          <w:sz w:val="24"/>
        </w:rPr>
      </w:pPr>
    </w:p>
    <w:p w:rsidR="00FF58BB" w:rsidRDefault="00FF58BB" w:rsidP="000A7743">
      <w:pPr>
        <w:spacing w:before="0" w:line="240" w:lineRule="auto"/>
        <w:rPr>
          <w:rFonts w:cs="Arial"/>
          <w:sz w:val="24"/>
        </w:rPr>
      </w:pPr>
    </w:p>
    <w:p w:rsidR="00BB627B" w:rsidRDefault="00BB627B" w:rsidP="00BB627B">
      <w:pPr>
        <w:tabs>
          <w:tab w:val="left" w:pos="1134"/>
        </w:tabs>
        <w:spacing w:before="0" w:line="240" w:lineRule="auto"/>
        <w:rPr>
          <w:rFonts w:cs="Arial"/>
          <w:sz w:val="24"/>
        </w:rPr>
      </w:pPr>
    </w:p>
    <w:p w:rsidR="00FD79E3" w:rsidRDefault="00FD79E3" w:rsidP="00BB627B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:rsidR="00371867" w:rsidRDefault="00371867" w:rsidP="00BB627B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bookmarkStart w:id="0" w:name="_GoBack"/>
      <w:bookmarkEnd w:id="0"/>
      <w:r w:rsidRPr="000A7743">
        <w:rPr>
          <w:rFonts w:cs="Arial"/>
          <w:b/>
          <w:bCs/>
          <w:sz w:val="24"/>
          <w:u w:val="single"/>
        </w:rPr>
        <w:t>HATÁROZATI JAVASLAT</w:t>
      </w:r>
    </w:p>
    <w:p w:rsidR="00BB627B" w:rsidRDefault="00BB627B" w:rsidP="00BB627B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:rsidR="00BB627B" w:rsidRPr="000A7743" w:rsidRDefault="00BB627B" w:rsidP="00BB627B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:rsidR="00371867" w:rsidRDefault="00371867" w:rsidP="000A7743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0A7743">
        <w:rPr>
          <w:rFonts w:cs="Arial"/>
          <w:b/>
          <w:bCs/>
          <w:sz w:val="24"/>
          <w:u w:val="single"/>
        </w:rPr>
        <w:t>…./2017. (</w:t>
      </w:r>
      <w:r w:rsidR="00BB627B">
        <w:rPr>
          <w:rFonts w:cs="Arial"/>
          <w:b/>
          <w:bCs/>
          <w:sz w:val="24"/>
          <w:u w:val="single"/>
        </w:rPr>
        <w:t>XII. 14</w:t>
      </w:r>
      <w:r w:rsidRPr="000A7743">
        <w:rPr>
          <w:rFonts w:cs="Arial"/>
          <w:b/>
          <w:bCs/>
          <w:sz w:val="24"/>
          <w:u w:val="single"/>
        </w:rPr>
        <w:t>.) Kgy. sz. határozat</w:t>
      </w:r>
    </w:p>
    <w:p w:rsidR="00FF58BB" w:rsidRPr="00FF58BB" w:rsidRDefault="00FF58BB" w:rsidP="00337B75">
      <w:pPr>
        <w:tabs>
          <w:tab w:val="left" w:pos="1134"/>
        </w:tabs>
        <w:spacing w:before="0" w:line="240" w:lineRule="auto"/>
        <w:rPr>
          <w:rFonts w:cs="Arial"/>
          <w:bCs/>
          <w:sz w:val="24"/>
        </w:rPr>
      </w:pPr>
    </w:p>
    <w:p w:rsidR="00371867" w:rsidRPr="000A7743" w:rsidRDefault="00371867" w:rsidP="000A7743">
      <w:pPr>
        <w:tabs>
          <w:tab w:val="left" w:pos="1134"/>
        </w:tabs>
        <w:spacing w:before="0" w:line="240" w:lineRule="auto"/>
        <w:rPr>
          <w:rFonts w:cs="Arial"/>
          <w:sz w:val="24"/>
        </w:rPr>
      </w:pPr>
    </w:p>
    <w:p w:rsidR="00371867" w:rsidRPr="00170CEA" w:rsidRDefault="00371867" w:rsidP="00170CEA">
      <w:pPr>
        <w:pStyle w:val="Listaszerbekezds"/>
        <w:numPr>
          <w:ilvl w:val="0"/>
          <w:numId w:val="11"/>
        </w:numPr>
        <w:spacing w:before="0" w:line="240" w:lineRule="auto"/>
        <w:ind w:left="709"/>
        <w:rPr>
          <w:rFonts w:eastAsia="Arial Unicode MS" w:cs="Arial"/>
          <w:sz w:val="24"/>
        </w:rPr>
      </w:pPr>
      <w:r w:rsidRPr="00170CEA">
        <w:rPr>
          <w:rFonts w:cs="Arial"/>
          <w:sz w:val="24"/>
        </w:rPr>
        <w:t xml:space="preserve">Szombathely Megyei Jogú Város Közgyűlése az önkormányzati forrásátadásról szóló 47/2013. (XII.4.) önkormányzati rendelet 1. § (5) bekezdése alapján a </w:t>
      </w:r>
      <w:r w:rsidR="00337B75" w:rsidRPr="00337B75">
        <w:rPr>
          <w:rFonts w:cs="Arial"/>
          <w:sz w:val="24"/>
        </w:rPr>
        <w:t xml:space="preserve">Gazdasági és Városstratégiai Bizottság </w:t>
      </w:r>
      <w:r w:rsidR="00337B75">
        <w:rPr>
          <w:rFonts w:cs="Arial"/>
          <w:sz w:val="24"/>
        </w:rPr>
        <w:t>402/2017.</w:t>
      </w:r>
      <w:r w:rsidR="00337B75">
        <w:rPr>
          <w:rFonts w:cs="Arial"/>
          <w:sz w:val="24"/>
        </w:rPr>
        <w:t xml:space="preserve"> (XII. 11.</w:t>
      </w:r>
      <w:r w:rsidR="00337B75">
        <w:rPr>
          <w:rFonts w:cs="Arial"/>
          <w:sz w:val="24"/>
        </w:rPr>
        <w:t>) GVB számú</w:t>
      </w:r>
      <w:r w:rsidR="00337B75">
        <w:rPr>
          <w:rFonts w:cs="Arial"/>
          <w:sz w:val="24"/>
        </w:rPr>
        <w:t xml:space="preserve"> határozata alapján</w:t>
      </w:r>
      <w:r w:rsidRPr="00170CEA">
        <w:rPr>
          <w:rFonts w:cs="Arial"/>
          <w:sz w:val="24"/>
        </w:rPr>
        <w:t xml:space="preserve"> a </w:t>
      </w:r>
      <w:r w:rsidRPr="00170CEA">
        <w:rPr>
          <w:rFonts w:eastAsia="Arial Unicode MS" w:cs="Arial"/>
          <w:sz w:val="24"/>
        </w:rPr>
        <w:t>„Városfejleszté</w:t>
      </w:r>
      <w:r w:rsidR="00FC30A1" w:rsidRPr="00170CEA">
        <w:rPr>
          <w:rFonts w:eastAsia="Arial Unicode MS" w:cs="Arial"/>
          <w:sz w:val="24"/>
        </w:rPr>
        <w:t>si alap - Képviselői keret” 2017</w:t>
      </w:r>
      <w:r w:rsidRPr="00170CEA">
        <w:rPr>
          <w:rFonts w:eastAsia="Arial Unicode MS" w:cs="Arial"/>
          <w:sz w:val="24"/>
        </w:rPr>
        <w:t>. évi előirányzatá</w:t>
      </w:r>
      <w:r w:rsidR="00337B75">
        <w:rPr>
          <w:rFonts w:eastAsia="Arial Unicode MS" w:cs="Arial"/>
          <w:sz w:val="24"/>
        </w:rPr>
        <w:t xml:space="preserve">nak terhére, </w:t>
      </w:r>
      <w:r w:rsidR="00BB627B" w:rsidRPr="00170CEA">
        <w:rPr>
          <w:rFonts w:eastAsia="Arial Unicode MS" w:cs="Arial"/>
          <w:sz w:val="24"/>
        </w:rPr>
        <w:t>a korábbi döntések módosítására vonatkozó</w:t>
      </w:r>
      <w:r w:rsidR="00FF58BB" w:rsidRPr="00170CEA">
        <w:rPr>
          <w:rFonts w:eastAsia="Arial Unicode MS" w:cs="Arial"/>
          <w:sz w:val="24"/>
        </w:rPr>
        <w:t>an az alábbiak szerint nyújt támogatást.</w:t>
      </w:r>
    </w:p>
    <w:p w:rsidR="00371867" w:rsidRPr="00FF58BB" w:rsidRDefault="00371867" w:rsidP="000A7743">
      <w:pPr>
        <w:spacing w:before="0" w:line="240" w:lineRule="auto"/>
        <w:rPr>
          <w:rFonts w:cs="Arial"/>
          <w:sz w:val="24"/>
        </w:rPr>
      </w:pPr>
    </w:p>
    <w:p w:rsidR="00337B75" w:rsidRDefault="00BB627B" w:rsidP="00337B75">
      <w:pPr>
        <w:numPr>
          <w:ilvl w:val="0"/>
          <w:numId w:val="10"/>
        </w:numPr>
        <w:spacing w:before="0" w:line="240" w:lineRule="auto"/>
        <w:ind w:left="1276" w:hanging="142"/>
        <w:rPr>
          <w:rFonts w:cs="Arial"/>
          <w:sz w:val="24"/>
        </w:rPr>
      </w:pPr>
      <w:r w:rsidRPr="0034580D">
        <w:rPr>
          <w:rFonts w:cs="Arial"/>
          <w:sz w:val="24"/>
        </w:rPr>
        <w:t xml:space="preserve">Sátory Károly képviselő úr és a </w:t>
      </w:r>
      <w:hyperlink r:id="rId8" w:history="1">
        <w:r w:rsidRPr="0034580D">
          <w:rPr>
            <w:rFonts w:cs="Arial"/>
            <w:sz w:val="24"/>
          </w:rPr>
          <w:t>Szombathelyi Evangélikus Egyházközség</w:t>
        </w:r>
      </w:hyperlink>
      <w:r w:rsidRPr="0034580D">
        <w:rPr>
          <w:rFonts w:cs="Arial"/>
          <w:sz w:val="24"/>
        </w:rPr>
        <w:t xml:space="preserve"> Szeretetszolgálatáért Alapítvány elnökének kérelme alapján jóváhagyja a </w:t>
      </w:r>
      <w:r w:rsidR="00A22FFA" w:rsidRPr="000A7743">
        <w:rPr>
          <w:rFonts w:cs="Arial"/>
          <w:sz w:val="24"/>
        </w:rPr>
        <w:t>Gazdasági és Városstratégiai Bizottság 338/2017. (X. 25.)</w:t>
      </w:r>
      <w:r w:rsidR="00A22FFA">
        <w:rPr>
          <w:rFonts w:cs="Arial"/>
          <w:sz w:val="24"/>
        </w:rPr>
        <w:t xml:space="preserve"> GVB sz. döntésével </w:t>
      </w:r>
      <w:r w:rsidR="00A22FFA" w:rsidRPr="000A7743">
        <w:rPr>
          <w:rFonts w:cs="Arial"/>
          <w:sz w:val="24"/>
        </w:rPr>
        <w:t>biztosított</w:t>
      </w:r>
      <w:r w:rsidRPr="0034580D">
        <w:rPr>
          <w:rFonts w:cs="Arial"/>
          <w:sz w:val="24"/>
        </w:rPr>
        <w:t xml:space="preserve">, és a Közgyűlés </w:t>
      </w:r>
      <w:r w:rsidR="00337B75">
        <w:rPr>
          <w:rFonts w:cs="Arial"/>
          <w:sz w:val="24"/>
        </w:rPr>
        <w:t>3</w:t>
      </w:r>
      <w:r w:rsidRPr="0034580D">
        <w:rPr>
          <w:rFonts w:cs="Arial"/>
          <w:sz w:val="24"/>
        </w:rPr>
        <w:t xml:space="preserve">20/2017. (X. 26.) Kgy sz. számú </w:t>
      </w:r>
      <w:r w:rsidR="00A22FFA">
        <w:rPr>
          <w:rFonts w:cs="Arial"/>
          <w:sz w:val="24"/>
        </w:rPr>
        <w:t>határozatával jóváhagyott</w:t>
      </w:r>
      <w:r w:rsidRPr="0034580D">
        <w:rPr>
          <w:rFonts w:cs="Arial"/>
          <w:sz w:val="24"/>
        </w:rPr>
        <w:t xml:space="preserve"> 500.000.- Ft összeg Szombathelyi Evangélikus Egyházközség (9700 Szombathely, Körmendi út 2.), mint kút építőjének részére történő átruházását.</w:t>
      </w:r>
    </w:p>
    <w:p w:rsidR="00337B75" w:rsidRDefault="00337B75" w:rsidP="00337B75">
      <w:pPr>
        <w:spacing w:before="0" w:line="240" w:lineRule="auto"/>
        <w:ind w:left="1276"/>
        <w:rPr>
          <w:rFonts w:cs="Arial"/>
          <w:sz w:val="24"/>
        </w:rPr>
      </w:pPr>
    </w:p>
    <w:p w:rsidR="00BB627B" w:rsidRPr="00337B75" w:rsidRDefault="00BB627B" w:rsidP="00337B75">
      <w:pPr>
        <w:numPr>
          <w:ilvl w:val="0"/>
          <w:numId w:val="10"/>
        </w:numPr>
        <w:spacing w:before="0" w:line="240" w:lineRule="auto"/>
        <w:ind w:left="1276" w:hanging="142"/>
        <w:rPr>
          <w:rFonts w:cs="Arial"/>
          <w:sz w:val="24"/>
        </w:rPr>
      </w:pPr>
      <w:r w:rsidRPr="00337B75">
        <w:rPr>
          <w:rFonts w:cs="Arial"/>
          <w:sz w:val="24"/>
        </w:rPr>
        <w:t>Illés Károly alpolgármester úr és a Neumannos Tanulókért Alapítvány elnökének kérelme alapján a Bizottság 303/2017</w:t>
      </w:r>
      <w:r w:rsidR="00337B75">
        <w:rPr>
          <w:rFonts w:cs="Arial"/>
          <w:sz w:val="24"/>
        </w:rPr>
        <w:t>.</w:t>
      </w:r>
      <w:r w:rsidRPr="00337B75">
        <w:rPr>
          <w:rFonts w:cs="Arial"/>
          <w:sz w:val="24"/>
        </w:rPr>
        <w:t xml:space="preserve"> (X. 05.) GVB. sz. döntésében meghatározott 400.000.- Ft felhasználását a támogatási cél változása tekintetében jóváhagyja. Az Alapítvány részére a támogatási összeget biztosítja a módosító kérelemben megadott ételkiszolgáló pult előtti tálcacsúsztató rács, hűtőszekrény, mikrohullámú sütő, és az ablakcserével összefüggő új függönykarnisok beszerzésére. </w:t>
      </w:r>
    </w:p>
    <w:p w:rsidR="00170CEA" w:rsidRDefault="00170CEA" w:rsidP="00170CEA">
      <w:pPr>
        <w:pStyle w:val="Listaszerbekezds"/>
        <w:rPr>
          <w:rFonts w:cs="Arial"/>
          <w:sz w:val="24"/>
        </w:rPr>
      </w:pPr>
    </w:p>
    <w:p w:rsidR="00337B75" w:rsidRDefault="00170CEA" w:rsidP="00337B75">
      <w:pPr>
        <w:pStyle w:val="Listaszerbekezds"/>
        <w:numPr>
          <w:ilvl w:val="0"/>
          <w:numId w:val="11"/>
        </w:numPr>
        <w:spacing w:before="0" w:line="240" w:lineRule="auto"/>
        <w:ind w:left="709"/>
        <w:rPr>
          <w:rFonts w:cs="Arial"/>
          <w:sz w:val="24"/>
        </w:rPr>
      </w:pPr>
      <w:r w:rsidRPr="00170CEA">
        <w:rPr>
          <w:rFonts w:cs="Arial"/>
          <w:sz w:val="24"/>
        </w:rPr>
        <w:t>A Közgyűlés felhatalmazza a polgármestert a támogatási szerződés</w:t>
      </w:r>
      <w:r w:rsidR="00337B75">
        <w:rPr>
          <w:rFonts w:cs="Arial"/>
          <w:sz w:val="24"/>
        </w:rPr>
        <w:t>ek</w:t>
      </w:r>
      <w:r w:rsidRPr="00170CEA">
        <w:rPr>
          <w:rFonts w:cs="Arial"/>
          <w:sz w:val="24"/>
        </w:rPr>
        <w:t xml:space="preserve"> aláírására.</w:t>
      </w:r>
    </w:p>
    <w:p w:rsidR="00337B75" w:rsidRPr="00337B75" w:rsidRDefault="00337B75" w:rsidP="00337B75">
      <w:pPr>
        <w:pStyle w:val="Listaszerbekezds"/>
        <w:spacing w:before="0" w:line="240" w:lineRule="auto"/>
        <w:ind w:left="709"/>
        <w:rPr>
          <w:rFonts w:cs="Arial"/>
          <w:sz w:val="24"/>
        </w:rPr>
      </w:pPr>
    </w:p>
    <w:p w:rsidR="00E11E73" w:rsidRPr="00337B75" w:rsidRDefault="000A7743" w:rsidP="00337B75">
      <w:pPr>
        <w:pStyle w:val="Listaszerbekezds"/>
        <w:numPr>
          <w:ilvl w:val="0"/>
          <w:numId w:val="11"/>
        </w:numPr>
        <w:spacing w:before="0" w:line="240" w:lineRule="auto"/>
        <w:ind w:left="709"/>
        <w:rPr>
          <w:rFonts w:cs="Arial"/>
          <w:sz w:val="24"/>
        </w:rPr>
      </w:pPr>
      <w:r w:rsidRPr="00337B75">
        <w:rPr>
          <w:rFonts w:cs="Arial"/>
          <w:sz w:val="24"/>
        </w:rPr>
        <w:t xml:space="preserve">A Joskar-Ola Lakótelepért Alapítvány 70834-9/2016. számú Támogatási szerződéshez benyújtott, költség elszámolására vonatkozó előterjesztést a Közgyűlés megtárgyalta, a </w:t>
      </w:r>
      <w:r w:rsidR="00BB627B" w:rsidRPr="00337B75">
        <w:rPr>
          <w:rFonts w:cs="Arial"/>
          <w:sz w:val="24"/>
        </w:rPr>
        <w:t>Gazdasági és Városstratégiai Bizottság</w:t>
      </w:r>
      <w:r w:rsidRPr="00337B75">
        <w:rPr>
          <w:rFonts w:cs="Arial"/>
          <w:sz w:val="24"/>
        </w:rPr>
        <w:t xml:space="preserve"> </w:t>
      </w:r>
      <w:r w:rsidR="00337B75">
        <w:rPr>
          <w:rFonts w:cs="Arial"/>
          <w:sz w:val="24"/>
        </w:rPr>
        <w:t>402/2017. (XII. 11. ) GVB számú döntése alapján</w:t>
      </w:r>
      <w:r w:rsidRPr="00337B75">
        <w:rPr>
          <w:rFonts w:cs="Arial"/>
          <w:sz w:val="24"/>
        </w:rPr>
        <w:t>, az Alapítvány elszámolását elfogadja.</w:t>
      </w:r>
    </w:p>
    <w:p w:rsidR="00A22FFA" w:rsidRPr="00A22FFA" w:rsidRDefault="00A22FFA" w:rsidP="00A22FFA">
      <w:pPr>
        <w:spacing w:before="0" w:line="240" w:lineRule="auto"/>
        <w:ind w:left="720"/>
        <w:rPr>
          <w:rFonts w:cs="Arial"/>
          <w:sz w:val="24"/>
        </w:rPr>
      </w:pPr>
    </w:p>
    <w:p w:rsidR="001E6DD8" w:rsidRPr="000A7743" w:rsidRDefault="001E6DD8" w:rsidP="000A7743">
      <w:pPr>
        <w:spacing w:before="0" w:line="240" w:lineRule="auto"/>
        <w:rPr>
          <w:rFonts w:cs="Arial"/>
          <w:sz w:val="24"/>
        </w:rPr>
      </w:pPr>
    </w:p>
    <w:p w:rsidR="00FC30A1" w:rsidRPr="000A7743" w:rsidRDefault="00FC30A1" w:rsidP="000A7743">
      <w:pPr>
        <w:tabs>
          <w:tab w:val="left" w:pos="1134"/>
        </w:tabs>
        <w:spacing w:before="0" w:line="240" w:lineRule="auto"/>
        <w:ind w:left="1260" w:hanging="1260"/>
        <w:jc w:val="left"/>
        <w:rPr>
          <w:rFonts w:cs="Arial"/>
          <w:bCs/>
          <w:sz w:val="24"/>
        </w:rPr>
      </w:pPr>
      <w:r w:rsidRPr="000A7743">
        <w:rPr>
          <w:rFonts w:cs="Arial"/>
          <w:b/>
          <w:bCs/>
          <w:sz w:val="24"/>
          <w:u w:val="single"/>
        </w:rPr>
        <w:t>Felelős:</w:t>
      </w:r>
      <w:r w:rsidRPr="000A7743">
        <w:rPr>
          <w:rFonts w:cs="Arial"/>
          <w:bCs/>
          <w:sz w:val="24"/>
        </w:rPr>
        <w:tab/>
      </w:r>
      <w:r w:rsidRPr="000A7743">
        <w:rPr>
          <w:rFonts w:cs="Arial"/>
          <w:bCs/>
          <w:sz w:val="24"/>
        </w:rPr>
        <w:tab/>
        <w:t>Dr. Puskás Tivadar polgármester</w:t>
      </w:r>
    </w:p>
    <w:p w:rsidR="00FC30A1" w:rsidRPr="000A7743" w:rsidRDefault="00FC30A1" w:rsidP="000A7743">
      <w:pPr>
        <w:tabs>
          <w:tab w:val="left" w:pos="1134"/>
        </w:tabs>
        <w:spacing w:before="0" w:line="240" w:lineRule="auto"/>
        <w:ind w:left="1260" w:hanging="1260"/>
        <w:jc w:val="left"/>
        <w:rPr>
          <w:rFonts w:cs="Arial"/>
          <w:bCs/>
          <w:sz w:val="24"/>
        </w:rPr>
      </w:pPr>
      <w:r w:rsidRPr="000A7743">
        <w:rPr>
          <w:rFonts w:cs="Arial"/>
          <w:bCs/>
          <w:sz w:val="24"/>
        </w:rPr>
        <w:tab/>
      </w:r>
      <w:r w:rsidRPr="000A7743">
        <w:rPr>
          <w:rFonts w:cs="Arial"/>
          <w:bCs/>
          <w:sz w:val="24"/>
        </w:rPr>
        <w:tab/>
        <w:t>Molnár Miklós alpolgármester</w:t>
      </w:r>
    </w:p>
    <w:p w:rsidR="00FC30A1" w:rsidRPr="000A7743" w:rsidRDefault="00FC30A1" w:rsidP="000A7743">
      <w:pPr>
        <w:tabs>
          <w:tab w:val="left" w:pos="1134"/>
        </w:tabs>
        <w:spacing w:before="0" w:line="240" w:lineRule="auto"/>
        <w:ind w:left="1260"/>
        <w:rPr>
          <w:rFonts w:cs="Arial"/>
          <w:sz w:val="24"/>
        </w:rPr>
      </w:pPr>
      <w:r w:rsidRPr="000A7743">
        <w:rPr>
          <w:rFonts w:cs="Arial"/>
          <w:sz w:val="24"/>
        </w:rPr>
        <w:t xml:space="preserve">Dr. Károlyi Ákos jegyző </w:t>
      </w:r>
    </w:p>
    <w:p w:rsidR="00E11E73" w:rsidRPr="000A7743" w:rsidRDefault="00FC30A1" w:rsidP="000A7743">
      <w:pPr>
        <w:tabs>
          <w:tab w:val="left" w:pos="1134"/>
        </w:tabs>
        <w:spacing w:before="0" w:line="240" w:lineRule="auto"/>
        <w:ind w:left="1260"/>
        <w:rPr>
          <w:rFonts w:cs="Arial"/>
          <w:sz w:val="24"/>
        </w:rPr>
      </w:pPr>
      <w:r w:rsidRPr="000A7743">
        <w:rPr>
          <w:rFonts w:cs="Arial"/>
          <w:sz w:val="24"/>
        </w:rPr>
        <w:t>(a végrehajtásért: Lakézi Gábor a Városüzemeltetési Osztály vezetője</w:t>
      </w:r>
    </w:p>
    <w:p w:rsidR="00FC30A1" w:rsidRPr="000A7743" w:rsidRDefault="00E11E73" w:rsidP="000A7743">
      <w:pPr>
        <w:tabs>
          <w:tab w:val="left" w:pos="1134"/>
        </w:tabs>
        <w:spacing w:before="0" w:line="240" w:lineRule="auto"/>
        <w:ind w:left="1260"/>
        <w:rPr>
          <w:rFonts w:cs="Arial"/>
          <w:sz w:val="24"/>
        </w:rPr>
      </w:pPr>
      <w:r w:rsidRPr="000A7743">
        <w:rPr>
          <w:rFonts w:cs="Arial"/>
          <w:sz w:val="24"/>
        </w:rPr>
        <w:tab/>
      </w:r>
      <w:r w:rsidRPr="000A7743">
        <w:rPr>
          <w:rFonts w:cs="Arial"/>
          <w:sz w:val="24"/>
        </w:rPr>
        <w:tab/>
      </w:r>
      <w:r w:rsidRPr="000A7743">
        <w:rPr>
          <w:rFonts w:cs="Arial"/>
          <w:sz w:val="24"/>
        </w:rPr>
        <w:tab/>
        <w:t xml:space="preserve">     Stéger Gábor Közgazdasági és Adó Osztály vezetője</w:t>
      </w:r>
      <w:r w:rsidR="00FC30A1" w:rsidRPr="000A7743">
        <w:rPr>
          <w:rFonts w:cs="Arial"/>
          <w:sz w:val="24"/>
        </w:rPr>
        <w:t>)</w:t>
      </w:r>
    </w:p>
    <w:p w:rsidR="00FC30A1" w:rsidRPr="000A7743" w:rsidRDefault="00FC30A1" w:rsidP="000A7743">
      <w:pPr>
        <w:tabs>
          <w:tab w:val="left" w:pos="1260"/>
          <w:tab w:val="left" w:pos="1620"/>
        </w:tabs>
        <w:spacing w:before="0" w:line="240" w:lineRule="auto"/>
        <w:jc w:val="left"/>
        <w:rPr>
          <w:rFonts w:cs="Arial"/>
          <w:bCs/>
          <w:sz w:val="24"/>
        </w:rPr>
      </w:pPr>
      <w:r w:rsidRPr="000A7743">
        <w:rPr>
          <w:rFonts w:cs="Arial"/>
          <w:bCs/>
          <w:sz w:val="24"/>
        </w:rPr>
        <w:t xml:space="preserve"> </w:t>
      </w:r>
    </w:p>
    <w:p w:rsidR="00FC30A1" w:rsidRPr="00A22FFA" w:rsidRDefault="00FC30A1" w:rsidP="00A22FFA">
      <w:pPr>
        <w:tabs>
          <w:tab w:val="left" w:pos="1260"/>
          <w:tab w:val="left" w:pos="1620"/>
        </w:tabs>
        <w:spacing w:before="0" w:line="240" w:lineRule="auto"/>
        <w:jc w:val="left"/>
        <w:rPr>
          <w:rFonts w:cs="Arial"/>
          <w:bCs/>
          <w:sz w:val="24"/>
        </w:rPr>
      </w:pPr>
      <w:r w:rsidRPr="00BB627B">
        <w:rPr>
          <w:rFonts w:cs="Arial"/>
          <w:b/>
          <w:bCs/>
          <w:sz w:val="24"/>
          <w:u w:val="single"/>
        </w:rPr>
        <w:t>Határidő:</w:t>
      </w:r>
      <w:r w:rsidRPr="00BB627B">
        <w:rPr>
          <w:rFonts w:cs="Arial"/>
          <w:bCs/>
          <w:sz w:val="24"/>
        </w:rPr>
        <w:tab/>
      </w:r>
      <w:r w:rsidR="00BB627B" w:rsidRPr="00BB627B">
        <w:rPr>
          <w:rFonts w:cs="Arial"/>
          <w:bCs/>
          <w:sz w:val="24"/>
        </w:rPr>
        <w:t>azonnal</w:t>
      </w:r>
    </w:p>
    <w:sectPr w:rsidR="00FC30A1" w:rsidRPr="00A22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6C" w:rsidRDefault="0008076C" w:rsidP="00371867">
      <w:pPr>
        <w:spacing w:before="0" w:line="240" w:lineRule="auto"/>
      </w:pPr>
      <w:r>
        <w:separator/>
      </w:r>
    </w:p>
  </w:endnote>
  <w:endnote w:type="continuationSeparator" w:id="0">
    <w:p w:rsidR="0008076C" w:rsidRDefault="0008076C" w:rsidP="0037186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6C" w:rsidRDefault="0008076C" w:rsidP="00371867">
      <w:pPr>
        <w:spacing w:before="0" w:line="240" w:lineRule="auto"/>
      </w:pPr>
      <w:r>
        <w:separator/>
      </w:r>
    </w:p>
  </w:footnote>
  <w:footnote w:type="continuationSeparator" w:id="0">
    <w:p w:rsidR="0008076C" w:rsidRDefault="0008076C" w:rsidP="0037186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802"/>
    <w:multiLevelType w:val="hybridMultilevel"/>
    <w:tmpl w:val="CBEA43E0"/>
    <w:lvl w:ilvl="0" w:tplc="B5EEDE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F6A39"/>
    <w:multiLevelType w:val="hybridMultilevel"/>
    <w:tmpl w:val="D0469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81C73"/>
    <w:multiLevelType w:val="hybridMultilevel"/>
    <w:tmpl w:val="F9FCF8B8"/>
    <w:lvl w:ilvl="0" w:tplc="8702E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05FF1"/>
    <w:multiLevelType w:val="hybridMultilevel"/>
    <w:tmpl w:val="378C7720"/>
    <w:lvl w:ilvl="0" w:tplc="695A3DAA">
      <w:start w:val="201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53713"/>
    <w:multiLevelType w:val="hybridMultilevel"/>
    <w:tmpl w:val="7E88C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24259"/>
    <w:multiLevelType w:val="hybridMultilevel"/>
    <w:tmpl w:val="8932C972"/>
    <w:lvl w:ilvl="0" w:tplc="DDDA709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0A"/>
    <w:rsid w:val="000013E9"/>
    <w:rsid w:val="0001592E"/>
    <w:rsid w:val="0008076C"/>
    <w:rsid w:val="000A7743"/>
    <w:rsid w:val="00153362"/>
    <w:rsid w:val="00170CEA"/>
    <w:rsid w:val="001E6DD8"/>
    <w:rsid w:val="002071DF"/>
    <w:rsid w:val="00257299"/>
    <w:rsid w:val="00291D6D"/>
    <w:rsid w:val="002C0A02"/>
    <w:rsid w:val="00337B75"/>
    <w:rsid w:val="00371867"/>
    <w:rsid w:val="003B69DC"/>
    <w:rsid w:val="0046598C"/>
    <w:rsid w:val="00574E74"/>
    <w:rsid w:val="005A69E5"/>
    <w:rsid w:val="005B7AF9"/>
    <w:rsid w:val="006A5EAC"/>
    <w:rsid w:val="008D760A"/>
    <w:rsid w:val="00956F3D"/>
    <w:rsid w:val="0097329E"/>
    <w:rsid w:val="00A22FFA"/>
    <w:rsid w:val="00A239A1"/>
    <w:rsid w:val="00A64F11"/>
    <w:rsid w:val="00A7490E"/>
    <w:rsid w:val="00A978C9"/>
    <w:rsid w:val="00AF5624"/>
    <w:rsid w:val="00B43784"/>
    <w:rsid w:val="00B7434B"/>
    <w:rsid w:val="00B932BD"/>
    <w:rsid w:val="00BB627B"/>
    <w:rsid w:val="00BE1079"/>
    <w:rsid w:val="00C2271A"/>
    <w:rsid w:val="00C62941"/>
    <w:rsid w:val="00C6387A"/>
    <w:rsid w:val="00E11E73"/>
    <w:rsid w:val="00ED6C7C"/>
    <w:rsid w:val="00F4090B"/>
    <w:rsid w:val="00FC30A1"/>
    <w:rsid w:val="00FD79E3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C9F60-C9B6-4905-AA59-6AE1B7F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Okean"/>
    <w:qFormat/>
    <w:rsid w:val="008D760A"/>
    <w:pPr>
      <w:spacing w:before="60" w:after="0" w:line="360" w:lineRule="exact"/>
      <w:jc w:val="both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link w:val="NormlWebChar"/>
    <w:rsid w:val="008D760A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NormlWebChar">
    <w:name w:val="Normál (Web) Char"/>
    <w:link w:val="NormlWeb"/>
    <w:locked/>
    <w:rsid w:val="008D760A"/>
    <w:rPr>
      <w:rFonts w:ascii="Arial Unicode MS" w:eastAsia="Arial Unicode MS" w:hAnsi="Arial Unicode MS" w:cs="Arial Unicode MS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186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1867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186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1867"/>
    <w:rPr>
      <w:rFonts w:eastAsia="Times New Roman" w:cs="Times New Roman"/>
      <w:sz w:val="22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C30A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7329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329E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0A7743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6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-lutheran.hu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zombathely-lutheran.h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923F9-8F2D-4826-B66D-97E89B25144B}"/>
</file>

<file path=customXml/itemProps2.xml><?xml version="1.0" encoding="utf-8"?>
<ds:datastoreItem xmlns:ds="http://schemas.openxmlformats.org/officeDocument/2006/customXml" ds:itemID="{9457ECB9-048E-47BB-A220-2C86F0BCDEDF}"/>
</file>

<file path=customXml/itemProps3.xml><?xml version="1.0" encoding="utf-8"?>
<ds:datastoreItem xmlns:ds="http://schemas.openxmlformats.org/officeDocument/2006/customXml" ds:itemID="{2081C0EB-3E57-4763-8094-E2FFE912D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947</Words>
  <Characters>6537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Ferenc Pál</dc:creator>
  <cp:lastModifiedBy>Füleki Enikő</cp:lastModifiedBy>
  <cp:revision>12</cp:revision>
  <cp:lastPrinted>2017-12-13T08:04:00Z</cp:lastPrinted>
  <dcterms:created xsi:type="dcterms:W3CDTF">2017-12-08T10:06:00Z</dcterms:created>
  <dcterms:modified xsi:type="dcterms:W3CDTF">2017-12-13T09:28:00Z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