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154" w:rsidRDefault="009F1154" w:rsidP="009F1154">
      <w:pPr>
        <w:jc w:val="center"/>
        <w:rPr>
          <w:rFonts w:ascii="Arial" w:hAnsi="Arial" w:cs="Arial"/>
          <w:b/>
          <w:sz w:val="24"/>
          <w:szCs w:val="24"/>
        </w:rPr>
      </w:pPr>
      <w:r>
        <w:rPr>
          <w:rFonts w:ascii="Arial" w:hAnsi="Arial" w:cs="Arial"/>
          <w:b/>
          <w:sz w:val="24"/>
          <w:szCs w:val="24"/>
        </w:rPr>
        <w:t>Szombathely Megyei Jog</w:t>
      </w:r>
      <w:r w:rsidR="008B25CE">
        <w:rPr>
          <w:rFonts w:ascii="Arial" w:hAnsi="Arial" w:cs="Arial"/>
          <w:b/>
          <w:sz w:val="24"/>
          <w:szCs w:val="24"/>
        </w:rPr>
        <w:t>ú Város Önkormányzata Közgyűlésének</w:t>
      </w:r>
    </w:p>
    <w:p w:rsidR="009F1154" w:rsidRDefault="00C17264" w:rsidP="009F1154">
      <w:pPr>
        <w:jc w:val="center"/>
        <w:rPr>
          <w:rFonts w:ascii="Arial" w:hAnsi="Arial" w:cs="Arial"/>
          <w:b/>
          <w:sz w:val="24"/>
          <w:szCs w:val="24"/>
        </w:rPr>
      </w:pPr>
      <w:r>
        <w:rPr>
          <w:rFonts w:ascii="Arial" w:hAnsi="Arial" w:cs="Arial"/>
          <w:b/>
          <w:sz w:val="24"/>
          <w:szCs w:val="24"/>
        </w:rPr>
        <w:t>26</w:t>
      </w:r>
      <w:r w:rsidR="009F1154">
        <w:rPr>
          <w:rFonts w:ascii="Arial" w:hAnsi="Arial" w:cs="Arial"/>
          <w:b/>
          <w:sz w:val="24"/>
          <w:szCs w:val="24"/>
        </w:rPr>
        <w:t>/2017.</w:t>
      </w:r>
      <w:r w:rsidR="004B382D">
        <w:rPr>
          <w:rFonts w:ascii="Arial" w:hAnsi="Arial" w:cs="Arial"/>
          <w:b/>
          <w:sz w:val="24"/>
          <w:szCs w:val="24"/>
        </w:rPr>
        <w:t xml:space="preserve"> </w:t>
      </w:r>
      <w:r w:rsidR="009F1154">
        <w:rPr>
          <w:rFonts w:ascii="Arial" w:hAnsi="Arial" w:cs="Arial"/>
          <w:b/>
          <w:sz w:val="24"/>
          <w:szCs w:val="24"/>
        </w:rPr>
        <w:t>(</w:t>
      </w:r>
      <w:r w:rsidR="00975824">
        <w:rPr>
          <w:rFonts w:ascii="Arial" w:hAnsi="Arial" w:cs="Arial"/>
          <w:b/>
          <w:sz w:val="24"/>
          <w:szCs w:val="24"/>
        </w:rPr>
        <w:t>XII.20.</w:t>
      </w:r>
      <w:r w:rsidR="009F1154">
        <w:rPr>
          <w:rFonts w:ascii="Arial" w:hAnsi="Arial" w:cs="Arial"/>
          <w:b/>
          <w:sz w:val="24"/>
          <w:szCs w:val="24"/>
        </w:rPr>
        <w:t>) önkormányzati rendelete</w:t>
      </w:r>
    </w:p>
    <w:p w:rsidR="004C79E7" w:rsidRDefault="009F1154" w:rsidP="00095663">
      <w:pPr>
        <w:jc w:val="center"/>
        <w:rPr>
          <w:rFonts w:ascii="Arial" w:hAnsi="Arial" w:cs="Arial"/>
          <w:b/>
          <w:sz w:val="24"/>
          <w:szCs w:val="24"/>
        </w:rPr>
      </w:pPr>
      <w:proofErr w:type="gramStart"/>
      <w:r>
        <w:rPr>
          <w:rFonts w:ascii="Arial" w:hAnsi="Arial" w:cs="Arial"/>
          <w:b/>
          <w:sz w:val="24"/>
          <w:szCs w:val="24"/>
        </w:rPr>
        <w:t>a</w:t>
      </w:r>
      <w:proofErr w:type="gramEnd"/>
      <w:r>
        <w:rPr>
          <w:rFonts w:ascii="Arial" w:hAnsi="Arial" w:cs="Arial"/>
          <w:b/>
          <w:sz w:val="24"/>
          <w:szCs w:val="24"/>
        </w:rPr>
        <w:t xml:space="preserve"> </w:t>
      </w:r>
      <w:r w:rsidR="004C79E7">
        <w:rPr>
          <w:rFonts w:ascii="Arial" w:hAnsi="Arial" w:cs="Arial"/>
          <w:b/>
          <w:sz w:val="24"/>
          <w:szCs w:val="24"/>
        </w:rPr>
        <w:t>településkép</w:t>
      </w:r>
      <w:r w:rsidR="00ED496E">
        <w:rPr>
          <w:rFonts w:ascii="Arial" w:hAnsi="Arial" w:cs="Arial"/>
          <w:b/>
          <w:sz w:val="24"/>
          <w:szCs w:val="24"/>
        </w:rPr>
        <w:t xml:space="preserve"> védelméről</w:t>
      </w:r>
    </w:p>
    <w:p w:rsidR="008B25CE" w:rsidRDefault="008B25CE" w:rsidP="004C79E7">
      <w:pPr>
        <w:jc w:val="both"/>
        <w:rPr>
          <w:rFonts w:ascii="Arial" w:hAnsi="Arial" w:cs="Arial"/>
          <w:sz w:val="24"/>
          <w:szCs w:val="24"/>
        </w:rPr>
      </w:pPr>
    </w:p>
    <w:p w:rsidR="00802826" w:rsidRPr="003D0E27" w:rsidRDefault="004C79E7" w:rsidP="004C79E7">
      <w:pPr>
        <w:jc w:val="both"/>
        <w:rPr>
          <w:rFonts w:ascii="Arial" w:hAnsi="Arial" w:cs="Arial"/>
          <w:sz w:val="24"/>
          <w:szCs w:val="24"/>
        </w:rPr>
      </w:pPr>
      <w:r w:rsidRPr="003D0E27">
        <w:rPr>
          <w:rFonts w:ascii="Arial" w:hAnsi="Arial" w:cs="Arial"/>
          <w:sz w:val="24"/>
          <w:szCs w:val="24"/>
        </w:rPr>
        <w:t>Szombathely M</w:t>
      </w:r>
      <w:r w:rsidR="008B25CE">
        <w:rPr>
          <w:rFonts w:ascii="Arial" w:hAnsi="Arial" w:cs="Arial"/>
          <w:sz w:val="24"/>
          <w:szCs w:val="24"/>
        </w:rPr>
        <w:t>egyei Jogú Város Önkormányzatának</w:t>
      </w:r>
      <w:r w:rsidR="009D44EB" w:rsidRPr="003D0E27">
        <w:rPr>
          <w:rFonts w:ascii="Arial" w:hAnsi="Arial" w:cs="Arial"/>
          <w:sz w:val="24"/>
          <w:szCs w:val="24"/>
        </w:rPr>
        <w:t xml:space="preserve"> K</w:t>
      </w:r>
      <w:r w:rsidRPr="003D0E27">
        <w:rPr>
          <w:rFonts w:ascii="Arial" w:hAnsi="Arial" w:cs="Arial"/>
          <w:sz w:val="24"/>
          <w:szCs w:val="24"/>
        </w:rPr>
        <w:t xml:space="preserve">özgyűlése a településkép védelméről szóló </w:t>
      </w:r>
      <w:r w:rsidR="006A5215" w:rsidRPr="003D0E27">
        <w:rPr>
          <w:rFonts w:ascii="Arial" w:hAnsi="Arial" w:cs="Arial"/>
          <w:sz w:val="24"/>
          <w:szCs w:val="24"/>
        </w:rPr>
        <w:t>2016. évi LXXIV. törvény</w:t>
      </w:r>
      <w:r w:rsidR="00BD12AD" w:rsidRPr="003D0E27">
        <w:rPr>
          <w:rFonts w:ascii="Arial" w:hAnsi="Arial" w:cs="Arial"/>
          <w:sz w:val="24"/>
          <w:szCs w:val="24"/>
        </w:rPr>
        <w:t xml:space="preserve"> </w:t>
      </w:r>
      <w:r w:rsidR="004D0BB8" w:rsidRPr="003D0E27">
        <w:rPr>
          <w:rFonts w:ascii="Arial" w:hAnsi="Arial" w:cs="Arial"/>
          <w:sz w:val="24"/>
          <w:szCs w:val="24"/>
        </w:rPr>
        <w:t>12.</w:t>
      </w:r>
      <w:r w:rsidR="00CE22E0">
        <w:rPr>
          <w:rFonts w:ascii="Arial" w:hAnsi="Arial" w:cs="Arial"/>
          <w:sz w:val="24"/>
          <w:szCs w:val="24"/>
        </w:rPr>
        <w:t xml:space="preserve"> </w:t>
      </w:r>
      <w:r w:rsidR="004D0BB8" w:rsidRPr="003D0E27">
        <w:rPr>
          <w:rFonts w:ascii="Arial" w:hAnsi="Arial" w:cs="Arial"/>
          <w:sz w:val="24"/>
          <w:szCs w:val="24"/>
        </w:rPr>
        <w:t>§ (</w:t>
      </w:r>
      <w:r w:rsidR="00ED496E" w:rsidRPr="003D0E27">
        <w:rPr>
          <w:rFonts w:ascii="Arial" w:hAnsi="Arial" w:cs="Arial"/>
          <w:sz w:val="24"/>
          <w:szCs w:val="24"/>
        </w:rPr>
        <w:t>2</w:t>
      </w:r>
      <w:r w:rsidR="004D0BB8" w:rsidRPr="003D0E27">
        <w:rPr>
          <w:rFonts w:ascii="Arial" w:hAnsi="Arial" w:cs="Arial"/>
          <w:sz w:val="24"/>
          <w:szCs w:val="24"/>
        </w:rPr>
        <w:t>) bekezdés</w:t>
      </w:r>
      <w:r w:rsidR="00ED496E" w:rsidRPr="003D0E27">
        <w:rPr>
          <w:rFonts w:ascii="Arial" w:hAnsi="Arial" w:cs="Arial"/>
          <w:sz w:val="24"/>
          <w:szCs w:val="24"/>
        </w:rPr>
        <w:t xml:space="preserve"> </w:t>
      </w:r>
      <w:r w:rsidR="00ED496E" w:rsidRPr="00E8742F">
        <w:rPr>
          <w:rFonts w:ascii="Arial" w:hAnsi="Arial" w:cs="Arial"/>
          <w:i/>
          <w:sz w:val="24"/>
          <w:szCs w:val="24"/>
        </w:rPr>
        <w:t>a)</w:t>
      </w:r>
      <w:proofErr w:type="spellStart"/>
      <w:r w:rsidR="00ED496E" w:rsidRPr="00E8742F">
        <w:rPr>
          <w:rFonts w:ascii="Arial" w:hAnsi="Arial" w:cs="Arial"/>
          <w:i/>
          <w:sz w:val="24"/>
          <w:szCs w:val="24"/>
        </w:rPr>
        <w:t>-h</w:t>
      </w:r>
      <w:proofErr w:type="spellEnd"/>
      <w:r w:rsidR="00ED496E" w:rsidRPr="00E8742F">
        <w:rPr>
          <w:rFonts w:ascii="Arial" w:hAnsi="Arial" w:cs="Arial"/>
          <w:i/>
          <w:sz w:val="24"/>
          <w:szCs w:val="24"/>
        </w:rPr>
        <w:t>)</w:t>
      </w:r>
      <w:r w:rsidR="00ED496E" w:rsidRPr="003D0E27">
        <w:rPr>
          <w:rFonts w:ascii="Arial" w:hAnsi="Arial" w:cs="Arial"/>
          <w:sz w:val="24"/>
          <w:szCs w:val="24"/>
        </w:rPr>
        <w:t xml:space="preserve"> pontjában</w:t>
      </w:r>
      <w:r w:rsidR="00C15352" w:rsidRPr="003D0E27">
        <w:rPr>
          <w:rFonts w:ascii="Arial" w:hAnsi="Arial" w:cs="Arial"/>
          <w:sz w:val="24"/>
          <w:szCs w:val="24"/>
        </w:rPr>
        <w:t xml:space="preserve"> </w:t>
      </w:r>
      <w:r w:rsidR="004D0BB8" w:rsidRPr="003D0E27">
        <w:rPr>
          <w:rFonts w:ascii="Arial" w:hAnsi="Arial" w:cs="Arial"/>
          <w:sz w:val="24"/>
          <w:szCs w:val="24"/>
        </w:rPr>
        <w:t>kapott felhatalmazás alapján az Alaptörvény 32. cikk (1) bekezdés a) pontjában</w:t>
      </w:r>
      <w:r w:rsidR="000363A7">
        <w:rPr>
          <w:rFonts w:ascii="Arial" w:hAnsi="Arial" w:cs="Arial"/>
          <w:sz w:val="24"/>
          <w:szCs w:val="24"/>
        </w:rPr>
        <w:t xml:space="preserve">, </w:t>
      </w:r>
      <w:r w:rsidR="000363A7" w:rsidRPr="009B5E49">
        <w:rPr>
          <w:rFonts w:ascii="Arial" w:hAnsi="Arial" w:cs="Arial"/>
          <w:sz w:val="24"/>
          <w:szCs w:val="24"/>
        </w:rPr>
        <w:t>Magyarország helyi önkormányzatairól szóló 2011. évi CLXXXIX. törvény 13.</w:t>
      </w:r>
      <w:r w:rsidR="009B5E49" w:rsidRPr="009B5E49">
        <w:rPr>
          <w:rFonts w:ascii="Arial" w:hAnsi="Arial" w:cs="Arial"/>
          <w:sz w:val="24"/>
          <w:szCs w:val="24"/>
        </w:rPr>
        <w:t xml:space="preserve"> </w:t>
      </w:r>
      <w:r w:rsidR="000363A7" w:rsidRPr="009B5E49">
        <w:rPr>
          <w:rFonts w:ascii="Arial" w:hAnsi="Arial" w:cs="Arial"/>
          <w:sz w:val="24"/>
          <w:szCs w:val="24"/>
        </w:rPr>
        <w:t>§ (1) bekezdés 1. pontjában, valamint a településkép védelméről szóló 2016. évi LXXIV. törvény 2.</w:t>
      </w:r>
      <w:r w:rsidR="009B5E49" w:rsidRPr="009B5E49">
        <w:rPr>
          <w:rFonts w:ascii="Arial" w:hAnsi="Arial" w:cs="Arial"/>
          <w:sz w:val="24"/>
          <w:szCs w:val="24"/>
        </w:rPr>
        <w:t xml:space="preserve"> </w:t>
      </w:r>
      <w:r w:rsidR="000363A7" w:rsidRPr="009B5E49">
        <w:rPr>
          <w:rFonts w:ascii="Arial" w:hAnsi="Arial" w:cs="Arial"/>
          <w:sz w:val="24"/>
          <w:szCs w:val="24"/>
        </w:rPr>
        <w:t xml:space="preserve">§ (2) </w:t>
      </w:r>
      <w:r w:rsidR="009B5E49" w:rsidRPr="009B5E49">
        <w:rPr>
          <w:rFonts w:ascii="Arial" w:hAnsi="Arial" w:cs="Arial"/>
          <w:sz w:val="24"/>
          <w:szCs w:val="24"/>
        </w:rPr>
        <w:t>és</w:t>
      </w:r>
      <w:r w:rsidR="000363A7" w:rsidRPr="009B5E49">
        <w:rPr>
          <w:rFonts w:ascii="Arial" w:hAnsi="Arial" w:cs="Arial"/>
          <w:sz w:val="24"/>
          <w:szCs w:val="24"/>
        </w:rPr>
        <w:t xml:space="preserve"> (3) bekezdésében</w:t>
      </w:r>
      <w:r w:rsidR="004D0BB8" w:rsidRPr="003D0E27">
        <w:rPr>
          <w:rFonts w:ascii="Arial" w:hAnsi="Arial" w:cs="Arial"/>
          <w:sz w:val="24"/>
          <w:szCs w:val="24"/>
        </w:rPr>
        <w:t xml:space="preserve"> meghatározott </w:t>
      </w:r>
      <w:r w:rsidR="008B25CE">
        <w:rPr>
          <w:rFonts w:ascii="Arial" w:hAnsi="Arial" w:cs="Arial"/>
          <w:sz w:val="24"/>
          <w:szCs w:val="24"/>
        </w:rPr>
        <w:t>feladat</w:t>
      </w:r>
      <w:r w:rsidR="004D0BB8" w:rsidRPr="003D0E27">
        <w:rPr>
          <w:rFonts w:ascii="Arial" w:hAnsi="Arial" w:cs="Arial"/>
          <w:sz w:val="24"/>
          <w:szCs w:val="24"/>
        </w:rPr>
        <w:t xml:space="preserve">körében eljárva </w:t>
      </w:r>
      <w:r w:rsidR="00802826" w:rsidRPr="003D0E27">
        <w:rPr>
          <w:rFonts w:ascii="Arial" w:hAnsi="Arial" w:cs="Arial"/>
          <w:sz w:val="24"/>
          <w:szCs w:val="24"/>
        </w:rPr>
        <w:t>a következőket rendeli el:</w:t>
      </w:r>
    </w:p>
    <w:p w:rsidR="009D44EB" w:rsidRDefault="009D44EB" w:rsidP="009D44EB">
      <w:pPr>
        <w:jc w:val="center"/>
        <w:rPr>
          <w:rFonts w:ascii="Arial" w:hAnsi="Arial" w:cs="Arial"/>
          <w:b/>
          <w:sz w:val="24"/>
          <w:szCs w:val="24"/>
        </w:rPr>
      </w:pPr>
    </w:p>
    <w:p w:rsidR="00AB63AC" w:rsidRPr="003D0E27" w:rsidRDefault="00AB63AC" w:rsidP="00AB63AC">
      <w:pPr>
        <w:jc w:val="center"/>
        <w:rPr>
          <w:rFonts w:ascii="Arial" w:hAnsi="Arial" w:cs="Arial"/>
          <w:b/>
          <w:sz w:val="24"/>
          <w:szCs w:val="24"/>
        </w:rPr>
      </w:pPr>
      <w:r w:rsidRPr="003D0E27">
        <w:rPr>
          <w:rFonts w:ascii="Arial" w:hAnsi="Arial" w:cs="Arial"/>
          <w:b/>
          <w:sz w:val="24"/>
          <w:szCs w:val="24"/>
        </w:rPr>
        <w:t>I. F</w:t>
      </w:r>
      <w:r>
        <w:rPr>
          <w:rFonts w:ascii="Arial" w:hAnsi="Arial" w:cs="Arial"/>
          <w:b/>
          <w:sz w:val="24"/>
          <w:szCs w:val="24"/>
        </w:rPr>
        <w:t>EJEZET</w:t>
      </w:r>
    </w:p>
    <w:p w:rsidR="00AB63AC" w:rsidRPr="003D0E27" w:rsidRDefault="00AB63AC" w:rsidP="00AB63AC">
      <w:pPr>
        <w:jc w:val="center"/>
        <w:rPr>
          <w:rFonts w:ascii="Arial" w:hAnsi="Arial" w:cs="Arial"/>
          <w:b/>
          <w:sz w:val="24"/>
          <w:szCs w:val="24"/>
        </w:rPr>
      </w:pPr>
      <w:r>
        <w:rPr>
          <w:rFonts w:ascii="Arial" w:hAnsi="Arial" w:cs="Arial"/>
          <w:b/>
          <w:sz w:val="24"/>
          <w:szCs w:val="24"/>
        </w:rPr>
        <w:t>ÁLTALÁNOS RENDELKEZÉSEK</w:t>
      </w:r>
    </w:p>
    <w:p w:rsidR="00AB63AC" w:rsidRDefault="00AB63AC" w:rsidP="009D44EB">
      <w:pPr>
        <w:jc w:val="center"/>
        <w:rPr>
          <w:rFonts w:ascii="Arial" w:hAnsi="Arial" w:cs="Arial"/>
          <w:b/>
          <w:sz w:val="24"/>
          <w:szCs w:val="24"/>
        </w:rPr>
      </w:pPr>
    </w:p>
    <w:p w:rsidR="009D44EB" w:rsidRPr="003D0E27" w:rsidRDefault="009D44EB" w:rsidP="009D44EB">
      <w:pPr>
        <w:jc w:val="center"/>
        <w:rPr>
          <w:rFonts w:ascii="Arial" w:hAnsi="Arial" w:cs="Arial"/>
          <w:b/>
          <w:sz w:val="24"/>
          <w:szCs w:val="24"/>
        </w:rPr>
      </w:pPr>
      <w:r w:rsidRPr="003D0E27">
        <w:rPr>
          <w:rFonts w:ascii="Arial" w:hAnsi="Arial" w:cs="Arial"/>
          <w:b/>
          <w:sz w:val="24"/>
          <w:szCs w:val="24"/>
        </w:rPr>
        <w:t>1. §</w:t>
      </w:r>
    </w:p>
    <w:p w:rsidR="009D44EB" w:rsidRPr="003D0E27" w:rsidRDefault="009D44EB" w:rsidP="002B5523">
      <w:pPr>
        <w:ind w:left="567" w:hanging="567"/>
        <w:jc w:val="both"/>
        <w:rPr>
          <w:rFonts w:ascii="Arial" w:hAnsi="Arial" w:cs="Arial"/>
          <w:sz w:val="24"/>
          <w:szCs w:val="24"/>
        </w:rPr>
      </w:pPr>
      <w:r w:rsidRPr="003D0E27">
        <w:rPr>
          <w:rFonts w:ascii="Arial" w:hAnsi="Arial" w:cs="Arial"/>
          <w:sz w:val="24"/>
          <w:szCs w:val="24"/>
        </w:rPr>
        <w:t>(1)</w:t>
      </w:r>
      <w:r w:rsidR="001876B7">
        <w:rPr>
          <w:rFonts w:ascii="Arial" w:hAnsi="Arial" w:cs="Arial"/>
          <w:sz w:val="24"/>
          <w:szCs w:val="24"/>
        </w:rPr>
        <w:tab/>
      </w:r>
      <w:r w:rsidRPr="003D0E27">
        <w:rPr>
          <w:rFonts w:ascii="Arial" w:hAnsi="Arial" w:cs="Arial"/>
          <w:sz w:val="24"/>
          <w:szCs w:val="24"/>
        </w:rPr>
        <w:t>Szombathely Megyei Jogú Város sajátos településképének társadalmi részvétellel és konszenzus</w:t>
      </w:r>
      <w:r w:rsidR="001876B7">
        <w:rPr>
          <w:rFonts w:ascii="Arial" w:hAnsi="Arial" w:cs="Arial"/>
          <w:sz w:val="24"/>
          <w:szCs w:val="24"/>
        </w:rPr>
        <w:t>sal</w:t>
      </w:r>
      <w:r w:rsidRPr="003D0E27">
        <w:rPr>
          <w:rFonts w:ascii="Arial" w:hAnsi="Arial" w:cs="Arial"/>
          <w:sz w:val="24"/>
          <w:szCs w:val="24"/>
        </w:rPr>
        <w:t xml:space="preserve"> történő védelme és alakítása</w:t>
      </w:r>
      <w:r w:rsidR="00001927">
        <w:rPr>
          <w:rFonts w:ascii="Arial" w:hAnsi="Arial" w:cs="Arial"/>
          <w:sz w:val="24"/>
          <w:szCs w:val="24"/>
        </w:rPr>
        <w:t xml:space="preserve"> érdekében meghatározza:</w:t>
      </w:r>
    </w:p>
    <w:p w:rsidR="009D44EB" w:rsidRPr="003D0E27" w:rsidRDefault="009D44EB" w:rsidP="00040537">
      <w:pPr>
        <w:numPr>
          <w:ilvl w:val="0"/>
          <w:numId w:val="8"/>
        </w:numPr>
        <w:spacing w:line="240" w:lineRule="auto"/>
        <w:ind w:left="1134" w:hanging="426"/>
        <w:jc w:val="both"/>
        <w:rPr>
          <w:rFonts w:ascii="Arial" w:hAnsi="Arial" w:cs="Arial"/>
          <w:sz w:val="24"/>
          <w:szCs w:val="24"/>
        </w:rPr>
      </w:pPr>
      <w:r w:rsidRPr="003D0E27">
        <w:rPr>
          <w:rFonts w:ascii="Arial" w:hAnsi="Arial" w:cs="Arial"/>
          <w:sz w:val="24"/>
          <w:szCs w:val="24"/>
        </w:rPr>
        <w:t>a helyi építészeti ö</w:t>
      </w:r>
      <w:r w:rsidR="00001927">
        <w:rPr>
          <w:rFonts w:ascii="Arial" w:hAnsi="Arial" w:cs="Arial"/>
          <w:sz w:val="24"/>
          <w:szCs w:val="24"/>
        </w:rPr>
        <w:t>rökség területi és egyedi védel</w:t>
      </w:r>
      <w:r w:rsidRPr="003D0E27">
        <w:rPr>
          <w:rFonts w:ascii="Arial" w:hAnsi="Arial" w:cs="Arial"/>
          <w:sz w:val="24"/>
          <w:szCs w:val="24"/>
        </w:rPr>
        <w:t>m</w:t>
      </w:r>
      <w:r w:rsidR="00001927">
        <w:rPr>
          <w:rFonts w:ascii="Arial" w:hAnsi="Arial" w:cs="Arial"/>
          <w:sz w:val="24"/>
          <w:szCs w:val="24"/>
        </w:rPr>
        <w:t>ét</w:t>
      </w:r>
      <w:r w:rsidRPr="003D0E27">
        <w:rPr>
          <w:rFonts w:ascii="Arial" w:hAnsi="Arial" w:cs="Arial"/>
          <w:sz w:val="24"/>
          <w:szCs w:val="24"/>
        </w:rPr>
        <w:t xml:space="preserve"> (a továbbiakban: helyi védelem), a védetté nyilvánítás valamint a védelem megszüntetés</w:t>
      </w:r>
      <w:r w:rsidR="00001927">
        <w:rPr>
          <w:rFonts w:ascii="Arial" w:hAnsi="Arial" w:cs="Arial"/>
          <w:sz w:val="24"/>
          <w:szCs w:val="24"/>
        </w:rPr>
        <w:t>ének szabályait,</w:t>
      </w:r>
    </w:p>
    <w:p w:rsidR="009D44EB" w:rsidRDefault="009D44EB" w:rsidP="00040537">
      <w:pPr>
        <w:numPr>
          <w:ilvl w:val="0"/>
          <w:numId w:val="8"/>
        </w:numPr>
        <w:spacing w:line="240" w:lineRule="auto"/>
        <w:ind w:left="1134" w:hanging="426"/>
        <w:jc w:val="both"/>
        <w:rPr>
          <w:rFonts w:ascii="Arial" w:hAnsi="Arial" w:cs="Arial"/>
          <w:sz w:val="24"/>
          <w:szCs w:val="24"/>
        </w:rPr>
      </w:pPr>
      <w:r w:rsidRPr="003D0E27">
        <w:rPr>
          <w:rFonts w:ascii="Arial" w:hAnsi="Arial" w:cs="Arial"/>
          <w:sz w:val="24"/>
          <w:szCs w:val="24"/>
        </w:rPr>
        <w:t>a településképi szempontból meghatározó területek</w:t>
      </w:r>
      <w:r w:rsidR="00001927">
        <w:rPr>
          <w:rFonts w:ascii="Arial" w:hAnsi="Arial" w:cs="Arial"/>
          <w:sz w:val="24"/>
          <w:szCs w:val="24"/>
        </w:rPr>
        <w:t xml:space="preserve">et, </w:t>
      </w:r>
      <w:r w:rsidRPr="00001927">
        <w:rPr>
          <w:rFonts w:ascii="Arial" w:hAnsi="Arial" w:cs="Arial"/>
          <w:sz w:val="24"/>
          <w:szCs w:val="24"/>
        </w:rPr>
        <w:t>településképi követelmények</w:t>
      </w:r>
      <w:r w:rsidR="00001927" w:rsidRPr="00001927">
        <w:rPr>
          <w:rFonts w:ascii="Arial" w:hAnsi="Arial" w:cs="Arial"/>
          <w:sz w:val="24"/>
          <w:szCs w:val="24"/>
        </w:rPr>
        <w:t>et,</w:t>
      </w:r>
    </w:p>
    <w:p w:rsidR="00F27D71" w:rsidRPr="00001927" w:rsidRDefault="00F27D71" w:rsidP="00040537">
      <w:pPr>
        <w:numPr>
          <w:ilvl w:val="0"/>
          <w:numId w:val="8"/>
        </w:numPr>
        <w:spacing w:line="240" w:lineRule="auto"/>
        <w:ind w:left="1134" w:hanging="426"/>
        <w:jc w:val="both"/>
        <w:rPr>
          <w:rFonts w:ascii="Arial" w:hAnsi="Arial" w:cs="Arial"/>
          <w:sz w:val="24"/>
          <w:szCs w:val="24"/>
        </w:rPr>
      </w:pPr>
      <w:r>
        <w:rPr>
          <w:rFonts w:ascii="Arial" w:hAnsi="Arial" w:cs="Arial"/>
          <w:sz w:val="24"/>
          <w:szCs w:val="24"/>
        </w:rPr>
        <w:t xml:space="preserve">a </w:t>
      </w:r>
      <w:r w:rsidR="000762E4">
        <w:rPr>
          <w:rFonts w:ascii="Arial" w:hAnsi="Arial" w:cs="Arial"/>
          <w:sz w:val="24"/>
          <w:szCs w:val="24"/>
        </w:rPr>
        <w:t>reklámok, reklámhordozók elhelyezésére, alkalmazására, illetve tilalmára vonatkozó településképi követelményeket,</w:t>
      </w:r>
    </w:p>
    <w:p w:rsidR="006252DE" w:rsidRPr="003D0E27" w:rsidRDefault="006252DE" w:rsidP="00040537">
      <w:pPr>
        <w:numPr>
          <w:ilvl w:val="0"/>
          <w:numId w:val="8"/>
        </w:numPr>
        <w:spacing w:line="240" w:lineRule="auto"/>
        <w:ind w:left="1134" w:hanging="426"/>
        <w:jc w:val="both"/>
        <w:rPr>
          <w:rFonts w:ascii="Arial" w:hAnsi="Arial" w:cs="Arial"/>
          <w:sz w:val="24"/>
          <w:szCs w:val="24"/>
        </w:rPr>
      </w:pPr>
      <w:r w:rsidRPr="003D0E27">
        <w:rPr>
          <w:rFonts w:ascii="Arial" w:hAnsi="Arial" w:cs="Arial"/>
          <w:sz w:val="24"/>
          <w:szCs w:val="24"/>
        </w:rPr>
        <w:t>a településkép-érvényesítési eszközök</w:t>
      </w:r>
      <w:r w:rsidR="00001927">
        <w:rPr>
          <w:rFonts w:ascii="Arial" w:hAnsi="Arial" w:cs="Arial"/>
          <w:sz w:val="24"/>
          <w:szCs w:val="24"/>
        </w:rPr>
        <w:t>et,</w:t>
      </w:r>
    </w:p>
    <w:p w:rsidR="009D44EB" w:rsidRPr="003D0E27" w:rsidRDefault="00001927" w:rsidP="002B5523">
      <w:pPr>
        <w:spacing w:line="240" w:lineRule="auto"/>
        <w:ind w:firstLine="567"/>
        <w:jc w:val="both"/>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w:t>
      </w:r>
      <w:r w:rsidR="009D44EB" w:rsidRPr="003D0E27">
        <w:rPr>
          <w:rFonts w:ascii="Arial" w:hAnsi="Arial" w:cs="Arial"/>
          <w:sz w:val="24"/>
          <w:szCs w:val="24"/>
        </w:rPr>
        <w:t>településképi önkormányzati támogatási és ösztönző rendszer alkalmazásával.</w:t>
      </w:r>
    </w:p>
    <w:p w:rsidR="009D44EB" w:rsidRPr="003D0E27" w:rsidRDefault="009D2871" w:rsidP="002B5523">
      <w:pPr>
        <w:ind w:left="567" w:hanging="567"/>
        <w:jc w:val="both"/>
        <w:rPr>
          <w:rFonts w:ascii="Arial" w:hAnsi="Arial" w:cs="Arial"/>
          <w:sz w:val="24"/>
          <w:szCs w:val="24"/>
        </w:rPr>
      </w:pPr>
      <w:r>
        <w:rPr>
          <w:rFonts w:ascii="Arial" w:hAnsi="Arial" w:cs="Arial"/>
          <w:sz w:val="24"/>
          <w:szCs w:val="24"/>
        </w:rPr>
        <w:t>(2)</w:t>
      </w:r>
      <w:r>
        <w:rPr>
          <w:rFonts w:ascii="Arial" w:hAnsi="Arial" w:cs="Arial"/>
          <w:sz w:val="24"/>
          <w:szCs w:val="24"/>
        </w:rPr>
        <w:tab/>
      </w:r>
      <w:r w:rsidR="00380306">
        <w:rPr>
          <w:rFonts w:ascii="Arial" w:hAnsi="Arial" w:cs="Arial"/>
          <w:sz w:val="24"/>
          <w:szCs w:val="24"/>
        </w:rPr>
        <w:t>A helyi védelem alapelvei:</w:t>
      </w:r>
    </w:p>
    <w:p w:rsidR="009D44EB" w:rsidRPr="003D0E27" w:rsidRDefault="00380306" w:rsidP="00040537">
      <w:pPr>
        <w:numPr>
          <w:ilvl w:val="0"/>
          <w:numId w:val="9"/>
        </w:numPr>
        <w:spacing w:line="240" w:lineRule="auto"/>
        <w:ind w:left="1134" w:hanging="426"/>
        <w:jc w:val="both"/>
        <w:rPr>
          <w:rFonts w:ascii="Arial" w:hAnsi="Arial" w:cs="Arial"/>
          <w:sz w:val="24"/>
          <w:szCs w:val="24"/>
        </w:rPr>
      </w:pPr>
      <w:r>
        <w:rPr>
          <w:rFonts w:ascii="Arial" w:hAnsi="Arial" w:cs="Arial"/>
          <w:sz w:val="24"/>
          <w:szCs w:val="24"/>
        </w:rPr>
        <w:t>a</w:t>
      </w:r>
      <w:r w:rsidR="009D44EB" w:rsidRPr="003D0E27">
        <w:rPr>
          <w:rFonts w:ascii="Arial" w:hAnsi="Arial" w:cs="Arial"/>
          <w:sz w:val="24"/>
          <w:szCs w:val="24"/>
        </w:rPr>
        <w:t xml:space="preserve"> </w:t>
      </w:r>
      <w:r w:rsidR="006252DE" w:rsidRPr="003D0E27">
        <w:rPr>
          <w:rFonts w:ascii="Arial" w:hAnsi="Arial" w:cs="Arial"/>
          <w:sz w:val="24"/>
          <w:szCs w:val="24"/>
        </w:rPr>
        <w:t>város</w:t>
      </w:r>
      <w:r w:rsidR="009D44EB" w:rsidRPr="003D0E27">
        <w:rPr>
          <w:rFonts w:ascii="Arial" w:hAnsi="Arial" w:cs="Arial"/>
          <w:sz w:val="24"/>
          <w:szCs w:val="24"/>
        </w:rPr>
        <w:t xml:space="preserve"> településképe és történelme szempontjából meghatározó építészeti örökség kiemelkedő értékű elemeinek védelme, jellegzetes karakterének a jövő nemz</w:t>
      </w:r>
      <w:r>
        <w:rPr>
          <w:rFonts w:ascii="Arial" w:hAnsi="Arial" w:cs="Arial"/>
          <w:sz w:val="24"/>
          <w:szCs w:val="24"/>
        </w:rPr>
        <w:t>edékek számára történő megóvása,</w:t>
      </w:r>
    </w:p>
    <w:p w:rsidR="009D44EB" w:rsidRPr="003D0E27" w:rsidRDefault="00380306" w:rsidP="00040537">
      <w:pPr>
        <w:numPr>
          <w:ilvl w:val="0"/>
          <w:numId w:val="9"/>
        </w:numPr>
        <w:spacing w:line="240" w:lineRule="auto"/>
        <w:ind w:left="1134" w:hanging="426"/>
        <w:jc w:val="both"/>
        <w:rPr>
          <w:rFonts w:ascii="Arial" w:hAnsi="Arial" w:cs="Arial"/>
          <w:sz w:val="24"/>
          <w:szCs w:val="24"/>
        </w:rPr>
      </w:pPr>
      <w:r>
        <w:rPr>
          <w:rFonts w:ascii="Arial" w:hAnsi="Arial" w:cs="Arial"/>
          <w:sz w:val="24"/>
          <w:szCs w:val="24"/>
        </w:rPr>
        <w:t>a</w:t>
      </w:r>
      <w:r w:rsidR="009D44EB" w:rsidRPr="003D0E27">
        <w:rPr>
          <w:rFonts w:ascii="Arial" w:hAnsi="Arial" w:cs="Arial"/>
          <w:sz w:val="24"/>
          <w:szCs w:val="24"/>
        </w:rPr>
        <w:t xml:space="preserve"> helyi védelem alatt álló építészeti örökség</w:t>
      </w:r>
      <w:r>
        <w:rPr>
          <w:rFonts w:ascii="Arial" w:hAnsi="Arial" w:cs="Arial"/>
          <w:sz w:val="24"/>
          <w:szCs w:val="24"/>
        </w:rPr>
        <w:t>, mint</w:t>
      </w:r>
      <w:r w:rsidR="009D44EB" w:rsidRPr="003D0E27">
        <w:rPr>
          <w:rFonts w:ascii="Arial" w:hAnsi="Arial" w:cs="Arial"/>
          <w:sz w:val="24"/>
          <w:szCs w:val="24"/>
        </w:rPr>
        <w:t xml:space="preserve"> a nemzeti közös kulturális kincs </w:t>
      </w:r>
      <w:r w:rsidR="00315D76">
        <w:rPr>
          <w:rFonts w:ascii="Arial" w:hAnsi="Arial" w:cs="Arial"/>
          <w:sz w:val="24"/>
          <w:szCs w:val="24"/>
        </w:rPr>
        <w:t>közérdek</w:t>
      </w:r>
      <w:r>
        <w:rPr>
          <w:rFonts w:ascii="Arial" w:hAnsi="Arial" w:cs="Arial"/>
          <w:sz w:val="24"/>
          <w:szCs w:val="24"/>
        </w:rPr>
        <w:t xml:space="preserve">en alapuló </w:t>
      </w:r>
      <w:r w:rsidR="009D44EB" w:rsidRPr="003D0E27">
        <w:rPr>
          <w:rFonts w:ascii="Arial" w:hAnsi="Arial" w:cs="Arial"/>
          <w:sz w:val="24"/>
          <w:szCs w:val="24"/>
        </w:rPr>
        <w:t xml:space="preserve">fenntartása, védelmével összhangban </w:t>
      </w:r>
      <w:r w:rsidR="006252DE" w:rsidRPr="003D0E27">
        <w:rPr>
          <w:rFonts w:ascii="Arial" w:hAnsi="Arial" w:cs="Arial"/>
          <w:sz w:val="24"/>
          <w:szCs w:val="24"/>
        </w:rPr>
        <w:t xml:space="preserve">lévő </w:t>
      </w:r>
      <w:r>
        <w:rPr>
          <w:rFonts w:ascii="Arial" w:hAnsi="Arial" w:cs="Arial"/>
          <w:sz w:val="24"/>
          <w:szCs w:val="24"/>
        </w:rPr>
        <w:t>használata és bemutatása,</w:t>
      </w:r>
    </w:p>
    <w:p w:rsidR="009D44EB" w:rsidRPr="003D0E27" w:rsidRDefault="00315D76" w:rsidP="00040537">
      <w:pPr>
        <w:numPr>
          <w:ilvl w:val="0"/>
          <w:numId w:val="9"/>
        </w:numPr>
        <w:spacing w:line="240" w:lineRule="auto"/>
        <w:ind w:left="1134" w:hanging="426"/>
        <w:jc w:val="both"/>
        <w:rPr>
          <w:rFonts w:ascii="Arial" w:hAnsi="Arial" w:cs="Arial"/>
          <w:sz w:val="24"/>
          <w:szCs w:val="24"/>
        </w:rPr>
      </w:pPr>
      <w:r>
        <w:rPr>
          <w:rFonts w:ascii="Arial" w:hAnsi="Arial" w:cs="Arial"/>
          <w:sz w:val="24"/>
          <w:szCs w:val="24"/>
        </w:rPr>
        <w:t>t</w:t>
      </w:r>
      <w:r w:rsidR="009D44EB" w:rsidRPr="003D0E27">
        <w:rPr>
          <w:rFonts w:ascii="Arial" w:hAnsi="Arial" w:cs="Arial"/>
          <w:sz w:val="24"/>
          <w:szCs w:val="24"/>
        </w:rPr>
        <w:t>ilos a helyi védelem alatt álló építészeti örökség elemeinek veszélyeztetése, megrongálása, megsemmisítése.</w:t>
      </w:r>
    </w:p>
    <w:p w:rsidR="009D44EB" w:rsidRPr="003D0E27" w:rsidRDefault="009D2871" w:rsidP="002B5523">
      <w:pPr>
        <w:ind w:left="567" w:hanging="567"/>
        <w:jc w:val="both"/>
        <w:rPr>
          <w:rFonts w:ascii="Arial" w:hAnsi="Arial" w:cs="Arial"/>
          <w:sz w:val="24"/>
          <w:szCs w:val="24"/>
        </w:rPr>
      </w:pPr>
      <w:r>
        <w:rPr>
          <w:rFonts w:ascii="Arial" w:hAnsi="Arial" w:cs="Arial"/>
          <w:sz w:val="24"/>
          <w:szCs w:val="24"/>
        </w:rPr>
        <w:t>(3)</w:t>
      </w:r>
      <w:r>
        <w:rPr>
          <w:rFonts w:ascii="Arial" w:hAnsi="Arial" w:cs="Arial"/>
          <w:sz w:val="24"/>
          <w:szCs w:val="24"/>
        </w:rPr>
        <w:tab/>
      </w:r>
      <w:r w:rsidR="009D44EB" w:rsidRPr="003D0E27">
        <w:rPr>
          <w:rFonts w:ascii="Arial" w:hAnsi="Arial" w:cs="Arial"/>
          <w:sz w:val="24"/>
          <w:szCs w:val="24"/>
        </w:rPr>
        <w:t xml:space="preserve">A településképi szempontból meghatározó területek megállapításának </w:t>
      </w:r>
      <w:r w:rsidR="00581108">
        <w:rPr>
          <w:rFonts w:ascii="Arial" w:hAnsi="Arial" w:cs="Arial"/>
          <w:sz w:val="24"/>
          <w:szCs w:val="24"/>
        </w:rPr>
        <w:t>alapelvei:</w:t>
      </w:r>
    </w:p>
    <w:p w:rsidR="009D44EB" w:rsidRPr="003D0E27" w:rsidRDefault="00581108" w:rsidP="00040537">
      <w:pPr>
        <w:numPr>
          <w:ilvl w:val="0"/>
          <w:numId w:val="10"/>
        </w:numPr>
        <w:spacing w:line="240" w:lineRule="auto"/>
        <w:ind w:left="1134" w:hanging="426"/>
        <w:jc w:val="both"/>
        <w:rPr>
          <w:rFonts w:ascii="Arial" w:hAnsi="Arial" w:cs="Arial"/>
          <w:sz w:val="24"/>
          <w:szCs w:val="24"/>
        </w:rPr>
      </w:pPr>
      <w:r>
        <w:rPr>
          <w:rFonts w:ascii="Arial" w:hAnsi="Arial" w:cs="Arial"/>
          <w:sz w:val="24"/>
          <w:szCs w:val="24"/>
        </w:rPr>
        <w:lastRenderedPageBreak/>
        <w:t>a</w:t>
      </w:r>
      <w:r w:rsidR="009D44EB" w:rsidRPr="003D0E27">
        <w:rPr>
          <w:rFonts w:ascii="Arial" w:hAnsi="Arial" w:cs="Arial"/>
          <w:sz w:val="24"/>
          <w:szCs w:val="24"/>
        </w:rPr>
        <w:t xml:space="preserve"> </w:t>
      </w:r>
      <w:r w:rsidR="006252DE" w:rsidRPr="003D0E27">
        <w:rPr>
          <w:rFonts w:ascii="Arial" w:hAnsi="Arial" w:cs="Arial"/>
          <w:sz w:val="24"/>
          <w:szCs w:val="24"/>
        </w:rPr>
        <w:t xml:space="preserve">város </w:t>
      </w:r>
      <w:r w:rsidR="009D44EB" w:rsidRPr="003D0E27">
        <w:rPr>
          <w:rFonts w:ascii="Arial" w:hAnsi="Arial" w:cs="Arial"/>
          <w:sz w:val="24"/>
          <w:szCs w:val="24"/>
        </w:rPr>
        <w:t>karakterét meghatározó település-szerkezeti vonalak (utca-vonalvezetések és térformák</w:t>
      </w:r>
      <w:r>
        <w:rPr>
          <w:rFonts w:ascii="Arial" w:hAnsi="Arial" w:cs="Arial"/>
          <w:sz w:val="24"/>
          <w:szCs w:val="24"/>
        </w:rPr>
        <w:t>) megőrzése,</w:t>
      </w:r>
    </w:p>
    <w:p w:rsidR="009D44EB" w:rsidRPr="003D0E27" w:rsidRDefault="00581108" w:rsidP="00040537">
      <w:pPr>
        <w:numPr>
          <w:ilvl w:val="0"/>
          <w:numId w:val="10"/>
        </w:numPr>
        <w:spacing w:line="240" w:lineRule="auto"/>
        <w:ind w:left="1134" w:hanging="426"/>
        <w:jc w:val="both"/>
        <w:rPr>
          <w:rFonts w:ascii="Arial" w:hAnsi="Arial" w:cs="Arial"/>
          <w:sz w:val="24"/>
          <w:szCs w:val="24"/>
        </w:rPr>
      </w:pPr>
      <w:r>
        <w:rPr>
          <w:rFonts w:ascii="Arial" w:hAnsi="Arial" w:cs="Arial"/>
          <w:sz w:val="24"/>
          <w:szCs w:val="24"/>
        </w:rPr>
        <w:t>a</w:t>
      </w:r>
      <w:r w:rsidR="009D44EB" w:rsidRPr="003D0E27">
        <w:rPr>
          <w:rFonts w:ascii="Arial" w:hAnsi="Arial" w:cs="Arial"/>
          <w:sz w:val="24"/>
          <w:szCs w:val="24"/>
        </w:rPr>
        <w:t xml:space="preserve"> település karakterét meghatározó utcaképek, térfalak hangulatának megőrzése.</w:t>
      </w:r>
    </w:p>
    <w:p w:rsidR="00696624" w:rsidRDefault="00696624" w:rsidP="00696624">
      <w:pPr>
        <w:jc w:val="both"/>
        <w:rPr>
          <w:rFonts w:ascii="Arial" w:hAnsi="Arial" w:cs="Arial"/>
          <w:sz w:val="24"/>
          <w:szCs w:val="24"/>
        </w:rPr>
      </w:pPr>
    </w:p>
    <w:p w:rsidR="00696624" w:rsidRPr="003D0E27" w:rsidRDefault="00717C82" w:rsidP="00696624">
      <w:pPr>
        <w:jc w:val="center"/>
        <w:rPr>
          <w:rFonts w:ascii="Arial" w:hAnsi="Arial" w:cs="Arial"/>
          <w:b/>
          <w:sz w:val="24"/>
          <w:szCs w:val="24"/>
        </w:rPr>
      </w:pPr>
      <w:r>
        <w:rPr>
          <w:rFonts w:ascii="Arial" w:hAnsi="Arial" w:cs="Arial"/>
          <w:b/>
          <w:sz w:val="24"/>
          <w:szCs w:val="24"/>
        </w:rPr>
        <w:t>2</w:t>
      </w:r>
      <w:r w:rsidR="00AC3092">
        <w:rPr>
          <w:rFonts w:ascii="Arial" w:hAnsi="Arial" w:cs="Arial"/>
          <w:b/>
          <w:sz w:val="24"/>
          <w:szCs w:val="24"/>
        </w:rPr>
        <w:t>. §</w:t>
      </w:r>
    </w:p>
    <w:p w:rsidR="00696624" w:rsidRDefault="009D2871" w:rsidP="002B5523">
      <w:pPr>
        <w:ind w:left="567" w:hanging="567"/>
        <w:jc w:val="both"/>
        <w:rPr>
          <w:rFonts w:ascii="Arial" w:hAnsi="Arial" w:cs="Arial"/>
          <w:sz w:val="24"/>
          <w:szCs w:val="24"/>
        </w:rPr>
      </w:pPr>
      <w:r>
        <w:rPr>
          <w:rFonts w:ascii="Arial" w:hAnsi="Arial" w:cs="Arial"/>
          <w:sz w:val="24"/>
          <w:szCs w:val="24"/>
        </w:rPr>
        <w:t>(1)</w:t>
      </w:r>
      <w:r>
        <w:rPr>
          <w:rFonts w:ascii="Arial" w:hAnsi="Arial" w:cs="Arial"/>
          <w:sz w:val="24"/>
          <w:szCs w:val="24"/>
        </w:rPr>
        <w:tab/>
      </w:r>
      <w:r w:rsidR="00802826" w:rsidRPr="002D3A6B">
        <w:rPr>
          <w:rFonts w:ascii="Arial" w:hAnsi="Arial" w:cs="Arial"/>
          <w:sz w:val="24"/>
          <w:szCs w:val="24"/>
        </w:rPr>
        <w:t xml:space="preserve">E rendelet </w:t>
      </w:r>
      <w:r w:rsidR="00717C82" w:rsidRPr="002D3A6B">
        <w:rPr>
          <w:rFonts w:ascii="Arial" w:hAnsi="Arial" w:cs="Arial"/>
          <w:sz w:val="24"/>
          <w:szCs w:val="24"/>
        </w:rPr>
        <w:t>alkalmazásában</w:t>
      </w:r>
      <w:r w:rsidR="00696624" w:rsidRPr="002D3A6B">
        <w:rPr>
          <w:rFonts w:ascii="Arial" w:hAnsi="Arial" w:cs="Arial"/>
          <w:sz w:val="24"/>
          <w:szCs w:val="24"/>
        </w:rPr>
        <w:t>:</w:t>
      </w:r>
    </w:p>
    <w:p w:rsidR="002C3E63" w:rsidRPr="00D50C84" w:rsidRDefault="002C3E63" w:rsidP="00040537">
      <w:pPr>
        <w:pStyle w:val="Listaszerbekezds"/>
        <w:numPr>
          <w:ilvl w:val="0"/>
          <w:numId w:val="18"/>
        </w:numPr>
        <w:spacing w:after="160" w:line="259" w:lineRule="auto"/>
        <w:ind w:left="1134" w:right="-1" w:hanging="426"/>
        <w:jc w:val="both"/>
        <w:rPr>
          <w:rFonts w:ascii="Arial" w:hAnsi="Arial" w:cs="Arial"/>
          <w:i/>
          <w:color w:val="000000" w:themeColor="text1"/>
          <w:sz w:val="24"/>
          <w:szCs w:val="24"/>
        </w:rPr>
      </w:pPr>
      <w:r w:rsidRPr="00D50C84">
        <w:rPr>
          <w:rFonts w:ascii="Arial" w:hAnsi="Arial" w:cs="Arial"/>
          <w:i/>
          <w:color w:val="000000" w:themeColor="text1"/>
          <w:sz w:val="24"/>
          <w:szCs w:val="24"/>
        </w:rPr>
        <w:t xml:space="preserve">cég- és címtábla: </w:t>
      </w:r>
      <w:r w:rsidRPr="00D50C84">
        <w:rPr>
          <w:rFonts w:ascii="Arial" w:hAnsi="Arial" w:cs="Arial"/>
          <w:color w:val="000000" w:themeColor="text1"/>
          <w:sz w:val="24"/>
          <w:szCs w:val="24"/>
        </w:rPr>
        <w:t xml:space="preserve">vállalkozás </w:t>
      </w:r>
      <w:r>
        <w:rPr>
          <w:rFonts w:ascii="Arial" w:hAnsi="Arial" w:cs="Arial"/>
          <w:color w:val="000000" w:themeColor="text1"/>
          <w:sz w:val="24"/>
          <w:szCs w:val="24"/>
        </w:rPr>
        <w:t>vagy</w:t>
      </w:r>
      <w:r w:rsidRPr="00D50C84">
        <w:rPr>
          <w:rFonts w:ascii="Arial" w:hAnsi="Arial" w:cs="Arial"/>
          <w:color w:val="000000" w:themeColor="text1"/>
          <w:sz w:val="24"/>
          <w:szCs w:val="24"/>
        </w:rPr>
        <w:t xml:space="preserve"> intézmény tulajdonában vagy használatában álló építmény homlokzatán, tetőzetén elhelyezett, a vállalkozás, illetve a rendeltetés azonosítására (különösen nevének, címének, elérhetőségének, tevékenységi körének, nyitva tartásának közlésére) szolgáló tábla vagy más </w:t>
      </w:r>
      <w:r>
        <w:rPr>
          <w:rFonts w:ascii="Arial" w:hAnsi="Arial" w:cs="Arial"/>
          <w:color w:val="000000" w:themeColor="text1"/>
          <w:sz w:val="24"/>
          <w:szCs w:val="24"/>
        </w:rPr>
        <w:t>eszköz,</w:t>
      </w:r>
    </w:p>
    <w:p w:rsidR="002C3E63" w:rsidRPr="002C3E63" w:rsidRDefault="002C3E63" w:rsidP="00040537">
      <w:pPr>
        <w:pStyle w:val="Listaszerbekezds"/>
        <w:numPr>
          <w:ilvl w:val="0"/>
          <w:numId w:val="18"/>
        </w:numPr>
        <w:spacing w:after="160" w:line="259" w:lineRule="auto"/>
        <w:ind w:left="1134" w:right="-1" w:hanging="426"/>
        <w:jc w:val="both"/>
        <w:rPr>
          <w:rFonts w:ascii="Arial" w:hAnsi="Arial" w:cs="Arial"/>
          <w:i/>
          <w:sz w:val="24"/>
          <w:szCs w:val="24"/>
        </w:rPr>
      </w:pPr>
      <w:r w:rsidRPr="002D7938">
        <w:rPr>
          <w:rFonts w:ascii="Arial" w:hAnsi="Arial" w:cs="Arial"/>
          <w:i/>
          <w:color w:val="000000" w:themeColor="text1"/>
          <w:sz w:val="24"/>
          <w:szCs w:val="24"/>
        </w:rPr>
        <w:t xml:space="preserve">cégfelirat: </w:t>
      </w:r>
      <w:r w:rsidRPr="002D7938">
        <w:rPr>
          <w:rFonts w:ascii="Arial" w:hAnsi="Arial" w:cs="Arial"/>
          <w:color w:val="000000" w:themeColor="text1"/>
          <w:sz w:val="24"/>
          <w:szCs w:val="24"/>
        </w:rPr>
        <w:t>vállalkozás vagy intézmény tulajdonában vagy használatában álló építmény homlokzatán, tetőzetén elhelyezett, a vállalkozás, illetve a rendeltetés azonosítására szolgáló önálló betűkből kialakított felirat,</w:t>
      </w:r>
    </w:p>
    <w:p w:rsidR="0021287A" w:rsidRPr="000762FB" w:rsidRDefault="0021287A" w:rsidP="00040537">
      <w:pPr>
        <w:pStyle w:val="Listaszerbekezds"/>
        <w:numPr>
          <w:ilvl w:val="0"/>
          <w:numId w:val="18"/>
        </w:numPr>
        <w:spacing w:after="160" w:line="259" w:lineRule="auto"/>
        <w:ind w:left="1134" w:hanging="426"/>
        <w:jc w:val="both"/>
        <w:rPr>
          <w:rFonts w:ascii="Arial" w:hAnsi="Arial" w:cs="Arial"/>
          <w:sz w:val="24"/>
          <w:szCs w:val="24"/>
        </w:rPr>
      </w:pPr>
      <w:proofErr w:type="spellStart"/>
      <w:r>
        <w:rPr>
          <w:rFonts w:ascii="Arial" w:hAnsi="Arial" w:cs="Arial"/>
          <w:i/>
          <w:sz w:val="24"/>
          <w:szCs w:val="24"/>
        </w:rPr>
        <w:t>CityBoard</w:t>
      </w:r>
      <w:proofErr w:type="spellEnd"/>
      <w:r>
        <w:rPr>
          <w:rFonts w:ascii="Arial" w:hAnsi="Arial" w:cs="Arial"/>
          <w:i/>
          <w:sz w:val="24"/>
          <w:szCs w:val="24"/>
        </w:rPr>
        <w:t xml:space="preserve"> formátumú eszköz: </w:t>
      </w:r>
      <w:r>
        <w:rPr>
          <w:rFonts w:ascii="Arial" w:hAnsi="Arial" w:cs="Arial"/>
          <w:sz w:val="24"/>
          <w:szCs w:val="24"/>
        </w:rPr>
        <w:t>olyan 2,5 métertől 3,5 méter magasságú két lábon álló berendezés, amelynek mérete 7-9 m</w:t>
      </w:r>
      <w:r w:rsidRPr="0074056D">
        <w:rPr>
          <w:rFonts w:ascii="Arial" w:hAnsi="Arial" w:cs="Arial"/>
          <w:sz w:val="24"/>
          <w:szCs w:val="24"/>
          <w:vertAlign w:val="superscript"/>
        </w:rPr>
        <w:t>2</w:t>
      </w:r>
      <w:r>
        <w:rPr>
          <w:rFonts w:ascii="Arial" w:hAnsi="Arial" w:cs="Arial"/>
          <w:sz w:val="24"/>
          <w:szCs w:val="24"/>
        </w:rPr>
        <w:t>, látható, papír- (vagy fólia) alapú, nem ragasztott, hátulról megvilágított reklámközzétételre alkalmas, hátsó fényforrás által megvilágított felülettel, vagy ilyen méretű digitális kijelzővel rendelkezik,</w:t>
      </w:r>
    </w:p>
    <w:p w:rsidR="00C77B25" w:rsidRDefault="00C77B25" w:rsidP="00040537">
      <w:pPr>
        <w:pStyle w:val="Listaszerbekezds"/>
        <w:numPr>
          <w:ilvl w:val="0"/>
          <w:numId w:val="18"/>
        </w:numPr>
        <w:spacing w:after="160" w:line="259" w:lineRule="auto"/>
        <w:ind w:left="1134" w:hanging="426"/>
        <w:jc w:val="both"/>
        <w:rPr>
          <w:rFonts w:ascii="Arial" w:hAnsi="Arial" w:cs="Arial"/>
          <w:sz w:val="24"/>
          <w:szCs w:val="24"/>
        </w:rPr>
      </w:pPr>
      <w:proofErr w:type="spellStart"/>
      <w:r w:rsidRPr="00601CE9">
        <w:rPr>
          <w:rFonts w:ascii="Arial" w:hAnsi="Arial" w:cs="Arial"/>
          <w:i/>
          <w:sz w:val="24"/>
          <w:szCs w:val="24"/>
        </w:rPr>
        <w:t>CityLight</w:t>
      </w:r>
      <w:proofErr w:type="spellEnd"/>
      <w:r w:rsidRPr="00601CE9">
        <w:rPr>
          <w:rFonts w:ascii="Arial" w:hAnsi="Arial" w:cs="Arial"/>
          <w:i/>
          <w:sz w:val="24"/>
          <w:szCs w:val="24"/>
        </w:rPr>
        <w:t xml:space="preserve"> formátumú eszköz</w:t>
      </w:r>
      <w:r>
        <w:rPr>
          <w:rFonts w:ascii="Arial" w:hAnsi="Arial" w:cs="Arial"/>
          <w:sz w:val="24"/>
          <w:szCs w:val="24"/>
        </w:rPr>
        <w:t>: olyan függőleges elhelyezésű berendezés, amelynek mérete legfeljebb 118 cm x 175 cm és legfeljebb 2 m</w:t>
      </w:r>
      <w:r w:rsidRPr="0074056D">
        <w:rPr>
          <w:rFonts w:ascii="Arial" w:hAnsi="Arial" w:cs="Arial"/>
          <w:sz w:val="24"/>
          <w:szCs w:val="24"/>
          <w:vertAlign w:val="superscript"/>
        </w:rPr>
        <w:t>2</w:t>
      </w:r>
      <w:r>
        <w:rPr>
          <w:rFonts w:ascii="Arial" w:hAnsi="Arial" w:cs="Arial"/>
          <w:sz w:val="24"/>
          <w:szCs w:val="24"/>
        </w:rPr>
        <w:t xml:space="preserve"> látható, papíralapú reklámközzétételre alkalmas felülettel vagy </w:t>
      </w:r>
      <w:r>
        <w:rPr>
          <w:rFonts w:ascii="Arial" w:hAnsi="Arial" w:cs="Arial"/>
          <w:color w:val="000000" w:themeColor="text1"/>
          <w:sz w:val="24"/>
          <w:szCs w:val="24"/>
        </w:rPr>
        <w:t>182</w:t>
      </w:r>
      <w:r w:rsidRPr="00075AAD">
        <w:rPr>
          <w:rFonts w:ascii="Arial" w:hAnsi="Arial" w:cs="Arial"/>
          <w:color w:val="000000" w:themeColor="text1"/>
          <w:sz w:val="24"/>
          <w:szCs w:val="24"/>
        </w:rPr>
        <w:t>,</w:t>
      </w:r>
      <w:r>
        <w:rPr>
          <w:rFonts w:ascii="Arial" w:hAnsi="Arial" w:cs="Arial"/>
          <w:color w:val="000000" w:themeColor="text1"/>
          <w:sz w:val="24"/>
          <w:szCs w:val="24"/>
        </w:rPr>
        <w:t>88</w:t>
      </w:r>
      <w:r w:rsidRPr="00075AAD">
        <w:rPr>
          <w:rFonts w:ascii="Arial" w:hAnsi="Arial" w:cs="Arial"/>
          <w:color w:val="000000" w:themeColor="text1"/>
          <w:sz w:val="24"/>
          <w:szCs w:val="24"/>
        </w:rPr>
        <w:t xml:space="preserve"> – </w:t>
      </w:r>
      <w:r>
        <w:rPr>
          <w:rFonts w:ascii="Arial" w:hAnsi="Arial" w:cs="Arial"/>
          <w:color w:val="000000" w:themeColor="text1"/>
          <w:sz w:val="24"/>
          <w:szCs w:val="24"/>
        </w:rPr>
        <w:t>228,6</w:t>
      </w:r>
      <w:r w:rsidRPr="00075AAD">
        <w:rPr>
          <w:rFonts w:ascii="Arial" w:hAnsi="Arial" w:cs="Arial"/>
          <w:color w:val="000000" w:themeColor="text1"/>
          <w:sz w:val="24"/>
          <w:szCs w:val="24"/>
        </w:rPr>
        <w:t xml:space="preserve"> cm </w:t>
      </w:r>
      <w:r>
        <w:rPr>
          <w:rFonts w:ascii="Arial" w:hAnsi="Arial" w:cs="Arial"/>
          <w:color w:val="000000" w:themeColor="text1"/>
          <w:sz w:val="24"/>
          <w:szCs w:val="24"/>
        </w:rPr>
        <w:t>(</w:t>
      </w:r>
      <w:r>
        <w:rPr>
          <w:rFonts w:ascii="Arial" w:hAnsi="Arial" w:cs="Arial"/>
          <w:sz w:val="24"/>
          <w:szCs w:val="24"/>
        </w:rPr>
        <w:t>72”-90”) képátlójú, 16:9 arányú, álló helyzetű digitális kijelzővel rendelkezik,</w:t>
      </w:r>
    </w:p>
    <w:p w:rsidR="002C3E63" w:rsidRPr="001517FA" w:rsidRDefault="002C3E63" w:rsidP="00040537">
      <w:pPr>
        <w:pStyle w:val="Listaszerbekezds"/>
        <w:numPr>
          <w:ilvl w:val="0"/>
          <w:numId w:val="18"/>
        </w:numPr>
        <w:spacing w:after="160" w:line="259" w:lineRule="auto"/>
        <w:ind w:left="1134" w:right="-1" w:hanging="426"/>
        <w:jc w:val="both"/>
        <w:rPr>
          <w:rFonts w:ascii="Arial" w:hAnsi="Arial" w:cs="Arial"/>
          <w:color w:val="000000" w:themeColor="text1"/>
          <w:sz w:val="24"/>
          <w:szCs w:val="24"/>
        </w:rPr>
      </w:pPr>
      <w:r w:rsidRPr="00CE22E0">
        <w:rPr>
          <w:rFonts w:ascii="Arial" w:hAnsi="Arial" w:cs="Arial"/>
          <w:i/>
          <w:color w:val="000000" w:themeColor="text1"/>
          <w:sz w:val="24"/>
          <w:szCs w:val="24"/>
        </w:rPr>
        <w:t>főépület:</w:t>
      </w:r>
      <w:r w:rsidRPr="001517FA">
        <w:rPr>
          <w:rFonts w:ascii="Arial" w:hAnsi="Arial" w:cs="Arial"/>
          <w:color w:val="000000" w:themeColor="text1"/>
          <w:sz w:val="24"/>
          <w:szCs w:val="24"/>
        </w:rPr>
        <w:t xml:space="preserve"> az ingatlan elsődleges rendeltetését (pl. lakó-, üdülő-, szállás-, iroda-, kereskedelem-, vendéglátás-, szolgáltatás-, oktatás-, egészségügy-, kulturális-, üzemi-) magába foglaló épület,</w:t>
      </w:r>
    </w:p>
    <w:p w:rsidR="002C3E63" w:rsidRPr="001517FA" w:rsidRDefault="002C3E63" w:rsidP="00040537">
      <w:pPr>
        <w:pStyle w:val="Listaszerbekezds"/>
        <w:numPr>
          <w:ilvl w:val="0"/>
          <w:numId w:val="18"/>
        </w:numPr>
        <w:spacing w:after="160" w:line="259" w:lineRule="auto"/>
        <w:ind w:left="1134" w:right="-1" w:hanging="426"/>
        <w:jc w:val="both"/>
        <w:rPr>
          <w:rFonts w:ascii="Arial" w:hAnsi="Arial" w:cs="Arial"/>
          <w:color w:val="000000" w:themeColor="text1"/>
          <w:sz w:val="24"/>
          <w:szCs w:val="24"/>
        </w:rPr>
      </w:pPr>
      <w:r w:rsidRPr="00555EBB">
        <w:rPr>
          <w:rFonts w:ascii="Arial" w:hAnsi="Arial" w:cs="Arial"/>
          <w:i/>
          <w:sz w:val="24"/>
          <w:szCs w:val="24"/>
        </w:rPr>
        <w:t>helyi érték:</w:t>
      </w:r>
      <w:r w:rsidRPr="00D8054C">
        <w:rPr>
          <w:rFonts w:ascii="Arial" w:hAnsi="Arial" w:cs="Arial"/>
          <w:sz w:val="24"/>
          <w:szCs w:val="24"/>
        </w:rPr>
        <w:t xml:space="preserve"> minden olyan építészeti, történeti, régészeti, képzőművészeti, iparművészeti, néprajzi szempontból jelentős együttes, egyedi emlék, annak tartozékai és részei, (különösen építmény, épületrész, épület, épületegyüttes, utca vonalvezetése, településrész, kilátás, település sziluett), táji környezet, valamint az ezeket körülvevő építészeti környe</w:t>
      </w:r>
      <w:r>
        <w:rPr>
          <w:rFonts w:ascii="Arial" w:hAnsi="Arial" w:cs="Arial"/>
          <w:sz w:val="24"/>
          <w:szCs w:val="24"/>
        </w:rPr>
        <w:t>zet, ami nem minősül műemléknek,</w:t>
      </w:r>
    </w:p>
    <w:p w:rsidR="00C77B25" w:rsidRPr="000762FB" w:rsidRDefault="00C77B25" w:rsidP="00040537">
      <w:pPr>
        <w:pStyle w:val="Listaszerbekezds"/>
        <w:numPr>
          <w:ilvl w:val="0"/>
          <w:numId w:val="18"/>
        </w:numPr>
        <w:spacing w:after="160" w:line="259" w:lineRule="auto"/>
        <w:ind w:left="1134" w:hanging="426"/>
        <w:jc w:val="both"/>
        <w:rPr>
          <w:rFonts w:ascii="Arial" w:hAnsi="Arial" w:cs="Arial"/>
          <w:sz w:val="24"/>
          <w:szCs w:val="24"/>
        </w:rPr>
      </w:pPr>
      <w:r>
        <w:rPr>
          <w:rFonts w:ascii="Arial" w:hAnsi="Arial" w:cs="Arial"/>
          <w:i/>
          <w:sz w:val="24"/>
          <w:szCs w:val="24"/>
        </w:rPr>
        <w:t>információs célú berendezés:</w:t>
      </w:r>
      <w:r>
        <w:rPr>
          <w:rFonts w:ascii="Arial" w:hAnsi="Arial" w:cs="Arial"/>
          <w:sz w:val="24"/>
          <w:szCs w:val="24"/>
        </w:rPr>
        <w:t xml:space="preserve"> az önkormányzati hirdetőtábla, az önkormányzati faliújság, az információs vitrin, az útbaigazító hirdetmény, a közérdekű molinó</w:t>
      </w:r>
      <w:r w:rsidR="002D3A6B">
        <w:rPr>
          <w:rFonts w:ascii="Arial" w:hAnsi="Arial" w:cs="Arial"/>
          <w:sz w:val="24"/>
          <w:szCs w:val="24"/>
        </w:rPr>
        <w:t>,</w:t>
      </w:r>
    </w:p>
    <w:p w:rsidR="00C77B25" w:rsidRPr="000762FB" w:rsidRDefault="00C77B25" w:rsidP="00040537">
      <w:pPr>
        <w:pStyle w:val="Listaszerbekezds"/>
        <w:numPr>
          <w:ilvl w:val="0"/>
          <w:numId w:val="18"/>
        </w:numPr>
        <w:spacing w:after="160" w:line="259" w:lineRule="auto"/>
        <w:ind w:left="1134" w:hanging="426"/>
        <w:jc w:val="both"/>
        <w:rPr>
          <w:rFonts w:ascii="Arial" w:hAnsi="Arial" w:cs="Arial"/>
          <w:sz w:val="24"/>
          <w:szCs w:val="24"/>
        </w:rPr>
      </w:pPr>
      <w:r>
        <w:rPr>
          <w:rFonts w:ascii="Arial" w:hAnsi="Arial" w:cs="Arial"/>
          <w:i/>
          <w:sz w:val="24"/>
          <w:szCs w:val="24"/>
        </w:rPr>
        <w:t>közérdekű molinó:</w:t>
      </w:r>
      <w:r>
        <w:rPr>
          <w:rFonts w:ascii="Arial" w:hAnsi="Arial" w:cs="Arial"/>
          <w:sz w:val="24"/>
          <w:szCs w:val="24"/>
        </w:rPr>
        <w:t xml:space="preserve"> olyan, elsődlegesen a település életének valamely jelentős eseményéről való közérdekű tájékoztatást tartalmazó, nem merev anyagból készült hordozófelületű hirdetmény, amely falra vagy más felületre, illetve két felület között van kifeszítve olyan módon, hogy az nem képezi valamely építmény homlokzatának tervezett és engedélyezett részét,</w:t>
      </w:r>
    </w:p>
    <w:p w:rsidR="00C77B25" w:rsidRPr="007E19B1" w:rsidRDefault="00C77B25" w:rsidP="00040537">
      <w:pPr>
        <w:pStyle w:val="Listaszerbekezds"/>
        <w:numPr>
          <w:ilvl w:val="0"/>
          <w:numId w:val="18"/>
        </w:numPr>
        <w:autoSpaceDE w:val="0"/>
        <w:autoSpaceDN w:val="0"/>
        <w:adjustRightInd w:val="0"/>
        <w:spacing w:after="160" w:line="259" w:lineRule="auto"/>
        <w:ind w:left="1134" w:right="-1" w:hanging="426"/>
        <w:jc w:val="both"/>
        <w:rPr>
          <w:rFonts w:ascii="Arial" w:hAnsi="Arial" w:cs="Arial"/>
          <w:sz w:val="24"/>
          <w:szCs w:val="24"/>
        </w:rPr>
      </w:pPr>
      <w:proofErr w:type="gramStart"/>
      <w:r w:rsidRPr="007E19B1">
        <w:rPr>
          <w:rFonts w:ascii="Arial" w:hAnsi="Arial" w:cs="Arial"/>
          <w:i/>
          <w:sz w:val="24"/>
          <w:szCs w:val="24"/>
        </w:rPr>
        <w:t>más célú berendezés:</w:t>
      </w:r>
      <w:r w:rsidRPr="007E19B1">
        <w:rPr>
          <w:rFonts w:ascii="Arial" w:hAnsi="Arial" w:cs="Arial"/>
          <w:sz w:val="24"/>
          <w:szCs w:val="24"/>
        </w:rPr>
        <w:t xml:space="preserve"> </w:t>
      </w:r>
      <w:r w:rsidR="00F7213E" w:rsidRPr="002D3A6B">
        <w:rPr>
          <w:rFonts w:ascii="Arial" w:hAnsi="Arial" w:cs="Arial"/>
          <w:sz w:val="24"/>
          <w:szCs w:val="24"/>
        </w:rPr>
        <w:t xml:space="preserve">a </w:t>
      </w:r>
      <w:proofErr w:type="spellStart"/>
      <w:r w:rsidR="00F7213E" w:rsidRPr="002D3A6B">
        <w:rPr>
          <w:rFonts w:ascii="Arial" w:hAnsi="Arial" w:cs="Arial"/>
          <w:sz w:val="24"/>
          <w:szCs w:val="24"/>
        </w:rPr>
        <w:t>CityBoard</w:t>
      </w:r>
      <w:proofErr w:type="spellEnd"/>
      <w:r w:rsidR="00F7213E" w:rsidRPr="002D3A6B">
        <w:rPr>
          <w:rFonts w:ascii="Arial" w:hAnsi="Arial" w:cs="Arial"/>
          <w:sz w:val="24"/>
          <w:szCs w:val="24"/>
        </w:rPr>
        <w:t xml:space="preserve"> formátumú eszköz, a </w:t>
      </w:r>
      <w:proofErr w:type="spellStart"/>
      <w:r w:rsidR="00F7213E" w:rsidRPr="002D3A6B">
        <w:rPr>
          <w:rFonts w:ascii="Arial" w:hAnsi="Arial" w:cs="Arial"/>
          <w:sz w:val="24"/>
          <w:szCs w:val="24"/>
        </w:rPr>
        <w:t>CityLight</w:t>
      </w:r>
      <w:proofErr w:type="spellEnd"/>
      <w:r w:rsidR="00F7213E" w:rsidRPr="002D3A6B">
        <w:rPr>
          <w:rFonts w:ascii="Arial" w:hAnsi="Arial" w:cs="Arial"/>
          <w:sz w:val="24"/>
          <w:szCs w:val="24"/>
        </w:rPr>
        <w:t xml:space="preserve"> formátumú eszköz,</w:t>
      </w:r>
      <w:r w:rsidR="00B87DA6" w:rsidRPr="002D3A6B">
        <w:rPr>
          <w:rFonts w:ascii="Arial" w:hAnsi="Arial" w:cs="Arial"/>
          <w:sz w:val="24"/>
          <w:szCs w:val="24"/>
        </w:rPr>
        <w:t xml:space="preserve"> a reklámzászló,</w:t>
      </w:r>
      <w:r w:rsidR="00F7213E">
        <w:rPr>
          <w:rFonts w:ascii="Arial" w:hAnsi="Arial" w:cs="Arial"/>
          <w:sz w:val="24"/>
          <w:szCs w:val="24"/>
        </w:rPr>
        <w:t xml:space="preserve"> </w:t>
      </w:r>
      <w:r w:rsidRPr="007E19B1">
        <w:rPr>
          <w:rFonts w:ascii="Arial" w:hAnsi="Arial" w:cs="Arial"/>
          <w:sz w:val="24"/>
          <w:szCs w:val="24"/>
        </w:rPr>
        <w:t xml:space="preserve">az ülő és parki pad, a kerékpárállvány, </w:t>
      </w:r>
      <w:r w:rsidRPr="007E19B1">
        <w:rPr>
          <w:rFonts w:ascii="Arial" w:hAnsi="Arial" w:cs="Arial"/>
          <w:sz w:val="24"/>
          <w:szCs w:val="24"/>
        </w:rPr>
        <w:lastRenderedPageBreak/>
        <w:t>a hulladékgyűjtő, a telefonfülke, a reklámfelületet is tartalmazó, közterület fölé nyúló árnyékoló berendezés, korlát</w:t>
      </w:r>
      <w:r>
        <w:rPr>
          <w:rFonts w:ascii="Arial" w:hAnsi="Arial" w:cs="Arial"/>
          <w:sz w:val="24"/>
          <w:szCs w:val="24"/>
        </w:rPr>
        <w:t>, favédő rács</w:t>
      </w:r>
      <w:r w:rsidRPr="007E19B1">
        <w:rPr>
          <w:rFonts w:ascii="Arial" w:hAnsi="Arial" w:cs="Arial"/>
          <w:sz w:val="24"/>
          <w:szCs w:val="24"/>
        </w:rPr>
        <w:t xml:space="preserve"> és közterület</w:t>
      </w:r>
      <w:r>
        <w:rPr>
          <w:rFonts w:ascii="Arial" w:hAnsi="Arial" w:cs="Arial"/>
          <w:sz w:val="24"/>
          <w:szCs w:val="24"/>
        </w:rPr>
        <w:t>i</w:t>
      </w:r>
      <w:r w:rsidRPr="007E19B1">
        <w:rPr>
          <w:rFonts w:ascii="Arial" w:hAnsi="Arial" w:cs="Arial"/>
          <w:sz w:val="24"/>
          <w:szCs w:val="24"/>
        </w:rPr>
        <w:t xml:space="preserve"> illemhely, továbbá a közmű-felépítmény talajszint feletti</w:t>
      </w:r>
      <w:r w:rsidR="00FE4152">
        <w:rPr>
          <w:rFonts w:ascii="Arial" w:hAnsi="Arial" w:cs="Arial"/>
          <w:sz w:val="24"/>
          <w:szCs w:val="24"/>
        </w:rPr>
        <w:t xml:space="preserve"> műtárgya (villamos-, gáz-, víz-,</w:t>
      </w:r>
      <w:r w:rsidRPr="007E19B1">
        <w:rPr>
          <w:rFonts w:ascii="Arial" w:hAnsi="Arial" w:cs="Arial"/>
          <w:sz w:val="24"/>
          <w:szCs w:val="24"/>
        </w:rPr>
        <w:t xml:space="preserve"> telekommunikációs berendezés, kábelszekrény, lemezállomás, csatlakozó elosztó szerelvény, szekrény, egyéb épített házas felépítmény)</w:t>
      </w:r>
      <w:r>
        <w:rPr>
          <w:rFonts w:ascii="Arial" w:hAnsi="Arial" w:cs="Arial"/>
          <w:sz w:val="24"/>
          <w:szCs w:val="24"/>
        </w:rPr>
        <w:t>,</w:t>
      </w:r>
      <w:proofErr w:type="gramEnd"/>
    </w:p>
    <w:p w:rsidR="002C3E63" w:rsidRPr="007E19B1" w:rsidRDefault="002C3E63" w:rsidP="00040537">
      <w:pPr>
        <w:pStyle w:val="Listaszerbekezds"/>
        <w:numPr>
          <w:ilvl w:val="0"/>
          <w:numId w:val="18"/>
        </w:numPr>
        <w:spacing w:after="160" w:line="259" w:lineRule="auto"/>
        <w:ind w:left="1134" w:right="-1" w:hanging="426"/>
        <w:jc w:val="both"/>
        <w:rPr>
          <w:rFonts w:ascii="Arial" w:hAnsi="Arial" w:cs="Arial"/>
          <w:sz w:val="24"/>
          <w:szCs w:val="24"/>
        </w:rPr>
      </w:pPr>
      <w:r>
        <w:rPr>
          <w:rFonts w:ascii="Arial" w:hAnsi="Arial" w:cs="Arial"/>
          <w:i/>
          <w:sz w:val="24"/>
          <w:szCs w:val="24"/>
        </w:rPr>
        <w:t>m</w:t>
      </w:r>
      <w:r w:rsidRPr="007E19B1">
        <w:rPr>
          <w:rFonts w:ascii="Arial" w:hAnsi="Arial" w:cs="Arial"/>
          <w:i/>
          <w:sz w:val="24"/>
          <w:szCs w:val="24"/>
        </w:rPr>
        <w:t>egállító tábla:</w:t>
      </w:r>
      <w:r w:rsidRPr="007E19B1">
        <w:rPr>
          <w:rFonts w:ascii="Arial" w:hAnsi="Arial" w:cs="Arial"/>
          <w:sz w:val="24"/>
          <w:szCs w:val="24"/>
        </w:rPr>
        <w:t xml:space="preserve"> kizárólag nyitvatartási idő alatt az üzletek bejárata mellett, közvetlenül a homlokzat előtti közterületre kihelyezett mobil információs célú berendezés, amelynek egy-egy információs felülete nem haladhatja meg az 1 m</w:t>
      </w:r>
      <w:r w:rsidRPr="007E19B1">
        <w:rPr>
          <w:rFonts w:ascii="Arial" w:hAnsi="Arial" w:cs="Arial"/>
          <w:sz w:val="24"/>
          <w:szCs w:val="24"/>
          <w:vertAlign w:val="superscript"/>
        </w:rPr>
        <w:t>2</w:t>
      </w:r>
      <w:r>
        <w:rPr>
          <w:rFonts w:ascii="Arial" w:hAnsi="Arial" w:cs="Arial"/>
          <w:sz w:val="24"/>
          <w:szCs w:val="24"/>
        </w:rPr>
        <w:t>-t, és amelyből üzletenként egy helyezhető el,</w:t>
      </w:r>
    </w:p>
    <w:p w:rsidR="002C3E63" w:rsidRDefault="002C3E63" w:rsidP="00040537">
      <w:pPr>
        <w:pStyle w:val="Listaszerbekezds"/>
        <w:numPr>
          <w:ilvl w:val="0"/>
          <w:numId w:val="18"/>
        </w:numPr>
        <w:spacing w:after="160" w:line="259" w:lineRule="auto"/>
        <w:ind w:left="1134" w:right="-1" w:hanging="426"/>
        <w:jc w:val="both"/>
        <w:rPr>
          <w:rFonts w:ascii="Arial" w:hAnsi="Arial" w:cs="Arial"/>
          <w:color w:val="000000" w:themeColor="text1"/>
          <w:sz w:val="24"/>
          <w:szCs w:val="24"/>
        </w:rPr>
      </w:pPr>
      <w:r w:rsidRPr="00CE22E0">
        <w:rPr>
          <w:rFonts w:ascii="Arial" w:hAnsi="Arial" w:cs="Arial"/>
          <w:i/>
          <w:color w:val="000000" w:themeColor="text1"/>
          <w:sz w:val="24"/>
          <w:szCs w:val="24"/>
        </w:rPr>
        <w:t>melléképítmény:</w:t>
      </w:r>
      <w:r w:rsidRPr="001517FA">
        <w:rPr>
          <w:rFonts w:ascii="Arial" w:hAnsi="Arial" w:cs="Arial"/>
          <w:color w:val="000000" w:themeColor="text1"/>
          <w:sz w:val="24"/>
          <w:szCs w:val="24"/>
        </w:rPr>
        <w:t xml:space="preserve"> az ingatlan elsődleges rendeltetéséhez kapcsolódó, egyéb funkciót befogadó épület (pl.</w:t>
      </w:r>
      <w:r>
        <w:rPr>
          <w:rFonts w:ascii="Arial" w:hAnsi="Arial" w:cs="Arial"/>
          <w:color w:val="000000" w:themeColor="text1"/>
          <w:sz w:val="24"/>
          <w:szCs w:val="24"/>
        </w:rPr>
        <w:t>:</w:t>
      </w:r>
      <w:r w:rsidRPr="001517FA">
        <w:rPr>
          <w:rFonts w:ascii="Arial" w:hAnsi="Arial" w:cs="Arial"/>
          <w:color w:val="000000" w:themeColor="text1"/>
          <w:sz w:val="24"/>
          <w:szCs w:val="24"/>
        </w:rPr>
        <w:t xml:space="preserve"> gépjármű-tároló, </w:t>
      </w:r>
      <w:r>
        <w:rPr>
          <w:rFonts w:ascii="Arial" w:hAnsi="Arial" w:cs="Arial"/>
          <w:color w:val="000000" w:themeColor="text1"/>
          <w:sz w:val="24"/>
          <w:szCs w:val="24"/>
        </w:rPr>
        <w:t>egyéb tároló, raktár, műhely, állattartás céljára szolgáló építmény),</w:t>
      </w:r>
    </w:p>
    <w:p w:rsidR="00C77B25" w:rsidRPr="00A30DF4" w:rsidRDefault="00C77B25" w:rsidP="00040537">
      <w:pPr>
        <w:pStyle w:val="Listaszerbekezds"/>
        <w:numPr>
          <w:ilvl w:val="0"/>
          <w:numId w:val="18"/>
        </w:numPr>
        <w:spacing w:after="160" w:line="259" w:lineRule="auto"/>
        <w:ind w:left="1134" w:right="-1" w:hanging="426"/>
        <w:jc w:val="both"/>
        <w:rPr>
          <w:rFonts w:ascii="Arial" w:hAnsi="Arial" w:cs="Arial"/>
          <w:sz w:val="24"/>
          <w:szCs w:val="24"/>
        </w:rPr>
      </w:pPr>
      <w:r>
        <w:rPr>
          <w:rFonts w:ascii="Arial" w:hAnsi="Arial" w:cs="Arial"/>
          <w:i/>
          <w:sz w:val="24"/>
          <w:szCs w:val="24"/>
        </w:rPr>
        <w:t>m</w:t>
      </w:r>
      <w:r w:rsidRPr="00A30DF4">
        <w:rPr>
          <w:rFonts w:ascii="Arial" w:hAnsi="Arial" w:cs="Arial"/>
          <w:i/>
          <w:sz w:val="24"/>
          <w:szCs w:val="24"/>
        </w:rPr>
        <w:t>obil plakáttartó berendezés:</w:t>
      </w:r>
      <w:r w:rsidRPr="00A30DF4">
        <w:rPr>
          <w:rFonts w:ascii="Arial" w:hAnsi="Arial" w:cs="Arial"/>
          <w:sz w:val="24"/>
          <w:szCs w:val="24"/>
        </w:rPr>
        <w:t xml:space="preserve"> plakát, hirdetmény kihelyezésére alkalmas, lábon álló reklámhordozó, amely a talajhoz, a talajszint alatt nincs fixen rögzítve</w:t>
      </w:r>
      <w:r>
        <w:rPr>
          <w:rFonts w:ascii="Arial" w:hAnsi="Arial" w:cs="Arial"/>
          <w:sz w:val="24"/>
          <w:szCs w:val="24"/>
        </w:rPr>
        <w:t>,</w:t>
      </w:r>
    </w:p>
    <w:p w:rsidR="00FE4152" w:rsidRPr="00FE4152" w:rsidRDefault="00FE4152" w:rsidP="00040537">
      <w:pPr>
        <w:pStyle w:val="Listaszerbekezds"/>
        <w:numPr>
          <w:ilvl w:val="0"/>
          <w:numId w:val="18"/>
        </w:numPr>
        <w:spacing w:after="0" w:line="240" w:lineRule="auto"/>
        <w:ind w:left="1134" w:hanging="426"/>
        <w:jc w:val="both"/>
        <w:rPr>
          <w:rFonts w:ascii="Arial" w:hAnsi="Arial" w:cs="Arial"/>
          <w:bCs/>
          <w:sz w:val="24"/>
          <w:szCs w:val="24"/>
        </w:rPr>
      </w:pPr>
      <w:r w:rsidRPr="00FE4152">
        <w:rPr>
          <w:rFonts w:ascii="Arial" w:hAnsi="Arial" w:cs="Arial"/>
          <w:bCs/>
          <w:i/>
          <w:sz w:val="24"/>
          <w:szCs w:val="24"/>
        </w:rPr>
        <w:t>önkormányzati faliújság:</w:t>
      </w:r>
      <w:r w:rsidRPr="002C3E63">
        <w:rPr>
          <w:rFonts w:ascii="Arial" w:hAnsi="Arial" w:cs="Arial"/>
          <w:bCs/>
          <w:sz w:val="24"/>
          <w:szCs w:val="24"/>
        </w:rPr>
        <w:t xml:space="preserve"> </w:t>
      </w:r>
      <w:r w:rsidRPr="00FE4152">
        <w:rPr>
          <w:rFonts w:ascii="Arial" w:hAnsi="Arial" w:cs="Arial"/>
          <w:bCs/>
          <w:sz w:val="24"/>
          <w:szCs w:val="24"/>
        </w:rPr>
        <w:t>az önkormányzat által a lakosság tájékoztatása céljából létesített és fenntartott, elsődlegesen az önkormányzat testületei, szervei, tisztségviselői tevékenységéről a lakosságot tájékoztató berendezés, mely az önkormányzat működését szolgáló épületek homlokzatán kerül elhelyezésre és mely a közérdekű tájékoztatási célt meghaladóan reklámok közzétételére is szolgálhat</w:t>
      </w:r>
      <w:r w:rsidR="002C3E63">
        <w:rPr>
          <w:rFonts w:ascii="Arial" w:hAnsi="Arial" w:cs="Arial"/>
          <w:bCs/>
          <w:sz w:val="24"/>
          <w:szCs w:val="24"/>
        </w:rPr>
        <w:t>,</w:t>
      </w:r>
    </w:p>
    <w:p w:rsidR="00FE4152" w:rsidRPr="00FE4152" w:rsidRDefault="00FE4152" w:rsidP="00040537">
      <w:pPr>
        <w:pStyle w:val="Listaszerbekezds"/>
        <w:numPr>
          <w:ilvl w:val="0"/>
          <w:numId w:val="18"/>
        </w:numPr>
        <w:spacing w:after="0" w:line="240" w:lineRule="auto"/>
        <w:ind w:left="1134" w:hanging="426"/>
        <w:jc w:val="both"/>
        <w:rPr>
          <w:rFonts w:ascii="Arial" w:hAnsi="Arial" w:cs="Arial"/>
          <w:bCs/>
          <w:sz w:val="24"/>
          <w:szCs w:val="24"/>
        </w:rPr>
      </w:pPr>
      <w:r w:rsidRPr="00FE4152">
        <w:rPr>
          <w:rFonts w:ascii="Arial" w:hAnsi="Arial" w:cs="Arial"/>
          <w:bCs/>
          <w:i/>
          <w:sz w:val="24"/>
          <w:szCs w:val="24"/>
        </w:rPr>
        <w:t>önkormányzati hirdetőtábla:</w:t>
      </w:r>
      <w:r w:rsidRPr="009D2871">
        <w:rPr>
          <w:rFonts w:ascii="Arial" w:hAnsi="Arial" w:cs="Arial"/>
          <w:bCs/>
          <w:sz w:val="24"/>
          <w:szCs w:val="24"/>
        </w:rPr>
        <w:t xml:space="preserve"> </w:t>
      </w:r>
      <w:r w:rsidRPr="00FE4152">
        <w:rPr>
          <w:rFonts w:ascii="Arial" w:hAnsi="Arial" w:cs="Arial"/>
          <w:bCs/>
          <w:sz w:val="24"/>
          <w:szCs w:val="24"/>
        </w:rPr>
        <w:t>az önkormányzat által a lakosság tájékoztatása céljából létesített és fenntartott, elsődlegesen a település élete szempontjából jelentős információk, közlemények, tájékoztatások, így különösen a település életének jelentős eseményeivel kapcsolatos információk közzétételére szolgáló, közterületen elhelyezett tábla, mely a közérdekű tájékoztatási célt meghaladóan reklámok közzétételére is szolgálhat</w:t>
      </w:r>
      <w:r w:rsidR="002C3E63">
        <w:rPr>
          <w:rFonts w:ascii="Arial" w:hAnsi="Arial" w:cs="Arial"/>
          <w:bCs/>
          <w:sz w:val="24"/>
          <w:szCs w:val="24"/>
        </w:rPr>
        <w:t>,</w:t>
      </w:r>
    </w:p>
    <w:p w:rsidR="002C3E63" w:rsidRDefault="002C3E63" w:rsidP="00040537">
      <w:pPr>
        <w:pStyle w:val="Listaszerbekezds"/>
        <w:numPr>
          <w:ilvl w:val="0"/>
          <w:numId w:val="18"/>
        </w:numPr>
        <w:spacing w:after="160" w:line="259" w:lineRule="auto"/>
        <w:ind w:left="1134" w:right="-1" w:hanging="426"/>
        <w:jc w:val="both"/>
        <w:rPr>
          <w:rFonts w:ascii="Arial" w:hAnsi="Arial" w:cs="Arial"/>
          <w:sz w:val="24"/>
          <w:szCs w:val="24"/>
        </w:rPr>
      </w:pPr>
      <w:r>
        <w:rPr>
          <w:rFonts w:ascii="Arial" w:hAnsi="Arial" w:cs="Arial"/>
          <w:i/>
          <w:sz w:val="24"/>
          <w:szCs w:val="24"/>
        </w:rPr>
        <w:t>r</w:t>
      </w:r>
      <w:r w:rsidRPr="007E19B1">
        <w:rPr>
          <w:rFonts w:ascii="Arial" w:hAnsi="Arial" w:cs="Arial"/>
          <w:i/>
          <w:sz w:val="24"/>
          <w:szCs w:val="24"/>
        </w:rPr>
        <w:t>eklámzászló:</w:t>
      </w:r>
      <w:r w:rsidRPr="007E19B1">
        <w:rPr>
          <w:rFonts w:ascii="Arial" w:hAnsi="Arial" w:cs="Arial"/>
          <w:sz w:val="24"/>
          <w:szCs w:val="24"/>
        </w:rPr>
        <w:t xml:space="preserve"> épületen, építményen vagy talajszinten tartóoszlopban reklám céljából elhelyezett zászló</w:t>
      </w:r>
      <w:r>
        <w:rPr>
          <w:rFonts w:ascii="Arial" w:hAnsi="Arial" w:cs="Arial"/>
          <w:sz w:val="24"/>
          <w:szCs w:val="24"/>
        </w:rPr>
        <w:t xml:space="preserve">, ideértve a tokjából rolószerűen kihúzható reklámhordozót (roll </w:t>
      </w:r>
      <w:proofErr w:type="spellStart"/>
      <w:r>
        <w:rPr>
          <w:rFonts w:ascii="Arial" w:hAnsi="Arial" w:cs="Arial"/>
          <w:sz w:val="24"/>
          <w:szCs w:val="24"/>
        </w:rPr>
        <w:t>up</w:t>
      </w:r>
      <w:proofErr w:type="spellEnd"/>
      <w:r>
        <w:rPr>
          <w:rFonts w:ascii="Arial" w:hAnsi="Arial" w:cs="Arial"/>
          <w:sz w:val="24"/>
          <w:szCs w:val="24"/>
        </w:rPr>
        <w:t>) is,</w:t>
      </w:r>
    </w:p>
    <w:p w:rsidR="00FE4152" w:rsidRPr="002565C4" w:rsidRDefault="00FE4152" w:rsidP="00AE26D3">
      <w:pPr>
        <w:pStyle w:val="Listaszerbekezds"/>
        <w:numPr>
          <w:ilvl w:val="0"/>
          <w:numId w:val="18"/>
        </w:numPr>
        <w:spacing w:line="240" w:lineRule="auto"/>
        <w:ind w:left="1134" w:hanging="425"/>
        <w:jc w:val="both"/>
        <w:rPr>
          <w:rFonts w:ascii="Arial" w:hAnsi="Arial" w:cs="Arial"/>
          <w:bCs/>
          <w:sz w:val="24"/>
          <w:szCs w:val="24"/>
        </w:rPr>
      </w:pPr>
      <w:r w:rsidRPr="002565C4">
        <w:rPr>
          <w:rFonts w:ascii="Arial" w:hAnsi="Arial" w:cs="Arial"/>
          <w:bCs/>
          <w:i/>
          <w:sz w:val="24"/>
          <w:szCs w:val="24"/>
        </w:rPr>
        <w:t>útbaigazító hirdetmény</w:t>
      </w:r>
      <w:r w:rsidRPr="00316227">
        <w:rPr>
          <w:rFonts w:ascii="Arial" w:hAnsi="Arial" w:cs="Arial"/>
          <w:bCs/>
          <w:i/>
          <w:sz w:val="24"/>
          <w:szCs w:val="24"/>
        </w:rPr>
        <w:t>:</w:t>
      </w:r>
      <w:r w:rsidRPr="00316227">
        <w:rPr>
          <w:rFonts w:ascii="Arial" w:hAnsi="Arial" w:cs="Arial"/>
          <w:bCs/>
          <w:sz w:val="24"/>
          <w:szCs w:val="24"/>
        </w:rPr>
        <w:t xml:space="preserve"> </w:t>
      </w:r>
      <w:r w:rsidRPr="002565C4">
        <w:rPr>
          <w:rFonts w:ascii="Arial" w:hAnsi="Arial" w:cs="Arial"/>
          <w:bCs/>
          <w:sz w:val="24"/>
          <w:szCs w:val="24"/>
        </w:rPr>
        <w:t>közérdekű információt nyújtó olyan közterületi jelzés, amelynek funkciója idegenforgalmi eligazítás, közösségi közlekedési szolgáltatásról tájékoztatás, va</w:t>
      </w:r>
      <w:r w:rsidR="002C3E63">
        <w:rPr>
          <w:rFonts w:ascii="Arial" w:hAnsi="Arial" w:cs="Arial"/>
          <w:bCs/>
          <w:sz w:val="24"/>
          <w:szCs w:val="24"/>
        </w:rPr>
        <w:t>gy egyéb közérdekű tájékoztatás</w:t>
      </w:r>
      <w:r w:rsidR="00C15ADF">
        <w:rPr>
          <w:rFonts w:ascii="Arial" w:hAnsi="Arial" w:cs="Arial"/>
          <w:bCs/>
          <w:sz w:val="24"/>
          <w:szCs w:val="24"/>
        </w:rPr>
        <w:t>.</w:t>
      </w:r>
    </w:p>
    <w:p w:rsidR="004A4C3E" w:rsidRPr="00A12D70" w:rsidRDefault="004A4C3E" w:rsidP="002B5523">
      <w:pPr>
        <w:ind w:left="567" w:hanging="567"/>
        <w:jc w:val="both"/>
        <w:rPr>
          <w:rFonts w:ascii="Arial" w:hAnsi="Arial" w:cs="Arial"/>
          <w:sz w:val="24"/>
          <w:szCs w:val="24"/>
        </w:rPr>
      </w:pPr>
      <w:bookmarkStart w:id="0" w:name="_Hlk490030978"/>
      <w:r w:rsidRPr="00316227">
        <w:rPr>
          <w:rFonts w:ascii="Arial" w:hAnsi="Arial" w:cs="Arial"/>
          <w:sz w:val="24"/>
          <w:szCs w:val="24"/>
        </w:rPr>
        <w:t>(2)</w:t>
      </w:r>
      <w:r w:rsidR="00A12D70">
        <w:rPr>
          <w:rFonts w:ascii="Arial" w:hAnsi="Arial" w:cs="Arial"/>
          <w:sz w:val="24"/>
          <w:szCs w:val="24"/>
        </w:rPr>
        <w:tab/>
      </w:r>
      <w:r w:rsidRPr="00316227">
        <w:rPr>
          <w:rFonts w:ascii="Arial" w:hAnsi="Arial" w:cs="Arial"/>
          <w:sz w:val="24"/>
          <w:szCs w:val="24"/>
        </w:rPr>
        <w:t xml:space="preserve">E rendelet alkalmazásában reklám, reklámhordozó </w:t>
      </w:r>
      <w:r w:rsidRPr="00A12D70">
        <w:rPr>
          <w:rFonts w:ascii="Arial" w:hAnsi="Arial" w:cs="Arial"/>
          <w:sz w:val="24"/>
          <w:szCs w:val="24"/>
        </w:rPr>
        <w:t>a településkép védelméről szóló 2016. évi LXXIV. törvény (</w:t>
      </w:r>
      <w:r w:rsidR="00372613">
        <w:rPr>
          <w:rFonts w:ascii="Arial" w:hAnsi="Arial" w:cs="Arial"/>
          <w:sz w:val="24"/>
          <w:szCs w:val="24"/>
        </w:rPr>
        <w:t xml:space="preserve">a </w:t>
      </w:r>
      <w:r w:rsidRPr="00A12D70">
        <w:rPr>
          <w:rFonts w:ascii="Arial" w:hAnsi="Arial" w:cs="Arial"/>
          <w:sz w:val="24"/>
          <w:szCs w:val="24"/>
        </w:rPr>
        <w:t xml:space="preserve">továbbiakban: </w:t>
      </w:r>
      <w:proofErr w:type="spellStart"/>
      <w:r w:rsidRPr="00A12D70">
        <w:rPr>
          <w:rFonts w:ascii="Arial" w:hAnsi="Arial" w:cs="Arial"/>
          <w:sz w:val="24"/>
          <w:szCs w:val="24"/>
        </w:rPr>
        <w:t>Tktv</w:t>
      </w:r>
      <w:proofErr w:type="spellEnd"/>
      <w:r w:rsidRPr="00A12D70">
        <w:rPr>
          <w:rFonts w:ascii="Arial" w:hAnsi="Arial" w:cs="Arial"/>
          <w:sz w:val="24"/>
          <w:szCs w:val="24"/>
        </w:rPr>
        <w:t>.) szerinti fogalom.</w:t>
      </w:r>
    </w:p>
    <w:p w:rsidR="00C15ADF" w:rsidRPr="00A12D70" w:rsidRDefault="00574161" w:rsidP="002B5523">
      <w:pPr>
        <w:ind w:left="567" w:hanging="567"/>
        <w:jc w:val="both"/>
        <w:rPr>
          <w:rFonts w:ascii="Arial" w:hAnsi="Arial" w:cs="Arial"/>
          <w:sz w:val="24"/>
          <w:szCs w:val="24"/>
        </w:rPr>
      </w:pPr>
      <w:r w:rsidRPr="00316227">
        <w:rPr>
          <w:rFonts w:ascii="Arial" w:hAnsi="Arial" w:cs="Arial"/>
          <w:sz w:val="24"/>
          <w:szCs w:val="24"/>
        </w:rPr>
        <w:t>(</w:t>
      </w:r>
      <w:r w:rsidR="004A4C3E" w:rsidRPr="00316227">
        <w:rPr>
          <w:rFonts w:ascii="Arial" w:hAnsi="Arial" w:cs="Arial"/>
          <w:sz w:val="24"/>
          <w:szCs w:val="24"/>
        </w:rPr>
        <w:t>3</w:t>
      </w:r>
      <w:r w:rsidR="00A12D70">
        <w:rPr>
          <w:rFonts w:ascii="Arial" w:hAnsi="Arial" w:cs="Arial"/>
          <w:sz w:val="24"/>
          <w:szCs w:val="24"/>
        </w:rPr>
        <w:t>)</w:t>
      </w:r>
      <w:r w:rsidR="00A12D70">
        <w:rPr>
          <w:rFonts w:ascii="Arial" w:hAnsi="Arial" w:cs="Arial"/>
          <w:sz w:val="24"/>
          <w:szCs w:val="24"/>
        </w:rPr>
        <w:tab/>
      </w:r>
      <w:r w:rsidRPr="00316227">
        <w:rPr>
          <w:rFonts w:ascii="Arial" w:hAnsi="Arial" w:cs="Arial"/>
          <w:sz w:val="24"/>
          <w:szCs w:val="24"/>
        </w:rPr>
        <w:t>E rendelet alkalmazásában cégér</w:t>
      </w:r>
      <w:r w:rsidRPr="00A12D70">
        <w:rPr>
          <w:rFonts w:ascii="Arial" w:hAnsi="Arial" w:cs="Arial"/>
          <w:sz w:val="24"/>
          <w:szCs w:val="24"/>
        </w:rPr>
        <w:t xml:space="preserve"> </w:t>
      </w:r>
      <w:r w:rsidR="00C15ADF" w:rsidRPr="00A12D70">
        <w:rPr>
          <w:rFonts w:ascii="Arial" w:hAnsi="Arial" w:cs="Arial"/>
          <w:sz w:val="24"/>
          <w:szCs w:val="24"/>
        </w:rPr>
        <w:t xml:space="preserve">a településfejlesztési koncepcióról, az integrált településfejlesztési stratégiáról és a településrendezési eszközökről, valamint egyes településrendezési sajátos jogintézményekről szóló 314/2012. (XI.8.) Korm. rendelet (a továbbiakban: </w:t>
      </w:r>
      <w:proofErr w:type="spellStart"/>
      <w:r w:rsidR="00C15ADF" w:rsidRPr="00A12D70">
        <w:rPr>
          <w:rFonts w:ascii="Arial" w:hAnsi="Arial" w:cs="Arial"/>
          <w:sz w:val="24"/>
          <w:szCs w:val="24"/>
        </w:rPr>
        <w:t>Tr</w:t>
      </w:r>
      <w:proofErr w:type="spellEnd"/>
      <w:r w:rsidR="00C15ADF" w:rsidRPr="00A12D70">
        <w:rPr>
          <w:rFonts w:ascii="Arial" w:hAnsi="Arial" w:cs="Arial"/>
          <w:sz w:val="24"/>
          <w:szCs w:val="24"/>
        </w:rPr>
        <w:t>.) 2. § 1b. pontjában meghatározott fogalom</w:t>
      </w:r>
      <w:r w:rsidRPr="00A12D70">
        <w:rPr>
          <w:rFonts w:ascii="Arial" w:hAnsi="Arial" w:cs="Arial"/>
          <w:sz w:val="24"/>
          <w:szCs w:val="24"/>
        </w:rPr>
        <w:t>.</w:t>
      </w:r>
    </w:p>
    <w:p w:rsidR="00574161" w:rsidRPr="004A4C3E" w:rsidRDefault="00574161" w:rsidP="002B5523">
      <w:pPr>
        <w:ind w:left="567" w:hanging="567"/>
        <w:jc w:val="both"/>
        <w:rPr>
          <w:rFonts w:ascii="Arial" w:hAnsi="Arial" w:cs="Arial"/>
          <w:sz w:val="24"/>
          <w:szCs w:val="24"/>
        </w:rPr>
      </w:pPr>
      <w:r w:rsidRPr="00316227">
        <w:rPr>
          <w:rFonts w:ascii="Arial" w:hAnsi="Arial" w:cs="Arial"/>
          <w:sz w:val="24"/>
          <w:szCs w:val="24"/>
        </w:rPr>
        <w:t>(</w:t>
      </w:r>
      <w:r w:rsidR="004A4C3E" w:rsidRPr="00316227">
        <w:rPr>
          <w:rFonts w:ascii="Arial" w:hAnsi="Arial" w:cs="Arial"/>
          <w:sz w:val="24"/>
          <w:szCs w:val="24"/>
        </w:rPr>
        <w:t>4</w:t>
      </w:r>
      <w:r w:rsidR="00A12D70">
        <w:rPr>
          <w:rFonts w:ascii="Arial" w:hAnsi="Arial" w:cs="Arial"/>
          <w:sz w:val="24"/>
          <w:szCs w:val="24"/>
        </w:rPr>
        <w:t>)</w:t>
      </w:r>
      <w:r w:rsidR="00A12D70">
        <w:rPr>
          <w:rFonts w:ascii="Arial" w:hAnsi="Arial" w:cs="Arial"/>
          <w:sz w:val="24"/>
          <w:szCs w:val="24"/>
        </w:rPr>
        <w:tab/>
      </w:r>
      <w:r w:rsidRPr="00316227">
        <w:rPr>
          <w:rFonts w:ascii="Arial" w:hAnsi="Arial" w:cs="Arial"/>
          <w:sz w:val="24"/>
          <w:szCs w:val="24"/>
        </w:rPr>
        <w:t xml:space="preserve">E rendelet alkalmazásában építési reklámháló, kioszk, </w:t>
      </w:r>
      <w:r w:rsidRPr="00A12D70">
        <w:rPr>
          <w:rFonts w:ascii="Arial" w:hAnsi="Arial" w:cs="Arial"/>
          <w:sz w:val="24"/>
          <w:szCs w:val="24"/>
        </w:rPr>
        <w:t>közművelődési célú hirdetőoszlop, reklámhordozót tartó berendezés</w:t>
      </w:r>
      <w:r w:rsidR="004A4C3E" w:rsidRPr="00A12D70">
        <w:rPr>
          <w:rFonts w:ascii="Arial" w:hAnsi="Arial" w:cs="Arial"/>
          <w:sz w:val="24"/>
          <w:szCs w:val="24"/>
        </w:rPr>
        <w:t xml:space="preserve">, </w:t>
      </w:r>
      <w:proofErr w:type="spellStart"/>
      <w:r w:rsidR="004A4C3E" w:rsidRPr="00A12D70">
        <w:rPr>
          <w:rFonts w:ascii="Arial" w:hAnsi="Arial" w:cs="Arial"/>
          <w:sz w:val="24"/>
          <w:szCs w:val="24"/>
        </w:rPr>
        <w:t>utasváró</w:t>
      </w:r>
      <w:proofErr w:type="spellEnd"/>
      <w:r w:rsidR="004A4C3E" w:rsidRPr="00A12D70">
        <w:rPr>
          <w:rFonts w:ascii="Arial" w:hAnsi="Arial" w:cs="Arial"/>
          <w:sz w:val="24"/>
          <w:szCs w:val="24"/>
        </w:rPr>
        <w:t>, utcabútor</w:t>
      </w:r>
      <w:r w:rsidRPr="00A12D70">
        <w:rPr>
          <w:rFonts w:ascii="Arial" w:hAnsi="Arial" w:cs="Arial"/>
          <w:sz w:val="24"/>
          <w:szCs w:val="24"/>
        </w:rPr>
        <w:t xml:space="preserve"> a </w:t>
      </w:r>
      <w:r w:rsidR="004A4C3E" w:rsidRPr="00A12D70">
        <w:rPr>
          <w:rFonts w:ascii="Arial" w:hAnsi="Arial" w:cs="Arial"/>
          <w:sz w:val="24"/>
          <w:szCs w:val="24"/>
        </w:rPr>
        <w:t>településkép védelméről szóló törvény</w:t>
      </w:r>
      <w:r w:rsidRPr="00A12D70">
        <w:rPr>
          <w:rFonts w:ascii="Arial" w:hAnsi="Arial" w:cs="Arial"/>
          <w:sz w:val="24"/>
          <w:szCs w:val="24"/>
        </w:rPr>
        <w:t xml:space="preserve"> reklámok közzétételével kapcsolatos rendelkezéseinek végrehajtásáról szóló 104/2017. (IV. 28.) Korm. rendelet (a továbbiakban: </w:t>
      </w:r>
      <w:proofErr w:type="spellStart"/>
      <w:r w:rsidRPr="00A12D70">
        <w:rPr>
          <w:rFonts w:ascii="Arial" w:hAnsi="Arial" w:cs="Arial"/>
          <w:sz w:val="24"/>
          <w:szCs w:val="24"/>
        </w:rPr>
        <w:t>Rr</w:t>
      </w:r>
      <w:proofErr w:type="spellEnd"/>
      <w:r w:rsidRPr="00A12D70">
        <w:rPr>
          <w:rFonts w:ascii="Arial" w:hAnsi="Arial" w:cs="Arial"/>
          <w:sz w:val="24"/>
          <w:szCs w:val="24"/>
        </w:rPr>
        <w:t xml:space="preserve">.) szerinti </w:t>
      </w:r>
      <w:r w:rsidR="004A4C3E" w:rsidRPr="00A12D70">
        <w:rPr>
          <w:rFonts w:ascii="Arial" w:hAnsi="Arial" w:cs="Arial"/>
          <w:sz w:val="24"/>
          <w:szCs w:val="24"/>
        </w:rPr>
        <w:t>fogalom.</w:t>
      </w:r>
    </w:p>
    <w:p w:rsidR="00C15ADF" w:rsidRDefault="00C15ADF" w:rsidP="00C15ADF">
      <w:pPr>
        <w:rPr>
          <w:rFonts w:ascii="Arial" w:hAnsi="Arial" w:cs="Arial"/>
          <w:b/>
          <w:sz w:val="24"/>
          <w:szCs w:val="24"/>
        </w:rPr>
      </w:pPr>
    </w:p>
    <w:p w:rsidR="003D0E27" w:rsidRPr="003D0E27" w:rsidRDefault="00AB63AC" w:rsidP="003D0E27">
      <w:pPr>
        <w:jc w:val="center"/>
        <w:rPr>
          <w:rFonts w:ascii="Arial" w:hAnsi="Arial" w:cs="Arial"/>
          <w:b/>
          <w:sz w:val="24"/>
          <w:szCs w:val="24"/>
        </w:rPr>
      </w:pPr>
      <w:r>
        <w:rPr>
          <w:rFonts w:ascii="Arial" w:hAnsi="Arial" w:cs="Arial"/>
          <w:b/>
          <w:sz w:val="24"/>
          <w:szCs w:val="24"/>
        </w:rPr>
        <w:lastRenderedPageBreak/>
        <w:t>I</w:t>
      </w:r>
      <w:r w:rsidR="003D0E27" w:rsidRPr="003D0E27">
        <w:rPr>
          <w:rFonts w:ascii="Arial" w:hAnsi="Arial" w:cs="Arial"/>
          <w:b/>
          <w:sz w:val="24"/>
          <w:szCs w:val="24"/>
        </w:rPr>
        <w:t>I. F</w:t>
      </w:r>
      <w:r w:rsidR="003D0E27">
        <w:rPr>
          <w:rFonts w:ascii="Arial" w:hAnsi="Arial" w:cs="Arial"/>
          <w:b/>
          <w:sz w:val="24"/>
          <w:szCs w:val="24"/>
        </w:rPr>
        <w:t>EJEZET</w:t>
      </w:r>
    </w:p>
    <w:p w:rsidR="003D0E27" w:rsidRPr="003D0E27" w:rsidRDefault="003D0E27" w:rsidP="003D0E27">
      <w:pPr>
        <w:jc w:val="center"/>
        <w:rPr>
          <w:rFonts w:ascii="Arial" w:hAnsi="Arial" w:cs="Arial"/>
          <w:b/>
          <w:sz w:val="24"/>
          <w:szCs w:val="24"/>
        </w:rPr>
      </w:pPr>
      <w:r w:rsidRPr="003D0E27">
        <w:rPr>
          <w:rFonts w:ascii="Arial" w:hAnsi="Arial" w:cs="Arial"/>
          <w:b/>
          <w:sz w:val="24"/>
          <w:szCs w:val="24"/>
        </w:rPr>
        <w:t xml:space="preserve">A </w:t>
      </w:r>
      <w:r>
        <w:rPr>
          <w:rFonts w:ascii="Arial" w:hAnsi="Arial" w:cs="Arial"/>
          <w:b/>
          <w:sz w:val="24"/>
          <w:szCs w:val="24"/>
        </w:rPr>
        <w:t>HELYI VÉDELEM</w:t>
      </w:r>
    </w:p>
    <w:p w:rsidR="002E4E09" w:rsidRDefault="002E4E09" w:rsidP="003D0E27">
      <w:pPr>
        <w:jc w:val="center"/>
        <w:rPr>
          <w:rFonts w:ascii="Arial" w:hAnsi="Arial" w:cs="Arial"/>
          <w:b/>
          <w:sz w:val="24"/>
          <w:szCs w:val="24"/>
        </w:rPr>
      </w:pPr>
    </w:p>
    <w:p w:rsidR="003D0E27" w:rsidRDefault="00E31359" w:rsidP="003D0E27">
      <w:pPr>
        <w:jc w:val="center"/>
        <w:rPr>
          <w:rFonts w:ascii="Arial" w:hAnsi="Arial" w:cs="Arial"/>
          <w:b/>
          <w:sz w:val="24"/>
          <w:szCs w:val="24"/>
        </w:rPr>
      </w:pPr>
      <w:r>
        <w:rPr>
          <w:rFonts w:ascii="Arial" w:hAnsi="Arial" w:cs="Arial"/>
          <w:b/>
          <w:sz w:val="24"/>
          <w:szCs w:val="24"/>
        </w:rPr>
        <w:t>1</w:t>
      </w:r>
      <w:r w:rsidR="003D0E27" w:rsidRPr="003D0E27">
        <w:rPr>
          <w:rFonts w:ascii="Arial" w:hAnsi="Arial" w:cs="Arial"/>
          <w:b/>
          <w:sz w:val="24"/>
          <w:szCs w:val="24"/>
        </w:rPr>
        <w:t>. A helyi védelem feladata, általános szabályai, önkormányzati kötelezettségek</w:t>
      </w:r>
    </w:p>
    <w:p w:rsidR="00D8054C" w:rsidRDefault="00E31359" w:rsidP="00555EBB">
      <w:pPr>
        <w:spacing w:line="240" w:lineRule="auto"/>
        <w:jc w:val="center"/>
        <w:rPr>
          <w:rFonts w:ascii="Arial" w:hAnsi="Arial" w:cs="Arial"/>
          <w:b/>
          <w:color w:val="000000"/>
          <w:sz w:val="24"/>
          <w:szCs w:val="24"/>
        </w:rPr>
      </w:pPr>
      <w:r>
        <w:rPr>
          <w:rFonts w:ascii="Arial" w:hAnsi="Arial" w:cs="Arial"/>
          <w:b/>
          <w:color w:val="000000"/>
          <w:sz w:val="24"/>
          <w:szCs w:val="24"/>
        </w:rPr>
        <w:t>3</w:t>
      </w:r>
      <w:r w:rsidR="00507E51" w:rsidRPr="00507E51">
        <w:rPr>
          <w:rFonts w:ascii="Arial" w:hAnsi="Arial" w:cs="Arial"/>
          <w:b/>
          <w:color w:val="000000"/>
          <w:sz w:val="24"/>
          <w:szCs w:val="24"/>
        </w:rPr>
        <w:t>. §</w:t>
      </w:r>
    </w:p>
    <w:p w:rsidR="007D34D8" w:rsidRPr="007D34D8" w:rsidRDefault="00D8054C" w:rsidP="002D3A6B">
      <w:pPr>
        <w:spacing w:after="160" w:line="259" w:lineRule="auto"/>
        <w:jc w:val="both"/>
        <w:rPr>
          <w:rFonts w:ascii="Arial" w:hAnsi="Arial" w:cs="Arial"/>
          <w:sz w:val="24"/>
          <w:szCs w:val="24"/>
        </w:rPr>
      </w:pPr>
      <w:r>
        <w:rPr>
          <w:rFonts w:ascii="Arial" w:hAnsi="Arial" w:cs="Arial"/>
          <w:sz w:val="24"/>
          <w:szCs w:val="24"/>
        </w:rPr>
        <w:t>A helyi védelem feladata</w:t>
      </w:r>
      <w:r w:rsidRPr="00D8054C">
        <w:rPr>
          <w:rFonts w:ascii="Arial" w:hAnsi="Arial" w:cs="Arial"/>
          <w:sz w:val="24"/>
          <w:szCs w:val="24"/>
        </w:rPr>
        <w:t xml:space="preserve"> </w:t>
      </w:r>
      <w:r w:rsidR="00555EBB">
        <w:rPr>
          <w:rFonts w:ascii="Arial" w:hAnsi="Arial" w:cs="Arial"/>
          <w:sz w:val="24"/>
          <w:szCs w:val="24"/>
        </w:rPr>
        <w:t>a helyi</w:t>
      </w:r>
      <w:r w:rsidRPr="00D8054C">
        <w:rPr>
          <w:rFonts w:ascii="Arial" w:hAnsi="Arial" w:cs="Arial"/>
          <w:sz w:val="24"/>
          <w:szCs w:val="24"/>
        </w:rPr>
        <w:t xml:space="preserve"> értékek megőrzése, fenntartása és fokozott védelme Szombathely Megyei Jogú Város közössége számára</w:t>
      </w:r>
      <w:r>
        <w:rPr>
          <w:rFonts w:ascii="Arial" w:hAnsi="Arial" w:cs="Arial"/>
          <w:sz w:val="24"/>
          <w:szCs w:val="24"/>
        </w:rPr>
        <w:t>.</w:t>
      </w:r>
      <w:r w:rsidR="007D34D8">
        <w:rPr>
          <w:rFonts w:ascii="Arial" w:hAnsi="Arial" w:cs="Arial"/>
          <w:sz w:val="24"/>
          <w:szCs w:val="24"/>
        </w:rPr>
        <w:t xml:space="preserve"> </w:t>
      </w:r>
      <w:r w:rsidR="007D34D8" w:rsidRPr="007D34D8">
        <w:rPr>
          <w:rFonts w:ascii="Arial" w:hAnsi="Arial" w:cs="Arial"/>
          <w:sz w:val="24"/>
          <w:szCs w:val="24"/>
        </w:rPr>
        <w:t>A helyi védelemmel kapcsolatos önkormányzati feladatok:</w:t>
      </w:r>
    </w:p>
    <w:p w:rsidR="007D34D8" w:rsidRPr="007D34D8" w:rsidRDefault="007D34D8" w:rsidP="00040537">
      <w:pPr>
        <w:ind w:left="1134" w:hanging="425"/>
        <w:jc w:val="both"/>
        <w:rPr>
          <w:rFonts w:ascii="Arial" w:hAnsi="Arial" w:cs="Arial"/>
          <w:sz w:val="24"/>
          <w:szCs w:val="24"/>
        </w:rPr>
      </w:pPr>
      <w:proofErr w:type="gramStart"/>
      <w:r w:rsidRPr="00040537">
        <w:rPr>
          <w:rFonts w:ascii="Arial" w:hAnsi="Arial" w:cs="Arial"/>
          <w:i/>
          <w:sz w:val="24"/>
          <w:szCs w:val="24"/>
        </w:rPr>
        <w:t>a</w:t>
      </w:r>
      <w:proofErr w:type="gramEnd"/>
      <w:r w:rsidRPr="00040537">
        <w:rPr>
          <w:rFonts w:ascii="Arial" w:hAnsi="Arial" w:cs="Arial"/>
          <w:i/>
          <w:sz w:val="24"/>
          <w:szCs w:val="24"/>
        </w:rPr>
        <w:t>)</w:t>
      </w:r>
      <w:r w:rsidR="0009593D">
        <w:rPr>
          <w:rFonts w:ascii="Arial" w:hAnsi="Arial" w:cs="Arial"/>
          <w:sz w:val="24"/>
          <w:szCs w:val="24"/>
        </w:rPr>
        <w:tab/>
      </w:r>
      <w:proofErr w:type="spellStart"/>
      <w:r w:rsidRPr="007D34D8">
        <w:rPr>
          <w:rFonts w:ascii="Arial" w:hAnsi="Arial" w:cs="Arial"/>
          <w:sz w:val="24"/>
          <w:szCs w:val="24"/>
        </w:rPr>
        <w:t>a</w:t>
      </w:r>
      <w:proofErr w:type="spellEnd"/>
      <w:r w:rsidRPr="007D34D8">
        <w:rPr>
          <w:rFonts w:ascii="Arial" w:hAnsi="Arial" w:cs="Arial"/>
          <w:sz w:val="24"/>
          <w:szCs w:val="24"/>
        </w:rPr>
        <w:t xml:space="preserve"> </w:t>
      </w:r>
      <w:r>
        <w:rPr>
          <w:rFonts w:ascii="Arial" w:hAnsi="Arial" w:cs="Arial"/>
          <w:sz w:val="24"/>
          <w:szCs w:val="24"/>
        </w:rPr>
        <w:t>város</w:t>
      </w:r>
      <w:r w:rsidRPr="007D34D8">
        <w:rPr>
          <w:rFonts w:ascii="Arial" w:hAnsi="Arial" w:cs="Arial"/>
          <w:sz w:val="24"/>
          <w:szCs w:val="24"/>
        </w:rPr>
        <w:t xml:space="preserve"> építészeti értékvizsgálatának elkészíttetése,</w:t>
      </w:r>
    </w:p>
    <w:p w:rsidR="007D34D8" w:rsidRPr="007D34D8" w:rsidRDefault="007D34D8" w:rsidP="00040537">
      <w:pPr>
        <w:ind w:left="1134" w:hanging="425"/>
        <w:jc w:val="both"/>
        <w:rPr>
          <w:rFonts w:ascii="Arial" w:hAnsi="Arial" w:cs="Arial"/>
          <w:sz w:val="24"/>
          <w:szCs w:val="24"/>
        </w:rPr>
      </w:pPr>
      <w:r w:rsidRPr="00040537">
        <w:rPr>
          <w:rFonts w:ascii="Arial" w:hAnsi="Arial" w:cs="Arial"/>
          <w:i/>
          <w:sz w:val="24"/>
          <w:szCs w:val="24"/>
        </w:rPr>
        <w:t>b)</w:t>
      </w:r>
      <w:r w:rsidR="0009593D">
        <w:rPr>
          <w:rFonts w:ascii="Arial" w:hAnsi="Arial" w:cs="Arial"/>
          <w:sz w:val="24"/>
          <w:szCs w:val="24"/>
        </w:rPr>
        <w:tab/>
      </w:r>
      <w:r w:rsidRPr="007D34D8">
        <w:rPr>
          <w:rFonts w:ascii="Arial" w:hAnsi="Arial" w:cs="Arial"/>
          <w:sz w:val="24"/>
          <w:szCs w:val="24"/>
        </w:rPr>
        <w:t>a helyi védett</w:t>
      </w:r>
      <w:r w:rsidR="0009593D">
        <w:rPr>
          <w:rFonts w:ascii="Arial" w:hAnsi="Arial" w:cs="Arial"/>
          <w:sz w:val="24"/>
          <w:szCs w:val="24"/>
        </w:rPr>
        <w:t xml:space="preserve"> értékek körének megállapítása,</w:t>
      </w:r>
    </w:p>
    <w:p w:rsidR="007D34D8" w:rsidRPr="007D34D8" w:rsidRDefault="00555EBB" w:rsidP="00040537">
      <w:pPr>
        <w:ind w:left="1134" w:hanging="425"/>
        <w:jc w:val="both"/>
        <w:rPr>
          <w:rFonts w:ascii="Arial" w:hAnsi="Arial" w:cs="Arial"/>
          <w:sz w:val="24"/>
          <w:szCs w:val="24"/>
        </w:rPr>
      </w:pPr>
      <w:r w:rsidRPr="00040537">
        <w:rPr>
          <w:rFonts w:ascii="Arial" w:hAnsi="Arial" w:cs="Arial"/>
          <w:i/>
          <w:sz w:val="24"/>
          <w:szCs w:val="24"/>
        </w:rPr>
        <w:t>c)</w:t>
      </w:r>
      <w:r>
        <w:rPr>
          <w:rFonts w:ascii="Arial" w:hAnsi="Arial" w:cs="Arial"/>
          <w:sz w:val="24"/>
          <w:szCs w:val="24"/>
        </w:rPr>
        <w:tab/>
      </w:r>
      <w:r w:rsidR="007D34D8" w:rsidRPr="007D34D8">
        <w:rPr>
          <w:rFonts w:ascii="Arial" w:hAnsi="Arial" w:cs="Arial"/>
          <w:sz w:val="24"/>
          <w:szCs w:val="24"/>
        </w:rPr>
        <w:t xml:space="preserve">a védetté nyilvánítás, valamint </w:t>
      </w:r>
      <w:r w:rsidR="0009593D">
        <w:rPr>
          <w:rFonts w:ascii="Arial" w:hAnsi="Arial" w:cs="Arial"/>
          <w:sz w:val="24"/>
          <w:szCs w:val="24"/>
        </w:rPr>
        <w:t>–</w:t>
      </w:r>
      <w:r w:rsidR="007D34D8">
        <w:rPr>
          <w:rFonts w:ascii="Arial" w:hAnsi="Arial" w:cs="Arial"/>
          <w:sz w:val="24"/>
          <w:szCs w:val="24"/>
        </w:rPr>
        <w:t xml:space="preserve"> </w:t>
      </w:r>
      <w:r w:rsidR="0009593D">
        <w:rPr>
          <w:rFonts w:ascii="Arial" w:hAnsi="Arial" w:cs="Arial"/>
          <w:sz w:val="24"/>
          <w:szCs w:val="24"/>
        </w:rPr>
        <w:t xml:space="preserve">indokolt </w:t>
      </w:r>
      <w:r w:rsidR="007D34D8" w:rsidRPr="007D34D8">
        <w:rPr>
          <w:rFonts w:ascii="Arial" w:hAnsi="Arial" w:cs="Arial"/>
          <w:sz w:val="24"/>
          <w:szCs w:val="24"/>
        </w:rPr>
        <w:t xml:space="preserve">esetben </w:t>
      </w:r>
      <w:r w:rsidR="0009593D">
        <w:rPr>
          <w:rFonts w:ascii="Arial" w:hAnsi="Arial" w:cs="Arial"/>
          <w:sz w:val="24"/>
          <w:szCs w:val="24"/>
        </w:rPr>
        <w:t>–</w:t>
      </w:r>
      <w:r w:rsidR="007D34D8">
        <w:rPr>
          <w:rFonts w:ascii="Arial" w:hAnsi="Arial" w:cs="Arial"/>
          <w:sz w:val="24"/>
          <w:szCs w:val="24"/>
        </w:rPr>
        <w:t xml:space="preserve"> </w:t>
      </w:r>
      <w:r w:rsidR="0009593D">
        <w:rPr>
          <w:rFonts w:ascii="Arial" w:hAnsi="Arial" w:cs="Arial"/>
          <w:sz w:val="24"/>
          <w:szCs w:val="24"/>
        </w:rPr>
        <w:t xml:space="preserve">a </w:t>
      </w:r>
      <w:r w:rsidR="007D34D8" w:rsidRPr="007D34D8">
        <w:rPr>
          <w:rFonts w:ascii="Arial" w:hAnsi="Arial" w:cs="Arial"/>
          <w:sz w:val="24"/>
          <w:szCs w:val="24"/>
        </w:rPr>
        <w:t>védelem megszüntetése,</w:t>
      </w:r>
    </w:p>
    <w:p w:rsidR="007D34D8" w:rsidRPr="007D34D8" w:rsidRDefault="007D34D8" w:rsidP="00040537">
      <w:pPr>
        <w:ind w:left="1134" w:hanging="425"/>
        <w:jc w:val="both"/>
        <w:rPr>
          <w:rFonts w:ascii="Arial" w:hAnsi="Arial" w:cs="Arial"/>
          <w:sz w:val="24"/>
          <w:szCs w:val="24"/>
        </w:rPr>
      </w:pPr>
      <w:r w:rsidRPr="00040537">
        <w:rPr>
          <w:rFonts w:ascii="Arial" w:hAnsi="Arial" w:cs="Arial"/>
          <w:i/>
          <w:sz w:val="24"/>
          <w:szCs w:val="24"/>
        </w:rPr>
        <w:t>d)</w:t>
      </w:r>
      <w:r w:rsidR="0009593D">
        <w:rPr>
          <w:rFonts w:ascii="Arial" w:hAnsi="Arial" w:cs="Arial"/>
          <w:sz w:val="24"/>
          <w:szCs w:val="24"/>
        </w:rPr>
        <w:tab/>
      </w:r>
      <w:r w:rsidRPr="007D34D8">
        <w:rPr>
          <w:rFonts w:ascii="Arial" w:hAnsi="Arial" w:cs="Arial"/>
          <w:sz w:val="24"/>
          <w:szCs w:val="24"/>
        </w:rPr>
        <w:t>a helyi védelem alatt álló értékek nyilvántartásának vezetése,</w:t>
      </w:r>
    </w:p>
    <w:p w:rsidR="00555EBB" w:rsidRDefault="007D34D8" w:rsidP="00040537">
      <w:pPr>
        <w:ind w:left="1134" w:hanging="425"/>
        <w:jc w:val="both"/>
        <w:rPr>
          <w:rFonts w:ascii="Arial" w:hAnsi="Arial" w:cs="Arial"/>
          <w:sz w:val="24"/>
          <w:szCs w:val="24"/>
        </w:rPr>
      </w:pPr>
      <w:proofErr w:type="gramStart"/>
      <w:r w:rsidRPr="00040537">
        <w:rPr>
          <w:rFonts w:ascii="Arial" w:hAnsi="Arial" w:cs="Arial"/>
          <w:i/>
          <w:sz w:val="24"/>
          <w:szCs w:val="24"/>
        </w:rPr>
        <w:t>e</w:t>
      </w:r>
      <w:proofErr w:type="gramEnd"/>
      <w:r w:rsidRPr="00040537">
        <w:rPr>
          <w:rFonts w:ascii="Arial" w:hAnsi="Arial" w:cs="Arial"/>
          <w:i/>
          <w:sz w:val="24"/>
          <w:szCs w:val="24"/>
        </w:rPr>
        <w:t>)</w:t>
      </w:r>
      <w:r w:rsidR="0009593D">
        <w:rPr>
          <w:rFonts w:ascii="Arial" w:hAnsi="Arial" w:cs="Arial"/>
          <w:sz w:val="24"/>
          <w:szCs w:val="24"/>
        </w:rPr>
        <w:tab/>
      </w:r>
      <w:r w:rsidRPr="007D34D8">
        <w:rPr>
          <w:rFonts w:ascii="Arial" w:hAnsi="Arial" w:cs="Arial"/>
          <w:sz w:val="24"/>
          <w:szCs w:val="24"/>
        </w:rPr>
        <w:t>a helyi védelemmel kapcsolatos tudnivalók ismertetése</w:t>
      </w:r>
      <w:r>
        <w:rPr>
          <w:rFonts w:ascii="Arial" w:hAnsi="Arial" w:cs="Arial"/>
          <w:sz w:val="24"/>
          <w:szCs w:val="24"/>
        </w:rPr>
        <w:t xml:space="preserve"> a </w:t>
      </w:r>
      <w:r w:rsidR="00555EBB">
        <w:rPr>
          <w:rFonts w:ascii="Arial" w:hAnsi="Arial" w:cs="Arial"/>
          <w:sz w:val="24"/>
          <w:szCs w:val="24"/>
        </w:rPr>
        <w:t>lakossággal,</w:t>
      </w:r>
    </w:p>
    <w:p w:rsidR="00B502B5" w:rsidRDefault="00555EBB" w:rsidP="00040537">
      <w:pPr>
        <w:ind w:left="1134" w:hanging="425"/>
        <w:jc w:val="both"/>
        <w:rPr>
          <w:rFonts w:ascii="Arial" w:hAnsi="Arial" w:cs="Arial"/>
          <w:sz w:val="24"/>
          <w:szCs w:val="24"/>
        </w:rPr>
      </w:pPr>
      <w:proofErr w:type="gramStart"/>
      <w:r w:rsidRPr="00040537">
        <w:rPr>
          <w:rFonts w:ascii="Arial" w:hAnsi="Arial" w:cs="Arial"/>
          <w:i/>
          <w:sz w:val="24"/>
          <w:szCs w:val="24"/>
        </w:rPr>
        <w:t>f</w:t>
      </w:r>
      <w:proofErr w:type="gramEnd"/>
      <w:r w:rsidRPr="00040537">
        <w:rPr>
          <w:rFonts w:ascii="Arial" w:hAnsi="Arial" w:cs="Arial"/>
          <w:i/>
          <w:sz w:val="24"/>
          <w:szCs w:val="24"/>
        </w:rPr>
        <w:t>)</w:t>
      </w:r>
      <w:r>
        <w:rPr>
          <w:rFonts w:ascii="Arial" w:hAnsi="Arial" w:cs="Arial"/>
          <w:sz w:val="24"/>
          <w:szCs w:val="24"/>
        </w:rPr>
        <w:tab/>
      </w:r>
      <w:r w:rsidR="007D34D8" w:rsidRPr="007D34D8">
        <w:rPr>
          <w:rFonts w:ascii="Arial" w:hAnsi="Arial" w:cs="Arial"/>
          <w:sz w:val="24"/>
          <w:szCs w:val="24"/>
        </w:rPr>
        <w:t>a helyi védelem alatt álló értékek megőrzése, megőriztetése, károsodásuk megelőzése, valamint a károsodás csökkentésének vagy megszüntetésének elősegítése.</w:t>
      </w:r>
    </w:p>
    <w:p w:rsidR="0009593D" w:rsidRDefault="0009593D" w:rsidP="0009593D">
      <w:pPr>
        <w:jc w:val="both"/>
        <w:rPr>
          <w:rFonts w:ascii="Arial" w:hAnsi="Arial" w:cs="Arial"/>
          <w:sz w:val="24"/>
          <w:szCs w:val="24"/>
        </w:rPr>
      </w:pPr>
    </w:p>
    <w:p w:rsidR="007D34D8" w:rsidRPr="007D34D8" w:rsidRDefault="009036C7" w:rsidP="007D34D8">
      <w:pPr>
        <w:jc w:val="center"/>
        <w:rPr>
          <w:rFonts w:ascii="Arial" w:hAnsi="Arial" w:cs="Arial"/>
          <w:b/>
          <w:sz w:val="24"/>
          <w:szCs w:val="24"/>
        </w:rPr>
      </w:pPr>
      <w:r>
        <w:rPr>
          <w:rFonts w:ascii="Arial" w:hAnsi="Arial" w:cs="Arial"/>
          <w:b/>
          <w:sz w:val="24"/>
          <w:szCs w:val="24"/>
        </w:rPr>
        <w:t>4</w:t>
      </w:r>
      <w:r w:rsidR="007D34D8" w:rsidRPr="007D34D8">
        <w:rPr>
          <w:rFonts w:ascii="Arial" w:hAnsi="Arial" w:cs="Arial"/>
          <w:b/>
          <w:sz w:val="24"/>
          <w:szCs w:val="24"/>
        </w:rPr>
        <w:t>. §</w:t>
      </w:r>
    </w:p>
    <w:p w:rsidR="001920A6" w:rsidRPr="00AF008A" w:rsidRDefault="002C58A0" w:rsidP="002B5523">
      <w:pPr>
        <w:numPr>
          <w:ilvl w:val="0"/>
          <w:numId w:val="11"/>
        </w:numPr>
        <w:spacing w:line="336" w:lineRule="atLeast"/>
        <w:ind w:left="567" w:hanging="567"/>
        <w:jc w:val="both"/>
        <w:textAlignment w:val="top"/>
        <w:rPr>
          <w:rFonts w:ascii="Arial" w:hAnsi="Arial" w:cs="Arial"/>
          <w:sz w:val="24"/>
          <w:szCs w:val="24"/>
        </w:rPr>
      </w:pPr>
      <w:r>
        <w:rPr>
          <w:rFonts w:ascii="Arial" w:hAnsi="Arial"/>
          <w:sz w:val="24"/>
          <w:szCs w:val="24"/>
        </w:rPr>
        <w:t>A h</w:t>
      </w:r>
      <w:r w:rsidR="00AD1085" w:rsidRPr="002C58A0">
        <w:rPr>
          <w:rFonts w:ascii="Arial" w:hAnsi="Arial"/>
          <w:sz w:val="24"/>
          <w:szCs w:val="24"/>
        </w:rPr>
        <w:t xml:space="preserve">elyi védelem alá helyezést vagy megszüntetést bármely természetes vagy jogi személy </w:t>
      </w:r>
      <w:r w:rsidR="00ED02FC">
        <w:rPr>
          <w:rFonts w:ascii="Arial" w:hAnsi="Arial"/>
          <w:sz w:val="24"/>
          <w:szCs w:val="24"/>
        </w:rPr>
        <w:t xml:space="preserve">írásban </w:t>
      </w:r>
      <w:r w:rsidR="00AD1085" w:rsidRPr="002C58A0">
        <w:rPr>
          <w:rFonts w:ascii="Arial" w:hAnsi="Arial"/>
          <w:sz w:val="24"/>
          <w:szCs w:val="24"/>
        </w:rPr>
        <w:t>kezdeményezhet</w:t>
      </w:r>
      <w:r>
        <w:rPr>
          <w:rFonts w:ascii="Arial" w:hAnsi="Arial"/>
          <w:sz w:val="24"/>
          <w:szCs w:val="24"/>
        </w:rPr>
        <w:t>i</w:t>
      </w:r>
      <w:r w:rsidR="00AD1085" w:rsidRPr="002C58A0">
        <w:rPr>
          <w:rFonts w:ascii="Arial" w:hAnsi="Arial"/>
          <w:sz w:val="24"/>
          <w:szCs w:val="24"/>
        </w:rPr>
        <w:t xml:space="preserve"> </w:t>
      </w:r>
      <w:r w:rsidR="00ED02FC">
        <w:rPr>
          <w:rFonts w:ascii="Arial" w:hAnsi="Arial"/>
          <w:sz w:val="24"/>
          <w:szCs w:val="24"/>
        </w:rPr>
        <w:t>a p</w:t>
      </w:r>
      <w:r w:rsidR="00AD1085" w:rsidRPr="002C58A0">
        <w:rPr>
          <w:rFonts w:ascii="Arial" w:hAnsi="Arial"/>
          <w:sz w:val="24"/>
          <w:szCs w:val="24"/>
        </w:rPr>
        <w:t>o</w:t>
      </w:r>
      <w:r w:rsidR="00ED02FC">
        <w:rPr>
          <w:rFonts w:ascii="Arial" w:hAnsi="Arial"/>
          <w:sz w:val="24"/>
          <w:szCs w:val="24"/>
        </w:rPr>
        <w:t xml:space="preserve">lgármesternél, </w:t>
      </w:r>
      <w:r w:rsidR="00AD1085" w:rsidRPr="002C58A0">
        <w:rPr>
          <w:rFonts w:ascii="Arial" w:hAnsi="Arial"/>
          <w:sz w:val="24"/>
          <w:szCs w:val="24"/>
        </w:rPr>
        <w:t>a védelem alá helyezés vagy a védelem megszüntetés tárgyának egyértelmű megjelölésével</w:t>
      </w:r>
      <w:r w:rsidR="0096665F">
        <w:rPr>
          <w:rFonts w:ascii="Arial" w:hAnsi="Arial"/>
          <w:sz w:val="24"/>
          <w:szCs w:val="24"/>
        </w:rPr>
        <w:t>.</w:t>
      </w:r>
      <w:r w:rsidR="006C7667">
        <w:rPr>
          <w:rFonts w:ascii="Arial" w:hAnsi="Arial"/>
          <w:sz w:val="24"/>
          <w:szCs w:val="24"/>
        </w:rPr>
        <w:t xml:space="preserve"> Az eljárás hivatalból is megindítható.</w:t>
      </w:r>
      <w:r w:rsidR="001920A6">
        <w:rPr>
          <w:rFonts w:ascii="Arial" w:hAnsi="Arial"/>
          <w:sz w:val="24"/>
          <w:szCs w:val="24"/>
        </w:rPr>
        <w:t xml:space="preserve"> </w:t>
      </w:r>
      <w:r w:rsidR="001920A6">
        <w:rPr>
          <w:rFonts w:ascii="Arial" w:hAnsi="Arial" w:cs="Arial"/>
          <w:sz w:val="24"/>
          <w:szCs w:val="24"/>
          <w:lang w:val="en"/>
        </w:rPr>
        <w:t>A</w:t>
      </w:r>
      <w:r w:rsidR="001920A6" w:rsidRPr="001920A6">
        <w:rPr>
          <w:rFonts w:ascii="Arial" w:hAnsi="Arial" w:cs="Arial"/>
          <w:sz w:val="24"/>
          <w:szCs w:val="24"/>
          <w:lang w:val="en"/>
        </w:rPr>
        <w:t xml:space="preserve"> </w:t>
      </w:r>
      <w:r w:rsidR="001920A6" w:rsidRPr="00AF008A">
        <w:rPr>
          <w:rFonts w:ascii="Arial" w:hAnsi="Arial" w:cs="Arial"/>
          <w:sz w:val="24"/>
          <w:szCs w:val="24"/>
        </w:rPr>
        <w:t>kérelemben fel kell tüntetni, illetve ahhoz csatolni szükséges:</w:t>
      </w:r>
    </w:p>
    <w:p w:rsidR="001920A6" w:rsidRPr="00AF008A" w:rsidRDefault="001920A6" w:rsidP="000F71B8">
      <w:pPr>
        <w:pStyle w:val="cf0"/>
        <w:numPr>
          <w:ilvl w:val="0"/>
          <w:numId w:val="13"/>
        </w:numPr>
        <w:spacing w:line="336" w:lineRule="atLeast"/>
        <w:ind w:left="1134" w:hanging="425"/>
        <w:jc w:val="both"/>
        <w:textAlignment w:val="top"/>
        <w:rPr>
          <w:rFonts w:ascii="Arial" w:hAnsi="Arial" w:cs="Arial"/>
        </w:rPr>
      </w:pPr>
      <w:r w:rsidRPr="00AF008A">
        <w:rPr>
          <w:rFonts w:ascii="Arial" w:hAnsi="Arial" w:cs="Arial"/>
        </w:rPr>
        <w:t>a</w:t>
      </w:r>
      <w:r w:rsidR="0095114B" w:rsidRPr="00AF008A">
        <w:rPr>
          <w:rFonts w:ascii="Arial" w:hAnsi="Arial" w:cs="Arial"/>
        </w:rPr>
        <w:t>z eljárással érintett</w:t>
      </w:r>
      <w:r w:rsidRPr="00AF008A">
        <w:rPr>
          <w:rFonts w:ascii="Arial" w:hAnsi="Arial" w:cs="Arial"/>
        </w:rPr>
        <w:t xml:space="preserve"> érték megnevezését, pontos helyét (</w:t>
      </w:r>
      <w:r w:rsidR="0009593D">
        <w:rPr>
          <w:rFonts w:ascii="Arial" w:hAnsi="Arial" w:cs="Arial"/>
        </w:rPr>
        <w:t>utca, házszám, helyrajzi szám),</w:t>
      </w:r>
    </w:p>
    <w:p w:rsidR="001920A6" w:rsidRPr="00AF008A" w:rsidRDefault="001920A6" w:rsidP="00372613">
      <w:pPr>
        <w:pStyle w:val="cf0"/>
        <w:numPr>
          <w:ilvl w:val="0"/>
          <w:numId w:val="13"/>
        </w:numPr>
        <w:spacing w:line="336" w:lineRule="atLeast"/>
        <w:ind w:left="1134" w:hanging="425"/>
        <w:jc w:val="both"/>
        <w:textAlignment w:val="top"/>
        <w:rPr>
          <w:rFonts w:ascii="Arial" w:hAnsi="Arial" w:cs="Arial"/>
        </w:rPr>
      </w:pPr>
      <w:r w:rsidRPr="00AF008A">
        <w:rPr>
          <w:rFonts w:ascii="Arial" w:hAnsi="Arial" w:cs="Arial"/>
        </w:rPr>
        <w:t>a védelem fajtáját és a védetté nyilvánítás, vagy megszüntetése indokolását,</w:t>
      </w:r>
    </w:p>
    <w:p w:rsidR="001920A6" w:rsidRPr="00AF008A" w:rsidRDefault="0096665F" w:rsidP="00372613">
      <w:pPr>
        <w:pStyle w:val="cf0"/>
        <w:numPr>
          <w:ilvl w:val="0"/>
          <w:numId w:val="13"/>
        </w:numPr>
        <w:spacing w:line="336" w:lineRule="atLeast"/>
        <w:ind w:left="1134" w:hanging="425"/>
        <w:jc w:val="both"/>
        <w:textAlignment w:val="top"/>
        <w:rPr>
          <w:rFonts w:ascii="Arial" w:hAnsi="Arial" w:cs="Arial"/>
        </w:rPr>
      </w:pPr>
      <w:r w:rsidRPr="00AF008A">
        <w:rPr>
          <w:rFonts w:ascii="Arial" w:hAnsi="Arial" w:cs="Arial"/>
        </w:rPr>
        <w:t>a</w:t>
      </w:r>
      <w:r w:rsidR="00F108D3" w:rsidRPr="00AF008A">
        <w:rPr>
          <w:rFonts w:ascii="Arial" w:hAnsi="Arial" w:cs="Arial"/>
        </w:rPr>
        <w:t>z</w:t>
      </w:r>
      <w:r w:rsidR="001920A6" w:rsidRPr="00AF008A">
        <w:rPr>
          <w:rFonts w:ascii="Arial" w:hAnsi="Arial" w:cs="Arial"/>
        </w:rPr>
        <w:t xml:space="preserve"> érték</w:t>
      </w:r>
      <w:r w:rsidR="00F108D3" w:rsidRPr="00AF008A">
        <w:rPr>
          <w:rFonts w:ascii="Arial" w:hAnsi="Arial" w:cs="Arial"/>
        </w:rPr>
        <w:t xml:space="preserve"> bemutatását, </w:t>
      </w:r>
      <w:r w:rsidR="001920A6" w:rsidRPr="00AF008A">
        <w:rPr>
          <w:rFonts w:ascii="Arial" w:hAnsi="Arial" w:cs="Arial"/>
        </w:rPr>
        <w:t>vonatkozó fotóanyagot</w:t>
      </w:r>
      <w:r w:rsidRPr="00AF008A">
        <w:rPr>
          <w:rFonts w:ascii="Arial" w:hAnsi="Arial" w:cs="Arial"/>
        </w:rPr>
        <w:t>.</w:t>
      </w:r>
    </w:p>
    <w:p w:rsidR="00F108D3" w:rsidRPr="00F108D3" w:rsidRDefault="00F108D3" w:rsidP="002B5523">
      <w:pPr>
        <w:pStyle w:val="Listaszerbekezds"/>
        <w:numPr>
          <w:ilvl w:val="0"/>
          <w:numId w:val="11"/>
        </w:numPr>
        <w:spacing w:line="336" w:lineRule="atLeast"/>
        <w:ind w:left="567" w:hanging="567"/>
        <w:jc w:val="both"/>
        <w:textAlignment w:val="top"/>
        <w:rPr>
          <w:rFonts w:ascii="Arial" w:hAnsi="Arial" w:cs="Arial"/>
          <w:sz w:val="24"/>
          <w:szCs w:val="24"/>
        </w:rPr>
      </w:pPr>
      <w:r w:rsidRPr="00AF008A">
        <w:rPr>
          <w:rFonts w:ascii="Arial" w:hAnsi="Arial" w:cs="Arial"/>
          <w:sz w:val="24"/>
          <w:szCs w:val="24"/>
        </w:rPr>
        <w:t xml:space="preserve">A helyi védelem alá helyezési vagy megszüntetési </w:t>
      </w:r>
      <w:r w:rsidR="0002533B" w:rsidRPr="00AF008A">
        <w:rPr>
          <w:rFonts w:ascii="Arial" w:hAnsi="Arial" w:cs="Arial"/>
          <w:sz w:val="24"/>
          <w:szCs w:val="24"/>
        </w:rPr>
        <w:t>kérelmet</w:t>
      </w:r>
      <w:r w:rsidR="001F24DA" w:rsidRPr="00AF008A">
        <w:rPr>
          <w:rFonts w:ascii="Arial" w:hAnsi="Arial" w:cs="Arial"/>
          <w:sz w:val="24"/>
          <w:szCs w:val="24"/>
        </w:rPr>
        <w:t xml:space="preserve"> vagy hivatalból indított eljárás esetén a szándékot</w:t>
      </w:r>
      <w:r w:rsidRPr="00AF008A">
        <w:rPr>
          <w:rFonts w:ascii="Arial" w:hAnsi="Arial" w:cs="Arial"/>
          <w:sz w:val="24"/>
          <w:szCs w:val="24"/>
        </w:rPr>
        <w:t xml:space="preserve"> a döntést megelőzően</w:t>
      </w:r>
      <w:r w:rsidRPr="00F108D3">
        <w:rPr>
          <w:rFonts w:ascii="Arial" w:hAnsi="Arial" w:cs="Arial"/>
          <w:sz w:val="24"/>
          <w:szCs w:val="24"/>
          <w:lang w:val="en"/>
        </w:rPr>
        <w:t xml:space="preserve"> </w:t>
      </w:r>
      <w:r w:rsidR="0002533B">
        <w:rPr>
          <w:rFonts w:ascii="Arial" w:hAnsi="Arial"/>
          <w:sz w:val="24"/>
          <w:szCs w:val="24"/>
        </w:rPr>
        <w:t>15 nap időtartamra</w:t>
      </w:r>
      <w:r w:rsidRPr="00F108D3">
        <w:rPr>
          <w:rFonts w:ascii="Arial" w:hAnsi="Arial"/>
          <w:sz w:val="24"/>
          <w:szCs w:val="24"/>
        </w:rPr>
        <w:t xml:space="preserve"> az Önkormányzat </w:t>
      </w:r>
      <w:r w:rsidR="0002533B">
        <w:rPr>
          <w:rFonts w:ascii="Arial" w:hAnsi="Arial"/>
          <w:sz w:val="24"/>
          <w:szCs w:val="24"/>
        </w:rPr>
        <w:t xml:space="preserve">hivatalos </w:t>
      </w:r>
      <w:r w:rsidR="007847E1">
        <w:rPr>
          <w:rFonts w:ascii="Arial" w:hAnsi="Arial"/>
          <w:sz w:val="24"/>
          <w:szCs w:val="24"/>
        </w:rPr>
        <w:t xml:space="preserve">honlapján közzé kell tenni, valamint a kérelemről </w:t>
      </w:r>
      <w:r w:rsidR="001F24DA">
        <w:rPr>
          <w:rFonts w:ascii="Arial" w:hAnsi="Arial"/>
          <w:sz w:val="24"/>
          <w:szCs w:val="24"/>
        </w:rPr>
        <w:t xml:space="preserve">vagy a szándékról </w:t>
      </w:r>
      <w:r w:rsidR="007847E1">
        <w:rPr>
          <w:rFonts w:ascii="Arial" w:hAnsi="Arial"/>
          <w:sz w:val="24"/>
          <w:szCs w:val="24"/>
        </w:rPr>
        <w:t xml:space="preserve">az érték tulajdonosát </w:t>
      </w:r>
      <w:r w:rsidR="000512CD">
        <w:rPr>
          <w:rFonts w:ascii="Arial" w:hAnsi="Arial"/>
          <w:sz w:val="24"/>
          <w:szCs w:val="24"/>
        </w:rPr>
        <w:t xml:space="preserve">haladéktalanul </w:t>
      </w:r>
      <w:r w:rsidR="002B5523">
        <w:rPr>
          <w:rFonts w:ascii="Arial" w:hAnsi="Arial"/>
          <w:sz w:val="24"/>
          <w:szCs w:val="24"/>
        </w:rPr>
        <w:t>írásban tájékoztatni kell.</w:t>
      </w:r>
    </w:p>
    <w:p w:rsidR="0096665F" w:rsidRPr="0096665F" w:rsidRDefault="00AD1085" w:rsidP="002B5523">
      <w:pPr>
        <w:numPr>
          <w:ilvl w:val="0"/>
          <w:numId w:val="11"/>
        </w:numPr>
        <w:spacing w:line="336" w:lineRule="atLeast"/>
        <w:ind w:left="567" w:hanging="567"/>
        <w:jc w:val="both"/>
        <w:textAlignment w:val="top"/>
        <w:rPr>
          <w:rFonts w:ascii="Arial" w:hAnsi="Arial"/>
          <w:sz w:val="24"/>
          <w:szCs w:val="24"/>
        </w:rPr>
      </w:pPr>
      <w:r w:rsidRPr="001920A6">
        <w:rPr>
          <w:rFonts w:ascii="Arial" w:hAnsi="Arial"/>
          <w:sz w:val="24"/>
          <w:szCs w:val="24"/>
        </w:rPr>
        <w:t xml:space="preserve">A helyi védelem alá helyezésről és megszüntetésről a Közgyűlés </w:t>
      </w:r>
      <w:r w:rsidR="00666715">
        <w:rPr>
          <w:rFonts w:ascii="Arial" w:hAnsi="Arial"/>
          <w:sz w:val="24"/>
          <w:szCs w:val="24"/>
        </w:rPr>
        <w:t>rendeletben</w:t>
      </w:r>
      <w:r w:rsidR="0096665F">
        <w:rPr>
          <w:rFonts w:ascii="Arial" w:hAnsi="Arial"/>
          <w:sz w:val="24"/>
          <w:szCs w:val="24"/>
        </w:rPr>
        <w:t xml:space="preserve"> </w:t>
      </w:r>
      <w:r w:rsidRPr="001920A6">
        <w:rPr>
          <w:rFonts w:ascii="Arial" w:hAnsi="Arial"/>
          <w:sz w:val="24"/>
          <w:szCs w:val="24"/>
        </w:rPr>
        <w:t>dönt</w:t>
      </w:r>
      <w:r w:rsidR="001920A6" w:rsidRPr="001920A6">
        <w:rPr>
          <w:rFonts w:ascii="Arial" w:hAnsi="Arial"/>
          <w:sz w:val="24"/>
          <w:szCs w:val="24"/>
        </w:rPr>
        <w:t>.</w:t>
      </w:r>
    </w:p>
    <w:p w:rsidR="00F108D3" w:rsidRDefault="00F108D3" w:rsidP="002B5523">
      <w:pPr>
        <w:pStyle w:val="Listaszerbekezds"/>
        <w:numPr>
          <w:ilvl w:val="0"/>
          <w:numId w:val="11"/>
        </w:numPr>
        <w:ind w:left="567" w:hanging="567"/>
        <w:jc w:val="both"/>
        <w:rPr>
          <w:rFonts w:ascii="Arial" w:hAnsi="Arial"/>
          <w:sz w:val="24"/>
          <w:szCs w:val="24"/>
        </w:rPr>
      </w:pPr>
      <w:r w:rsidRPr="00F108D3">
        <w:rPr>
          <w:rFonts w:ascii="Arial" w:hAnsi="Arial"/>
          <w:sz w:val="24"/>
          <w:szCs w:val="24"/>
        </w:rPr>
        <w:lastRenderedPageBreak/>
        <w:t xml:space="preserve">A helyi védettség elrendeléséről vagy megszüntetéséről szóló közgyűlési döntésről a döntést követő </w:t>
      </w:r>
      <w:r w:rsidR="00F54578">
        <w:rPr>
          <w:rFonts w:ascii="Arial" w:hAnsi="Arial"/>
          <w:sz w:val="24"/>
          <w:szCs w:val="24"/>
        </w:rPr>
        <w:t>30</w:t>
      </w:r>
      <w:r w:rsidRPr="00F108D3">
        <w:rPr>
          <w:rFonts w:ascii="Arial" w:hAnsi="Arial"/>
          <w:sz w:val="24"/>
          <w:szCs w:val="24"/>
        </w:rPr>
        <w:t xml:space="preserve"> napon belül írásban kell tájékoztatni a</w:t>
      </w:r>
      <w:r w:rsidR="00F54578">
        <w:rPr>
          <w:rFonts w:ascii="Arial" w:hAnsi="Arial"/>
          <w:sz w:val="24"/>
          <w:szCs w:val="24"/>
        </w:rPr>
        <w:t>z érték tulajdonosát</w:t>
      </w:r>
      <w:r w:rsidRPr="00F108D3">
        <w:rPr>
          <w:rFonts w:ascii="Arial" w:hAnsi="Arial"/>
          <w:sz w:val="24"/>
          <w:szCs w:val="24"/>
        </w:rPr>
        <w:t xml:space="preserve"> és a </w:t>
      </w:r>
      <w:r w:rsidR="00666715">
        <w:rPr>
          <w:rFonts w:ascii="Arial" w:hAnsi="Arial"/>
          <w:sz w:val="24"/>
          <w:szCs w:val="24"/>
        </w:rPr>
        <w:t>kérelmezőt.</w:t>
      </w:r>
    </w:p>
    <w:p w:rsidR="00AD1085" w:rsidRPr="00AF008A" w:rsidRDefault="00422812" w:rsidP="002B5523">
      <w:pPr>
        <w:pStyle w:val="Listaszerbekezds"/>
        <w:numPr>
          <w:ilvl w:val="0"/>
          <w:numId w:val="11"/>
        </w:numPr>
        <w:spacing w:line="336" w:lineRule="atLeast"/>
        <w:ind w:left="567" w:hanging="567"/>
        <w:jc w:val="both"/>
        <w:textAlignment w:val="top"/>
        <w:rPr>
          <w:rFonts w:ascii="Arial" w:hAnsi="Arial" w:cs="Arial"/>
          <w:sz w:val="24"/>
          <w:szCs w:val="24"/>
        </w:rPr>
      </w:pPr>
      <w:r w:rsidRPr="00422812">
        <w:rPr>
          <w:rFonts w:ascii="Arial" w:hAnsi="Arial" w:cs="Arial"/>
          <w:sz w:val="24"/>
          <w:szCs w:val="24"/>
          <w:lang w:val="en"/>
        </w:rPr>
        <w:t xml:space="preserve">A </w:t>
      </w:r>
      <w:r w:rsidRPr="00AF008A">
        <w:rPr>
          <w:rFonts w:ascii="Arial" w:hAnsi="Arial" w:cs="Arial"/>
          <w:sz w:val="24"/>
          <w:szCs w:val="24"/>
        </w:rPr>
        <w:t xml:space="preserve">helyi védettséget haladéktalanul </w:t>
      </w:r>
      <w:proofErr w:type="gramStart"/>
      <w:r w:rsidRPr="00AF008A">
        <w:rPr>
          <w:rFonts w:ascii="Arial" w:hAnsi="Arial" w:cs="Arial"/>
          <w:sz w:val="24"/>
          <w:szCs w:val="24"/>
        </w:rPr>
        <w:t>meg</w:t>
      </w:r>
      <w:proofErr w:type="gramEnd"/>
      <w:r w:rsidRPr="00AF008A">
        <w:rPr>
          <w:rFonts w:ascii="Arial" w:hAnsi="Arial" w:cs="Arial"/>
          <w:sz w:val="24"/>
          <w:szCs w:val="24"/>
        </w:rPr>
        <w:t xml:space="preserve"> kell szüntetni, amennyiben a védett érték országos műemléki védettségben részesül. Egyéb esetekben </w:t>
      </w:r>
      <w:r w:rsidR="00AD1085" w:rsidRPr="00AF008A">
        <w:rPr>
          <w:rFonts w:ascii="Arial" w:hAnsi="Arial" w:cs="Arial"/>
          <w:sz w:val="24"/>
          <w:szCs w:val="24"/>
        </w:rPr>
        <w:t xml:space="preserve">csak a védett érték megsemmisülése, reális költségen helyre nem állítható károsodása esetén, életveszélyes állapot fennállása vagy a védett érték megszüntetéséhez fűződő jelentős közérdekre tekintettel </w:t>
      </w:r>
      <w:r w:rsidRPr="00AF008A">
        <w:rPr>
          <w:rFonts w:ascii="Arial" w:hAnsi="Arial" w:cs="Arial"/>
          <w:sz w:val="24"/>
          <w:szCs w:val="24"/>
        </w:rPr>
        <w:t>törölhető a védelem</w:t>
      </w:r>
      <w:r w:rsidR="00AD1085" w:rsidRPr="00AF008A">
        <w:rPr>
          <w:rFonts w:ascii="Arial" w:hAnsi="Arial" w:cs="Arial"/>
          <w:sz w:val="24"/>
          <w:szCs w:val="24"/>
        </w:rPr>
        <w:t>.</w:t>
      </w:r>
    </w:p>
    <w:p w:rsidR="00422812" w:rsidRPr="005D2D96" w:rsidRDefault="00422812" w:rsidP="002B5523">
      <w:pPr>
        <w:pStyle w:val="Listaszerbekezds"/>
        <w:numPr>
          <w:ilvl w:val="0"/>
          <w:numId w:val="11"/>
        </w:numPr>
        <w:spacing w:line="336" w:lineRule="atLeast"/>
        <w:ind w:left="567" w:hanging="567"/>
        <w:jc w:val="both"/>
        <w:textAlignment w:val="top"/>
        <w:rPr>
          <w:rFonts w:ascii="Arial" w:hAnsi="Arial"/>
          <w:sz w:val="24"/>
          <w:szCs w:val="24"/>
        </w:rPr>
      </w:pPr>
      <w:r w:rsidRPr="00AF008A">
        <w:rPr>
          <w:rFonts w:ascii="Arial" w:hAnsi="Arial" w:cs="Arial"/>
          <w:sz w:val="24"/>
          <w:szCs w:val="24"/>
        </w:rPr>
        <w:t>A helyi védettség alatt álló értékek</w:t>
      </w:r>
      <w:r w:rsidR="002A4323" w:rsidRPr="00AF008A">
        <w:rPr>
          <w:rFonts w:ascii="Arial" w:hAnsi="Arial" w:cs="Arial"/>
          <w:sz w:val="24"/>
          <w:szCs w:val="24"/>
        </w:rPr>
        <w:t>ről</w:t>
      </w:r>
      <w:r w:rsidRPr="00AF008A">
        <w:rPr>
          <w:rFonts w:ascii="Arial" w:hAnsi="Arial" w:cs="Arial"/>
          <w:sz w:val="24"/>
          <w:szCs w:val="24"/>
        </w:rPr>
        <w:t xml:space="preserve"> nyilvántartás</w:t>
      </w:r>
      <w:r w:rsidR="002A4323" w:rsidRPr="00AF008A">
        <w:rPr>
          <w:rFonts w:ascii="Arial" w:hAnsi="Arial" w:cs="Arial"/>
          <w:sz w:val="24"/>
          <w:szCs w:val="24"/>
        </w:rPr>
        <w:t>t kell vezetni. A nyilvántartás tartalmazza</w:t>
      </w:r>
      <w:r w:rsidR="002A4323">
        <w:rPr>
          <w:rFonts w:ascii="Arial" w:hAnsi="Arial" w:cs="Arial"/>
          <w:sz w:val="24"/>
          <w:szCs w:val="24"/>
          <w:lang w:val="en"/>
        </w:rPr>
        <w:t>:</w:t>
      </w:r>
    </w:p>
    <w:p w:rsidR="00422812" w:rsidRPr="002C58A0" w:rsidRDefault="00422812" w:rsidP="000F71B8">
      <w:pPr>
        <w:numPr>
          <w:ilvl w:val="0"/>
          <w:numId w:val="12"/>
        </w:numPr>
        <w:spacing w:line="240" w:lineRule="auto"/>
        <w:ind w:left="1134" w:hanging="425"/>
        <w:jc w:val="both"/>
        <w:rPr>
          <w:rFonts w:ascii="Arial" w:hAnsi="Arial"/>
          <w:sz w:val="24"/>
          <w:szCs w:val="24"/>
        </w:rPr>
      </w:pPr>
      <w:r w:rsidRPr="002C58A0">
        <w:rPr>
          <w:rFonts w:ascii="Arial" w:hAnsi="Arial"/>
          <w:sz w:val="24"/>
          <w:szCs w:val="24"/>
        </w:rPr>
        <w:t>a védett érték megnevezését,</w:t>
      </w:r>
    </w:p>
    <w:p w:rsidR="00422812" w:rsidRPr="002C58A0" w:rsidRDefault="00422812" w:rsidP="000F71B8">
      <w:pPr>
        <w:numPr>
          <w:ilvl w:val="0"/>
          <w:numId w:val="12"/>
        </w:numPr>
        <w:spacing w:line="240" w:lineRule="auto"/>
        <w:ind w:left="1134" w:hanging="425"/>
        <w:jc w:val="both"/>
        <w:rPr>
          <w:rFonts w:ascii="Arial" w:hAnsi="Arial"/>
          <w:sz w:val="24"/>
          <w:szCs w:val="24"/>
        </w:rPr>
      </w:pPr>
      <w:r w:rsidRPr="002C58A0">
        <w:rPr>
          <w:rFonts w:ascii="Arial" w:hAnsi="Arial"/>
          <w:sz w:val="24"/>
          <w:szCs w:val="24"/>
        </w:rPr>
        <w:t>a védettséget elrendelő közgyűlési döntés számát,</w:t>
      </w:r>
    </w:p>
    <w:p w:rsidR="00422812" w:rsidRPr="002C58A0" w:rsidRDefault="00422812" w:rsidP="000F71B8">
      <w:pPr>
        <w:numPr>
          <w:ilvl w:val="0"/>
          <w:numId w:val="12"/>
        </w:numPr>
        <w:spacing w:line="240" w:lineRule="auto"/>
        <w:ind w:left="1134" w:hanging="425"/>
        <w:jc w:val="both"/>
        <w:rPr>
          <w:rFonts w:ascii="Arial" w:hAnsi="Arial"/>
          <w:sz w:val="24"/>
          <w:szCs w:val="24"/>
        </w:rPr>
      </w:pPr>
      <w:r w:rsidRPr="002C58A0">
        <w:rPr>
          <w:rFonts w:ascii="Arial" w:hAnsi="Arial"/>
          <w:sz w:val="24"/>
          <w:szCs w:val="24"/>
        </w:rPr>
        <w:t>a védett érték helyét (cím: utca, házszám, helyrajzi szám),</w:t>
      </w:r>
    </w:p>
    <w:p w:rsidR="00422812" w:rsidRPr="002C58A0" w:rsidRDefault="00422812" w:rsidP="000F71B8">
      <w:pPr>
        <w:numPr>
          <w:ilvl w:val="0"/>
          <w:numId w:val="12"/>
        </w:numPr>
        <w:spacing w:line="240" w:lineRule="auto"/>
        <w:ind w:left="1134" w:hanging="425"/>
        <w:jc w:val="both"/>
        <w:rPr>
          <w:rFonts w:ascii="Arial" w:hAnsi="Arial"/>
          <w:sz w:val="24"/>
          <w:szCs w:val="24"/>
        </w:rPr>
      </w:pPr>
      <w:r w:rsidRPr="002C58A0">
        <w:rPr>
          <w:rFonts w:ascii="Arial" w:hAnsi="Arial"/>
          <w:sz w:val="24"/>
          <w:szCs w:val="24"/>
        </w:rPr>
        <w:t>a védendő érték meghatározását (leírás),</w:t>
      </w:r>
    </w:p>
    <w:p w:rsidR="00422812" w:rsidRPr="002C58A0" w:rsidRDefault="00422812" w:rsidP="000F71B8">
      <w:pPr>
        <w:numPr>
          <w:ilvl w:val="0"/>
          <w:numId w:val="12"/>
        </w:numPr>
        <w:spacing w:line="240" w:lineRule="auto"/>
        <w:ind w:left="1134" w:hanging="425"/>
        <w:jc w:val="both"/>
        <w:rPr>
          <w:rFonts w:ascii="Arial" w:hAnsi="Arial"/>
          <w:sz w:val="24"/>
          <w:szCs w:val="24"/>
        </w:rPr>
      </w:pPr>
      <w:r w:rsidRPr="002C58A0">
        <w:rPr>
          <w:rFonts w:ascii="Arial" w:hAnsi="Arial"/>
          <w:sz w:val="24"/>
          <w:szCs w:val="24"/>
        </w:rPr>
        <w:t>a védendő érték helyreállítására irányuló szakmai javaslatot (szükség szerint),</w:t>
      </w:r>
    </w:p>
    <w:p w:rsidR="00422812" w:rsidRPr="002C58A0" w:rsidRDefault="002A4323" w:rsidP="000F71B8">
      <w:pPr>
        <w:numPr>
          <w:ilvl w:val="0"/>
          <w:numId w:val="12"/>
        </w:numPr>
        <w:spacing w:line="240" w:lineRule="auto"/>
        <w:ind w:left="1134" w:hanging="425"/>
        <w:jc w:val="both"/>
        <w:rPr>
          <w:rFonts w:ascii="Arial" w:hAnsi="Arial"/>
          <w:sz w:val="24"/>
          <w:szCs w:val="24"/>
        </w:rPr>
      </w:pPr>
      <w:r>
        <w:rPr>
          <w:rFonts w:ascii="Arial" w:hAnsi="Arial"/>
          <w:sz w:val="24"/>
          <w:szCs w:val="24"/>
        </w:rPr>
        <w:t>a védett érték fotóját.</w:t>
      </w:r>
    </w:p>
    <w:p w:rsidR="003D0E27" w:rsidRDefault="003D0E27" w:rsidP="003D0E27">
      <w:pPr>
        <w:spacing w:line="240" w:lineRule="auto"/>
        <w:jc w:val="both"/>
        <w:rPr>
          <w:rFonts w:ascii="Arial" w:hAnsi="Arial" w:cs="Arial"/>
          <w:color w:val="000000"/>
          <w:sz w:val="24"/>
          <w:szCs w:val="24"/>
        </w:rPr>
      </w:pPr>
    </w:p>
    <w:bookmarkEnd w:id="0"/>
    <w:p w:rsidR="00F202D5" w:rsidRPr="00F202D5" w:rsidRDefault="007847E1" w:rsidP="00F202D5">
      <w:pPr>
        <w:ind w:left="284" w:hanging="284"/>
        <w:jc w:val="center"/>
        <w:rPr>
          <w:rFonts w:ascii="Arial" w:hAnsi="Arial"/>
          <w:b/>
          <w:sz w:val="24"/>
          <w:szCs w:val="24"/>
        </w:rPr>
      </w:pPr>
      <w:r>
        <w:rPr>
          <w:rFonts w:ascii="Arial" w:hAnsi="Arial"/>
          <w:b/>
          <w:sz w:val="24"/>
          <w:szCs w:val="24"/>
        </w:rPr>
        <w:t>2</w:t>
      </w:r>
      <w:r w:rsidR="00F202D5" w:rsidRPr="00F202D5">
        <w:rPr>
          <w:rFonts w:ascii="Arial" w:hAnsi="Arial"/>
          <w:b/>
          <w:sz w:val="24"/>
          <w:szCs w:val="24"/>
        </w:rPr>
        <w:t>. A helyi területi védelem meghatározása</w:t>
      </w:r>
    </w:p>
    <w:p w:rsidR="00F202D5" w:rsidRPr="00F202D5" w:rsidRDefault="00666715" w:rsidP="00F202D5">
      <w:pPr>
        <w:jc w:val="center"/>
        <w:rPr>
          <w:rFonts w:ascii="Arial" w:hAnsi="Arial"/>
          <w:b/>
          <w:sz w:val="24"/>
          <w:szCs w:val="24"/>
        </w:rPr>
      </w:pPr>
      <w:r>
        <w:rPr>
          <w:rFonts w:ascii="Arial" w:hAnsi="Arial"/>
          <w:b/>
          <w:sz w:val="24"/>
          <w:szCs w:val="24"/>
        </w:rPr>
        <w:t>5</w:t>
      </w:r>
      <w:r w:rsidR="00F202D5" w:rsidRPr="00F202D5">
        <w:rPr>
          <w:rFonts w:ascii="Arial" w:hAnsi="Arial"/>
          <w:b/>
          <w:sz w:val="24"/>
          <w:szCs w:val="24"/>
        </w:rPr>
        <w:t>. §</w:t>
      </w:r>
    </w:p>
    <w:p w:rsidR="00F202D5" w:rsidRDefault="00F202D5" w:rsidP="00F202D5">
      <w:pPr>
        <w:jc w:val="both"/>
        <w:rPr>
          <w:rFonts w:ascii="Arial" w:hAnsi="Arial"/>
          <w:sz w:val="24"/>
          <w:szCs w:val="24"/>
        </w:rPr>
      </w:pPr>
      <w:r>
        <w:rPr>
          <w:rFonts w:ascii="Arial" w:hAnsi="Arial"/>
          <w:sz w:val="24"/>
          <w:szCs w:val="24"/>
        </w:rPr>
        <w:t>Szombathely Megyei Jogú Város helyileg védett területe</w:t>
      </w:r>
      <w:r w:rsidR="002A4323">
        <w:rPr>
          <w:rFonts w:ascii="Arial" w:hAnsi="Arial"/>
          <w:sz w:val="24"/>
          <w:szCs w:val="24"/>
        </w:rPr>
        <w:t xml:space="preserve">it az 1. melléklet </w:t>
      </w:r>
      <w:r w:rsidR="0009593D">
        <w:rPr>
          <w:rFonts w:ascii="Arial" w:hAnsi="Arial"/>
          <w:sz w:val="24"/>
          <w:szCs w:val="24"/>
        </w:rPr>
        <w:t>tartalmazza.</w:t>
      </w:r>
    </w:p>
    <w:p w:rsidR="00A8647F" w:rsidRDefault="00A8647F" w:rsidP="00F202D5">
      <w:pPr>
        <w:jc w:val="both"/>
        <w:rPr>
          <w:rFonts w:ascii="Arial" w:hAnsi="Arial"/>
          <w:sz w:val="24"/>
          <w:szCs w:val="24"/>
        </w:rPr>
      </w:pPr>
    </w:p>
    <w:p w:rsidR="00131064" w:rsidRPr="008119BF" w:rsidRDefault="007847E1" w:rsidP="00131064">
      <w:pPr>
        <w:numPr>
          <w:ilvl w:val="12"/>
          <w:numId w:val="0"/>
        </w:numPr>
        <w:ind w:left="426" w:hanging="426"/>
        <w:jc w:val="center"/>
        <w:rPr>
          <w:rFonts w:ascii="Arial" w:hAnsi="Arial" w:cs="Arial"/>
          <w:b/>
          <w:sz w:val="24"/>
          <w:szCs w:val="24"/>
        </w:rPr>
      </w:pPr>
      <w:r>
        <w:rPr>
          <w:rFonts w:ascii="Arial" w:hAnsi="Arial" w:cs="Arial"/>
          <w:b/>
          <w:sz w:val="24"/>
          <w:szCs w:val="24"/>
        </w:rPr>
        <w:t>3</w:t>
      </w:r>
      <w:r w:rsidR="00131064" w:rsidRPr="008119BF">
        <w:rPr>
          <w:rFonts w:ascii="Arial" w:hAnsi="Arial" w:cs="Arial"/>
          <w:b/>
          <w:sz w:val="24"/>
          <w:szCs w:val="24"/>
        </w:rPr>
        <w:t>. A helyi egyedi védelem meghatározása</w:t>
      </w:r>
    </w:p>
    <w:p w:rsidR="00131064" w:rsidRPr="008119BF" w:rsidRDefault="00666715" w:rsidP="00131064">
      <w:pPr>
        <w:numPr>
          <w:ilvl w:val="12"/>
          <w:numId w:val="0"/>
        </w:numPr>
        <w:ind w:left="426" w:hanging="426"/>
        <w:jc w:val="center"/>
        <w:rPr>
          <w:rFonts w:ascii="Arial" w:hAnsi="Arial" w:cs="Arial"/>
          <w:b/>
          <w:sz w:val="24"/>
          <w:szCs w:val="24"/>
        </w:rPr>
      </w:pPr>
      <w:r>
        <w:rPr>
          <w:rFonts w:ascii="Arial" w:hAnsi="Arial" w:cs="Arial"/>
          <w:b/>
          <w:sz w:val="24"/>
          <w:szCs w:val="24"/>
        </w:rPr>
        <w:t>6</w:t>
      </w:r>
      <w:r w:rsidR="00131064" w:rsidRPr="008119BF">
        <w:rPr>
          <w:rFonts w:ascii="Arial" w:hAnsi="Arial" w:cs="Arial"/>
          <w:b/>
          <w:sz w:val="24"/>
          <w:szCs w:val="24"/>
        </w:rPr>
        <w:t>. §</w:t>
      </w:r>
    </w:p>
    <w:p w:rsidR="00131064" w:rsidRPr="008406B1" w:rsidRDefault="008406B1" w:rsidP="002B5523">
      <w:pPr>
        <w:numPr>
          <w:ilvl w:val="12"/>
          <w:numId w:val="0"/>
        </w:numPr>
        <w:ind w:left="567" w:hanging="567"/>
        <w:jc w:val="both"/>
        <w:rPr>
          <w:rFonts w:ascii="Arial" w:hAnsi="Arial" w:cs="Arial"/>
          <w:sz w:val="24"/>
          <w:szCs w:val="24"/>
        </w:rPr>
      </w:pPr>
      <w:r>
        <w:rPr>
          <w:rFonts w:ascii="Arial" w:hAnsi="Arial"/>
          <w:sz w:val="24"/>
          <w:szCs w:val="24"/>
        </w:rPr>
        <w:t>(1)</w:t>
      </w:r>
      <w:r w:rsidR="00B86CBA">
        <w:rPr>
          <w:rFonts w:ascii="Arial" w:hAnsi="Arial"/>
          <w:sz w:val="24"/>
          <w:szCs w:val="24"/>
        </w:rPr>
        <w:tab/>
      </w:r>
      <w:r w:rsidR="00131064" w:rsidRPr="00921BB3">
        <w:rPr>
          <w:rFonts w:ascii="Arial" w:hAnsi="Arial"/>
          <w:sz w:val="24"/>
          <w:szCs w:val="24"/>
        </w:rPr>
        <w:t xml:space="preserve">A helyi </w:t>
      </w:r>
      <w:r w:rsidR="00955C19" w:rsidRPr="00921BB3">
        <w:rPr>
          <w:rFonts w:ascii="Arial" w:hAnsi="Arial"/>
          <w:sz w:val="24"/>
          <w:szCs w:val="24"/>
        </w:rPr>
        <w:t xml:space="preserve">egyedi </w:t>
      </w:r>
      <w:r w:rsidR="00131064" w:rsidRPr="00921BB3">
        <w:rPr>
          <w:rFonts w:ascii="Arial" w:hAnsi="Arial"/>
          <w:sz w:val="24"/>
          <w:szCs w:val="24"/>
        </w:rPr>
        <w:t xml:space="preserve">védelem a </w:t>
      </w:r>
      <w:r w:rsidR="00A8647F" w:rsidRPr="00921BB3">
        <w:rPr>
          <w:rFonts w:ascii="Arial" w:hAnsi="Arial"/>
          <w:sz w:val="24"/>
          <w:szCs w:val="24"/>
        </w:rPr>
        <w:t>város</w:t>
      </w:r>
      <w:r w:rsidR="00131064" w:rsidRPr="00921BB3">
        <w:rPr>
          <w:rFonts w:ascii="Arial" w:hAnsi="Arial"/>
          <w:sz w:val="24"/>
          <w:szCs w:val="24"/>
        </w:rPr>
        <w:t xml:space="preserve"> jellegzetes, értéke</w:t>
      </w:r>
      <w:r w:rsidR="00921BB3" w:rsidRPr="00921BB3">
        <w:rPr>
          <w:rFonts w:ascii="Arial" w:hAnsi="Arial"/>
          <w:sz w:val="24"/>
          <w:szCs w:val="24"/>
        </w:rPr>
        <w:t xml:space="preserve">s és hagyományt őrző építészeti </w:t>
      </w:r>
      <w:r w:rsidR="00131064" w:rsidRPr="00921BB3">
        <w:rPr>
          <w:rFonts w:ascii="Arial" w:hAnsi="Arial"/>
          <w:sz w:val="24"/>
          <w:szCs w:val="24"/>
        </w:rPr>
        <w:t xml:space="preserve">arculatát, </w:t>
      </w:r>
      <w:r w:rsidR="00764F55">
        <w:rPr>
          <w:rFonts w:ascii="Arial" w:hAnsi="Arial"/>
          <w:sz w:val="24"/>
          <w:szCs w:val="24"/>
        </w:rPr>
        <w:t>településkarakterét meghatározó</w:t>
      </w:r>
      <w:r w:rsidR="00955C19" w:rsidRPr="00921BB3">
        <w:rPr>
          <w:rFonts w:ascii="Arial" w:hAnsi="Arial"/>
          <w:sz w:val="24"/>
          <w:szCs w:val="24"/>
        </w:rPr>
        <w:t xml:space="preserve"> </w:t>
      </w:r>
      <w:r w:rsidR="00131064" w:rsidRPr="00921BB3">
        <w:rPr>
          <w:rFonts w:ascii="Arial" w:hAnsi="Arial"/>
          <w:sz w:val="24"/>
          <w:szCs w:val="24"/>
        </w:rPr>
        <w:t xml:space="preserve">épületekre, épületrészekre, </w:t>
      </w:r>
      <w:r w:rsidR="00A8647F" w:rsidRPr="00921BB3">
        <w:rPr>
          <w:rFonts w:ascii="Arial" w:hAnsi="Arial"/>
          <w:sz w:val="24"/>
          <w:szCs w:val="24"/>
        </w:rPr>
        <w:t xml:space="preserve">épületszerkezetekre, </w:t>
      </w:r>
      <w:r w:rsidR="00131064" w:rsidRPr="00921BB3">
        <w:rPr>
          <w:rFonts w:ascii="Arial" w:hAnsi="Arial"/>
          <w:sz w:val="24"/>
          <w:szCs w:val="24"/>
        </w:rPr>
        <w:t>homlokzatokra,</w:t>
      </w:r>
      <w:r w:rsidR="00955C19" w:rsidRPr="00921BB3">
        <w:rPr>
          <w:rFonts w:ascii="Arial" w:hAnsi="Arial"/>
          <w:sz w:val="24"/>
          <w:szCs w:val="24"/>
        </w:rPr>
        <w:t xml:space="preserve"> </w:t>
      </w:r>
      <w:r w:rsidR="00131064" w:rsidRPr="00921BB3">
        <w:rPr>
          <w:rFonts w:ascii="Arial" w:hAnsi="Arial"/>
          <w:sz w:val="24"/>
          <w:szCs w:val="24"/>
        </w:rPr>
        <w:t>köztéri</w:t>
      </w:r>
      <w:r w:rsidR="00131064" w:rsidRPr="008119BF">
        <w:rPr>
          <w:rFonts w:ascii="Arial" w:hAnsi="Arial" w:cs="Arial"/>
          <w:sz w:val="24"/>
          <w:szCs w:val="24"/>
        </w:rPr>
        <w:t xml:space="preserve"> és képzőművészeti alkotásokra,</w:t>
      </w:r>
      <w:r w:rsidR="00955C19">
        <w:rPr>
          <w:rFonts w:ascii="Arial" w:hAnsi="Arial" w:cs="Arial"/>
          <w:sz w:val="24"/>
          <w:szCs w:val="24"/>
        </w:rPr>
        <w:t xml:space="preserve"> </w:t>
      </w:r>
      <w:r w:rsidR="00131064" w:rsidRPr="008119BF">
        <w:rPr>
          <w:rFonts w:ascii="Arial" w:hAnsi="Arial" w:cs="Arial"/>
          <w:sz w:val="24"/>
          <w:szCs w:val="24"/>
        </w:rPr>
        <w:t>emlékművekre, emléktáblákra,</w:t>
      </w:r>
      <w:r w:rsidR="00955C19">
        <w:rPr>
          <w:rFonts w:ascii="Arial" w:hAnsi="Arial" w:cs="Arial"/>
          <w:sz w:val="24"/>
          <w:szCs w:val="24"/>
        </w:rPr>
        <w:t xml:space="preserve"> </w:t>
      </w:r>
      <w:r w:rsidR="00131064" w:rsidRPr="008119BF">
        <w:rPr>
          <w:rFonts w:ascii="Arial" w:hAnsi="Arial" w:cs="Arial"/>
          <w:sz w:val="24"/>
          <w:szCs w:val="24"/>
        </w:rPr>
        <w:t>helytörténeti szempontból jelentős egyéb létesítményekre</w:t>
      </w:r>
      <w:r w:rsidR="00955C19">
        <w:rPr>
          <w:rFonts w:ascii="Arial" w:hAnsi="Arial" w:cs="Arial"/>
          <w:sz w:val="24"/>
          <w:szCs w:val="24"/>
        </w:rPr>
        <w:t xml:space="preserve"> </w:t>
      </w:r>
      <w:r w:rsidR="00131064" w:rsidRPr="008119BF">
        <w:rPr>
          <w:rFonts w:ascii="Arial" w:hAnsi="Arial" w:cs="Arial"/>
          <w:sz w:val="24"/>
          <w:szCs w:val="24"/>
        </w:rPr>
        <w:t xml:space="preserve">terjed </w:t>
      </w:r>
      <w:r w:rsidR="00764F55" w:rsidRPr="008406B1">
        <w:rPr>
          <w:rFonts w:ascii="Arial" w:hAnsi="Arial" w:cs="Arial"/>
          <w:sz w:val="24"/>
          <w:szCs w:val="24"/>
        </w:rPr>
        <w:t>ki.</w:t>
      </w:r>
    </w:p>
    <w:p w:rsidR="00E66D04" w:rsidRPr="0089287F" w:rsidRDefault="008406B1" w:rsidP="002B5523">
      <w:pPr>
        <w:ind w:left="567" w:hanging="567"/>
        <w:jc w:val="both"/>
        <w:rPr>
          <w:rFonts w:ascii="Arial" w:hAnsi="Arial"/>
          <w:sz w:val="24"/>
          <w:szCs w:val="24"/>
        </w:rPr>
      </w:pPr>
      <w:r w:rsidRPr="008406B1">
        <w:rPr>
          <w:rFonts w:ascii="Arial" w:hAnsi="Arial"/>
          <w:sz w:val="24"/>
          <w:szCs w:val="24"/>
        </w:rPr>
        <w:t>(2)</w:t>
      </w:r>
      <w:r w:rsidR="00B86CBA" w:rsidRPr="008406B1">
        <w:rPr>
          <w:rFonts w:ascii="Arial" w:hAnsi="Arial"/>
          <w:sz w:val="24"/>
          <w:szCs w:val="24"/>
        </w:rPr>
        <w:tab/>
      </w:r>
      <w:r w:rsidR="00E66D04" w:rsidRPr="008406B1">
        <w:rPr>
          <w:rFonts w:ascii="Arial" w:hAnsi="Arial"/>
          <w:sz w:val="24"/>
          <w:szCs w:val="24"/>
        </w:rPr>
        <w:t>Szombathely</w:t>
      </w:r>
      <w:r w:rsidR="00955C19" w:rsidRPr="008406B1">
        <w:rPr>
          <w:rFonts w:ascii="Arial" w:hAnsi="Arial"/>
          <w:sz w:val="24"/>
          <w:szCs w:val="24"/>
        </w:rPr>
        <w:t xml:space="preserve"> Megyei Jogú </w:t>
      </w:r>
      <w:r w:rsidR="00955C19" w:rsidRPr="00283185">
        <w:rPr>
          <w:rFonts w:ascii="Arial" w:hAnsi="Arial"/>
          <w:sz w:val="24"/>
          <w:szCs w:val="24"/>
        </w:rPr>
        <w:t xml:space="preserve">Város </w:t>
      </w:r>
      <w:r w:rsidR="0089287F" w:rsidRPr="00283185">
        <w:rPr>
          <w:rFonts w:ascii="Arial" w:hAnsi="Arial" w:cs="Arial"/>
          <w:sz w:val="24"/>
          <w:szCs w:val="24"/>
        </w:rPr>
        <w:t>helyi egyedi védelem alatt álló épületei, építményei</w:t>
      </w:r>
      <w:r w:rsidR="0089287F" w:rsidRPr="00283185">
        <w:rPr>
          <w:rFonts w:ascii="Arial" w:hAnsi="Arial"/>
          <w:sz w:val="24"/>
          <w:szCs w:val="24"/>
        </w:rPr>
        <w:t xml:space="preserve"> </w:t>
      </w:r>
      <w:r w:rsidR="00921BB3" w:rsidRPr="00283185">
        <w:rPr>
          <w:rFonts w:ascii="Arial" w:hAnsi="Arial"/>
          <w:sz w:val="24"/>
          <w:szCs w:val="24"/>
        </w:rPr>
        <w:t xml:space="preserve">jegyzékét </w:t>
      </w:r>
      <w:r w:rsidR="0089287F" w:rsidRPr="00283185">
        <w:rPr>
          <w:rFonts w:ascii="Arial" w:hAnsi="Arial"/>
          <w:sz w:val="24"/>
          <w:szCs w:val="24"/>
        </w:rPr>
        <w:t xml:space="preserve">a 2. </w:t>
      </w:r>
      <w:r w:rsidR="00E66D04" w:rsidRPr="00283185">
        <w:rPr>
          <w:rFonts w:ascii="Arial" w:hAnsi="Arial"/>
          <w:sz w:val="24"/>
          <w:szCs w:val="24"/>
        </w:rPr>
        <w:t>melléklet tartalmazza.</w:t>
      </w:r>
    </w:p>
    <w:p w:rsidR="00647B1B" w:rsidRDefault="00647B1B" w:rsidP="0079278E">
      <w:pPr>
        <w:jc w:val="both"/>
        <w:rPr>
          <w:rFonts w:ascii="Arial" w:hAnsi="Arial"/>
          <w:sz w:val="24"/>
          <w:szCs w:val="24"/>
        </w:rPr>
      </w:pPr>
    </w:p>
    <w:p w:rsidR="00921BB3" w:rsidRPr="00921BB3" w:rsidRDefault="007847E1" w:rsidP="00921BB3">
      <w:pPr>
        <w:numPr>
          <w:ilvl w:val="12"/>
          <w:numId w:val="0"/>
        </w:numPr>
        <w:ind w:left="284" w:hanging="284"/>
        <w:jc w:val="center"/>
        <w:rPr>
          <w:rFonts w:ascii="Arial" w:hAnsi="Arial" w:cs="Arial"/>
          <w:b/>
          <w:sz w:val="24"/>
          <w:szCs w:val="24"/>
        </w:rPr>
      </w:pPr>
      <w:r>
        <w:rPr>
          <w:rFonts w:ascii="Arial" w:hAnsi="Arial" w:cs="Arial"/>
          <w:b/>
          <w:sz w:val="24"/>
          <w:szCs w:val="24"/>
        </w:rPr>
        <w:t>4</w:t>
      </w:r>
      <w:r w:rsidR="00921BB3" w:rsidRPr="00921BB3">
        <w:rPr>
          <w:rFonts w:ascii="Arial" w:hAnsi="Arial" w:cs="Arial"/>
          <w:b/>
          <w:sz w:val="24"/>
          <w:szCs w:val="24"/>
        </w:rPr>
        <w:t>. A helyi egyedi védelemhez kapcsolódó tulajdonosi kötelezettségek</w:t>
      </w:r>
    </w:p>
    <w:p w:rsidR="00921BB3" w:rsidRPr="00B86CBA" w:rsidRDefault="00B86CBA" w:rsidP="00B86CBA">
      <w:pPr>
        <w:numPr>
          <w:ilvl w:val="12"/>
          <w:numId w:val="0"/>
        </w:numPr>
        <w:jc w:val="center"/>
        <w:rPr>
          <w:rFonts w:ascii="Arial" w:hAnsi="Arial" w:cs="Arial"/>
          <w:b/>
          <w:sz w:val="24"/>
          <w:szCs w:val="24"/>
        </w:rPr>
      </w:pPr>
      <w:r>
        <w:rPr>
          <w:rFonts w:ascii="Arial" w:hAnsi="Arial" w:cs="Arial"/>
          <w:b/>
          <w:sz w:val="24"/>
          <w:szCs w:val="24"/>
        </w:rPr>
        <w:t>7. §</w:t>
      </w:r>
    </w:p>
    <w:p w:rsidR="003F7DB0" w:rsidRPr="003F7DB0" w:rsidRDefault="008406B1" w:rsidP="002B5523">
      <w:pPr>
        <w:numPr>
          <w:ilvl w:val="12"/>
          <w:numId w:val="0"/>
        </w:numPr>
        <w:ind w:left="567" w:hanging="567"/>
        <w:jc w:val="both"/>
        <w:rPr>
          <w:rFonts w:ascii="Arial" w:hAnsi="Arial" w:cs="Arial"/>
          <w:sz w:val="24"/>
          <w:szCs w:val="24"/>
        </w:rPr>
      </w:pPr>
      <w:r>
        <w:rPr>
          <w:rFonts w:ascii="Arial" w:hAnsi="Arial" w:cs="Arial"/>
          <w:sz w:val="24"/>
          <w:szCs w:val="24"/>
        </w:rPr>
        <w:t>(1)</w:t>
      </w:r>
      <w:r w:rsidR="00BF3608" w:rsidRPr="00283185">
        <w:rPr>
          <w:rFonts w:ascii="Arial" w:hAnsi="Arial" w:cs="Arial"/>
          <w:sz w:val="24"/>
          <w:szCs w:val="24"/>
        </w:rPr>
        <w:tab/>
      </w:r>
      <w:r w:rsidR="003F7DB0" w:rsidRPr="00283185">
        <w:rPr>
          <w:rFonts w:ascii="Arial" w:hAnsi="Arial" w:cs="Arial"/>
          <w:sz w:val="24"/>
          <w:szCs w:val="24"/>
        </w:rPr>
        <w:t xml:space="preserve">A </w:t>
      </w:r>
      <w:r w:rsidR="00463F01" w:rsidRPr="00283185">
        <w:rPr>
          <w:rFonts w:ascii="Arial" w:hAnsi="Arial" w:cs="Arial"/>
          <w:sz w:val="24"/>
          <w:szCs w:val="24"/>
        </w:rPr>
        <w:t xml:space="preserve">2. </w:t>
      </w:r>
      <w:r w:rsidR="003F7DB0" w:rsidRPr="00283185">
        <w:rPr>
          <w:rFonts w:ascii="Arial" w:hAnsi="Arial" w:cs="Arial"/>
          <w:sz w:val="24"/>
          <w:szCs w:val="24"/>
        </w:rPr>
        <w:t>melléklet</w:t>
      </w:r>
      <w:r w:rsidR="00B86CBA" w:rsidRPr="00283185">
        <w:rPr>
          <w:rFonts w:ascii="Arial" w:hAnsi="Arial" w:cs="Arial"/>
          <w:sz w:val="24"/>
          <w:szCs w:val="24"/>
        </w:rPr>
        <w:t xml:space="preserve">ben </w:t>
      </w:r>
      <w:r w:rsidR="003F7DB0" w:rsidRPr="00283185">
        <w:rPr>
          <w:rFonts w:ascii="Arial" w:hAnsi="Arial" w:cs="Arial"/>
          <w:sz w:val="24"/>
          <w:szCs w:val="24"/>
        </w:rPr>
        <w:t>szereplő, helyi egyedi védelem alatt álló építészeti örökséget</w:t>
      </w:r>
      <w:r w:rsidR="003F7DB0" w:rsidRPr="003F7DB0">
        <w:rPr>
          <w:rFonts w:ascii="Arial" w:hAnsi="Arial" w:cs="Arial"/>
          <w:sz w:val="24"/>
          <w:szCs w:val="24"/>
        </w:rPr>
        <w:t xml:space="preserve"> a tulajdonos köteles </w:t>
      </w:r>
      <w:proofErr w:type="spellStart"/>
      <w:r w:rsidR="003F7DB0" w:rsidRPr="003F7DB0">
        <w:rPr>
          <w:rFonts w:ascii="Arial" w:hAnsi="Arial" w:cs="Arial"/>
          <w:sz w:val="24"/>
          <w:szCs w:val="24"/>
        </w:rPr>
        <w:t>jókarban</w:t>
      </w:r>
      <w:r w:rsidR="00A45A96">
        <w:rPr>
          <w:rFonts w:ascii="Arial" w:hAnsi="Arial" w:cs="Arial"/>
          <w:sz w:val="24"/>
          <w:szCs w:val="24"/>
        </w:rPr>
        <w:t>tartani</w:t>
      </w:r>
      <w:proofErr w:type="spellEnd"/>
      <w:r w:rsidR="00A45A96">
        <w:rPr>
          <w:rFonts w:ascii="Arial" w:hAnsi="Arial" w:cs="Arial"/>
          <w:sz w:val="24"/>
          <w:szCs w:val="24"/>
        </w:rPr>
        <w:t>, állapotát megóvni. A</w:t>
      </w:r>
      <w:r w:rsidR="003F7DB0" w:rsidRPr="003F7DB0">
        <w:rPr>
          <w:rFonts w:ascii="Arial" w:hAnsi="Arial" w:cs="Arial"/>
          <w:sz w:val="24"/>
          <w:szCs w:val="24"/>
        </w:rPr>
        <w:t xml:space="preserve"> használat nem veszélyeztetheti az adott é</w:t>
      </w:r>
      <w:r>
        <w:rPr>
          <w:rFonts w:ascii="Arial" w:hAnsi="Arial" w:cs="Arial"/>
          <w:sz w:val="24"/>
          <w:szCs w:val="24"/>
        </w:rPr>
        <w:t>pítészei örökség fennmaradását.</w:t>
      </w:r>
    </w:p>
    <w:p w:rsidR="003F7DB0" w:rsidRPr="003F7DB0" w:rsidRDefault="008406B1" w:rsidP="002B5523">
      <w:pPr>
        <w:numPr>
          <w:ilvl w:val="12"/>
          <w:numId w:val="0"/>
        </w:numPr>
        <w:ind w:left="567" w:hanging="567"/>
        <w:jc w:val="both"/>
        <w:rPr>
          <w:rFonts w:ascii="Arial" w:hAnsi="Arial" w:cs="Arial"/>
          <w:sz w:val="24"/>
          <w:szCs w:val="24"/>
        </w:rPr>
      </w:pPr>
      <w:r>
        <w:rPr>
          <w:rFonts w:ascii="Arial" w:hAnsi="Arial" w:cs="Arial"/>
          <w:sz w:val="24"/>
          <w:szCs w:val="24"/>
        </w:rPr>
        <w:lastRenderedPageBreak/>
        <w:t>(2)</w:t>
      </w:r>
      <w:r w:rsidR="00BF3608">
        <w:rPr>
          <w:rFonts w:ascii="Arial" w:hAnsi="Arial" w:cs="Arial"/>
          <w:sz w:val="24"/>
          <w:szCs w:val="24"/>
        </w:rPr>
        <w:tab/>
      </w:r>
      <w:r w:rsidR="003F7DB0" w:rsidRPr="003F7DB0">
        <w:rPr>
          <w:rFonts w:ascii="Arial" w:hAnsi="Arial" w:cs="Arial"/>
          <w:sz w:val="24"/>
          <w:szCs w:val="24"/>
        </w:rPr>
        <w:t>A helyi védelem alatt álló elemet nem veszélyeztetheti, településképi vagy műszaki szempontból károsan nem befolyásolhatja az adott építészeti örökségen vagy közvetlen környezetében végzett építési</w:t>
      </w:r>
      <w:r>
        <w:rPr>
          <w:rFonts w:ascii="Arial" w:hAnsi="Arial" w:cs="Arial"/>
          <w:sz w:val="24"/>
          <w:szCs w:val="24"/>
        </w:rPr>
        <w:t xml:space="preserve"> tevékenység, területhasználat.</w:t>
      </w:r>
    </w:p>
    <w:p w:rsidR="003F7DB0" w:rsidRPr="003F7DB0" w:rsidRDefault="008406B1" w:rsidP="002B5523">
      <w:pPr>
        <w:numPr>
          <w:ilvl w:val="12"/>
          <w:numId w:val="0"/>
        </w:numPr>
        <w:ind w:left="567" w:hanging="567"/>
        <w:jc w:val="both"/>
        <w:rPr>
          <w:rFonts w:ascii="Arial" w:hAnsi="Arial" w:cs="Arial"/>
          <w:sz w:val="24"/>
          <w:szCs w:val="24"/>
        </w:rPr>
      </w:pPr>
      <w:r>
        <w:rPr>
          <w:rFonts w:ascii="Arial" w:hAnsi="Arial" w:cs="Arial"/>
          <w:sz w:val="24"/>
          <w:szCs w:val="24"/>
        </w:rPr>
        <w:t>(3)</w:t>
      </w:r>
      <w:r w:rsidR="00BF3608">
        <w:rPr>
          <w:rFonts w:ascii="Arial" w:hAnsi="Arial" w:cs="Arial"/>
          <w:sz w:val="24"/>
          <w:szCs w:val="24"/>
        </w:rPr>
        <w:tab/>
      </w:r>
      <w:r w:rsidR="003F7DB0" w:rsidRPr="003F7DB0">
        <w:rPr>
          <w:rFonts w:ascii="Arial" w:hAnsi="Arial" w:cs="Arial"/>
          <w:sz w:val="24"/>
          <w:szCs w:val="24"/>
        </w:rPr>
        <w:t xml:space="preserve">A helyi védelem alatt álló </w:t>
      </w:r>
      <w:r w:rsidR="00A056A6">
        <w:rPr>
          <w:rFonts w:ascii="Arial" w:hAnsi="Arial" w:cs="Arial"/>
          <w:sz w:val="24"/>
          <w:szCs w:val="24"/>
        </w:rPr>
        <w:t>érték korszerűsítésével, átalakításával, bővítésév</w:t>
      </w:r>
      <w:r w:rsidR="003F7DB0" w:rsidRPr="003F7DB0">
        <w:rPr>
          <w:rFonts w:ascii="Arial" w:hAnsi="Arial" w:cs="Arial"/>
          <w:sz w:val="24"/>
          <w:szCs w:val="24"/>
        </w:rPr>
        <w:t xml:space="preserve">el, </w:t>
      </w:r>
      <w:r w:rsidR="00A056A6">
        <w:rPr>
          <w:rFonts w:ascii="Arial" w:hAnsi="Arial" w:cs="Arial"/>
          <w:sz w:val="24"/>
          <w:szCs w:val="24"/>
        </w:rPr>
        <w:t>részleges bontásáv</w:t>
      </w:r>
      <w:r w:rsidR="00BF3608">
        <w:rPr>
          <w:rFonts w:ascii="Arial" w:hAnsi="Arial" w:cs="Arial"/>
          <w:sz w:val="24"/>
          <w:szCs w:val="24"/>
        </w:rPr>
        <w:t xml:space="preserve">al </w:t>
      </w:r>
      <w:r w:rsidR="003F7DB0" w:rsidRPr="003F7DB0">
        <w:rPr>
          <w:rFonts w:ascii="Arial" w:hAnsi="Arial" w:cs="Arial"/>
          <w:sz w:val="24"/>
          <w:szCs w:val="24"/>
        </w:rPr>
        <w:t>kapcsolatos általános szabály</w:t>
      </w:r>
      <w:r w:rsidR="00A056A6">
        <w:rPr>
          <w:rFonts w:ascii="Arial" w:hAnsi="Arial" w:cs="Arial"/>
          <w:sz w:val="24"/>
          <w:szCs w:val="24"/>
        </w:rPr>
        <w:t>ok</w:t>
      </w:r>
      <w:r>
        <w:rPr>
          <w:rFonts w:ascii="Arial" w:hAnsi="Arial" w:cs="Arial"/>
          <w:sz w:val="24"/>
          <w:szCs w:val="24"/>
        </w:rPr>
        <w:t>:</w:t>
      </w:r>
    </w:p>
    <w:p w:rsidR="003F7DB0" w:rsidRPr="00DD239C" w:rsidRDefault="00BF3608" w:rsidP="000F71B8">
      <w:pPr>
        <w:pStyle w:val="Listaszerbekezds"/>
        <w:numPr>
          <w:ilvl w:val="1"/>
          <w:numId w:val="20"/>
        </w:numPr>
        <w:ind w:left="1134" w:hanging="425"/>
        <w:jc w:val="both"/>
        <w:rPr>
          <w:rFonts w:ascii="Arial" w:hAnsi="Arial" w:cs="Arial"/>
          <w:sz w:val="24"/>
          <w:szCs w:val="24"/>
        </w:rPr>
      </w:pPr>
      <w:r w:rsidRPr="00DD239C">
        <w:rPr>
          <w:rFonts w:ascii="Arial" w:hAnsi="Arial" w:cs="Arial"/>
          <w:sz w:val="24"/>
          <w:szCs w:val="24"/>
        </w:rPr>
        <w:t>a</w:t>
      </w:r>
      <w:r w:rsidR="003F7DB0" w:rsidRPr="00DD239C">
        <w:rPr>
          <w:rFonts w:ascii="Arial" w:hAnsi="Arial" w:cs="Arial"/>
          <w:sz w:val="24"/>
          <w:szCs w:val="24"/>
        </w:rPr>
        <w:t xml:space="preserve"> helyi védelem alatt álló értékek </w:t>
      </w:r>
      <w:proofErr w:type="spellStart"/>
      <w:r w:rsidR="003F7DB0" w:rsidRPr="00DD239C">
        <w:rPr>
          <w:rFonts w:ascii="Arial" w:hAnsi="Arial" w:cs="Arial"/>
          <w:sz w:val="24"/>
          <w:szCs w:val="24"/>
        </w:rPr>
        <w:t>jókarbantartása</w:t>
      </w:r>
      <w:proofErr w:type="spellEnd"/>
      <w:r w:rsidR="003F7DB0" w:rsidRPr="00DD239C">
        <w:rPr>
          <w:rFonts w:ascii="Arial" w:hAnsi="Arial" w:cs="Arial"/>
          <w:sz w:val="24"/>
          <w:szCs w:val="24"/>
        </w:rPr>
        <w:t>, használata és fenntartása során biztosítani kell a védelem alapjául szolgál</w:t>
      </w:r>
      <w:r w:rsidR="00A056A6" w:rsidRPr="00DD239C">
        <w:rPr>
          <w:rFonts w:ascii="Arial" w:hAnsi="Arial" w:cs="Arial"/>
          <w:sz w:val="24"/>
          <w:szCs w:val="24"/>
        </w:rPr>
        <w:t>ó értékek megőrzését,</w:t>
      </w:r>
    </w:p>
    <w:p w:rsidR="003F7DB0" w:rsidRPr="00DD239C" w:rsidRDefault="006B6F6B" w:rsidP="000F71B8">
      <w:pPr>
        <w:pStyle w:val="Listaszerbekezds"/>
        <w:numPr>
          <w:ilvl w:val="1"/>
          <w:numId w:val="20"/>
        </w:numPr>
        <w:ind w:left="1134" w:hanging="425"/>
        <w:jc w:val="both"/>
        <w:rPr>
          <w:rFonts w:ascii="Arial" w:hAnsi="Arial" w:cs="Arial"/>
          <w:sz w:val="24"/>
          <w:szCs w:val="24"/>
        </w:rPr>
      </w:pPr>
      <w:r w:rsidRPr="00DD239C">
        <w:rPr>
          <w:rFonts w:ascii="Arial" w:hAnsi="Arial" w:cs="Arial"/>
          <w:sz w:val="24"/>
          <w:szCs w:val="24"/>
        </w:rPr>
        <w:t>a</w:t>
      </w:r>
      <w:r w:rsidR="003F7DB0" w:rsidRPr="00DD239C">
        <w:rPr>
          <w:rFonts w:ascii="Arial" w:hAnsi="Arial" w:cs="Arial"/>
          <w:sz w:val="24"/>
          <w:szCs w:val="24"/>
        </w:rPr>
        <w:t>mennyiben az eredeti állapot szerinti kialakítások azonosíthatók, azokkal azonos megoldásokat kell alkalmazni</w:t>
      </w:r>
      <w:r w:rsidRPr="00DD239C">
        <w:rPr>
          <w:rFonts w:ascii="Arial" w:hAnsi="Arial" w:cs="Arial"/>
          <w:sz w:val="24"/>
          <w:szCs w:val="24"/>
        </w:rPr>
        <w:t>,</w:t>
      </w:r>
    </w:p>
    <w:p w:rsidR="003F7DB0" w:rsidRPr="00DD239C" w:rsidRDefault="006B6F6B" w:rsidP="000F71B8">
      <w:pPr>
        <w:pStyle w:val="Listaszerbekezds"/>
        <w:numPr>
          <w:ilvl w:val="1"/>
          <w:numId w:val="20"/>
        </w:numPr>
        <w:ind w:left="1134" w:hanging="425"/>
        <w:jc w:val="both"/>
        <w:rPr>
          <w:rFonts w:ascii="Arial" w:hAnsi="Arial" w:cs="Arial"/>
          <w:sz w:val="24"/>
          <w:szCs w:val="24"/>
        </w:rPr>
      </w:pPr>
      <w:r w:rsidRPr="00DD239C">
        <w:rPr>
          <w:rFonts w:ascii="Arial" w:hAnsi="Arial" w:cs="Arial"/>
          <w:sz w:val="24"/>
          <w:szCs w:val="24"/>
        </w:rPr>
        <w:t>a</w:t>
      </w:r>
      <w:r w:rsidR="003F7DB0" w:rsidRPr="00DD239C">
        <w:rPr>
          <w:rFonts w:ascii="Arial" w:hAnsi="Arial" w:cs="Arial"/>
          <w:sz w:val="24"/>
          <w:szCs w:val="24"/>
        </w:rPr>
        <w:t>mennyiben az eredeti állapot szerinti kialakítások csak jellegükben ismertek, azokhoz illeszkedő megoldásokat kell alkalmazni</w:t>
      </w:r>
      <w:r w:rsidR="00283185">
        <w:rPr>
          <w:rFonts w:ascii="Arial" w:hAnsi="Arial" w:cs="Arial"/>
          <w:sz w:val="24"/>
          <w:szCs w:val="24"/>
        </w:rPr>
        <w:t>.</w:t>
      </w:r>
    </w:p>
    <w:p w:rsidR="00B42576" w:rsidRPr="00B42576" w:rsidRDefault="00B42576" w:rsidP="00E62DDE">
      <w:pPr>
        <w:rPr>
          <w:rFonts w:ascii="Arial" w:hAnsi="Arial" w:cs="Arial"/>
          <w:b/>
          <w:sz w:val="24"/>
          <w:szCs w:val="24"/>
        </w:rPr>
      </w:pPr>
    </w:p>
    <w:p w:rsidR="007A6822" w:rsidRPr="00B42576" w:rsidRDefault="007A6822" w:rsidP="007A6822">
      <w:pPr>
        <w:jc w:val="center"/>
        <w:rPr>
          <w:rFonts w:ascii="Arial" w:hAnsi="Arial" w:cs="Arial"/>
          <w:b/>
          <w:sz w:val="24"/>
          <w:szCs w:val="24"/>
        </w:rPr>
      </w:pPr>
      <w:r>
        <w:rPr>
          <w:rFonts w:ascii="Arial" w:hAnsi="Arial" w:cs="Arial"/>
          <w:b/>
          <w:sz w:val="24"/>
          <w:szCs w:val="24"/>
        </w:rPr>
        <w:t>5</w:t>
      </w:r>
      <w:r w:rsidRPr="00B42576">
        <w:rPr>
          <w:rFonts w:ascii="Arial" w:hAnsi="Arial" w:cs="Arial"/>
          <w:b/>
          <w:sz w:val="24"/>
          <w:szCs w:val="24"/>
        </w:rPr>
        <w:t>. A településképi szempontból meghatározó területek megállapítása</w:t>
      </w:r>
    </w:p>
    <w:p w:rsidR="007A6822" w:rsidRDefault="007A6822" w:rsidP="007A6822">
      <w:pPr>
        <w:jc w:val="center"/>
        <w:rPr>
          <w:rFonts w:ascii="Arial" w:hAnsi="Arial" w:cs="Arial"/>
          <w:b/>
          <w:sz w:val="24"/>
          <w:szCs w:val="24"/>
        </w:rPr>
      </w:pPr>
      <w:r>
        <w:rPr>
          <w:rFonts w:ascii="Arial" w:hAnsi="Arial" w:cs="Arial"/>
          <w:b/>
          <w:sz w:val="24"/>
          <w:szCs w:val="24"/>
        </w:rPr>
        <w:t>8</w:t>
      </w:r>
      <w:r w:rsidRPr="00B42576">
        <w:rPr>
          <w:rFonts w:ascii="Arial" w:hAnsi="Arial" w:cs="Arial"/>
          <w:b/>
          <w:sz w:val="24"/>
          <w:szCs w:val="24"/>
        </w:rPr>
        <w:t>. §</w:t>
      </w:r>
    </w:p>
    <w:p w:rsidR="007A6822" w:rsidRPr="00031A05" w:rsidRDefault="00E7710A" w:rsidP="00BF74F9">
      <w:pPr>
        <w:jc w:val="both"/>
        <w:rPr>
          <w:rFonts w:ascii="Arial" w:hAnsi="Arial" w:cs="Arial"/>
          <w:sz w:val="24"/>
          <w:szCs w:val="24"/>
        </w:rPr>
      </w:pPr>
      <w:r>
        <w:rPr>
          <w:rFonts w:ascii="Arial" w:hAnsi="Arial" w:cs="Arial"/>
          <w:sz w:val="24"/>
          <w:szCs w:val="24"/>
        </w:rPr>
        <w:t>A</w:t>
      </w:r>
      <w:r w:rsidR="007A6822" w:rsidRPr="00283185">
        <w:rPr>
          <w:rFonts w:ascii="Arial" w:hAnsi="Arial" w:cs="Arial"/>
          <w:sz w:val="24"/>
          <w:szCs w:val="24"/>
        </w:rPr>
        <w:t xml:space="preserve"> településképi szempontból meghatározó területek lehatárolását a </w:t>
      </w:r>
      <w:r w:rsidR="00DD2F6B" w:rsidRPr="00283185">
        <w:rPr>
          <w:rFonts w:ascii="Arial" w:hAnsi="Arial" w:cs="Arial"/>
          <w:sz w:val="24"/>
          <w:szCs w:val="24"/>
        </w:rPr>
        <w:t xml:space="preserve">3. </w:t>
      </w:r>
      <w:r w:rsidR="007A6822" w:rsidRPr="00283185">
        <w:rPr>
          <w:rFonts w:ascii="Arial" w:hAnsi="Arial" w:cs="Arial"/>
          <w:sz w:val="24"/>
          <w:szCs w:val="24"/>
        </w:rPr>
        <w:t>melléklet tartalmazza</w:t>
      </w:r>
      <w:r w:rsidR="00BF74F9" w:rsidRPr="00283185">
        <w:rPr>
          <w:rFonts w:ascii="Arial" w:hAnsi="Arial" w:cs="Arial"/>
          <w:sz w:val="24"/>
          <w:szCs w:val="24"/>
        </w:rPr>
        <w:t>.</w:t>
      </w:r>
    </w:p>
    <w:p w:rsidR="00BF74F9" w:rsidRDefault="00BF74F9" w:rsidP="007A6822">
      <w:pPr>
        <w:jc w:val="center"/>
        <w:rPr>
          <w:rFonts w:ascii="Arial" w:hAnsi="Arial" w:cs="Arial"/>
          <w:b/>
          <w:sz w:val="24"/>
          <w:szCs w:val="24"/>
        </w:rPr>
      </w:pPr>
    </w:p>
    <w:p w:rsidR="007A6822" w:rsidRPr="00B42576" w:rsidRDefault="007A6822" w:rsidP="007A6822">
      <w:pPr>
        <w:jc w:val="center"/>
        <w:rPr>
          <w:rFonts w:ascii="Arial" w:hAnsi="Arial" w:cs="Arial"/>
          <w:b/>
          <w:sz w:val="24"/>
          <w:szCs w:val="24"/>
        </w:rPr>
      </w:pPr>
      <w:r>
        <w:rPr>
          <w:rFonts w:ascii="Arial" w:hAnsi="Arial" w:cs="Arial"/>
          <w:b/>
          <w:sz w:val="24"/>
          <w:szCs w:val="24"/>
        </w:rPr>
        <w:t>III</w:t>
      </w:r>
      <w:r w:rsidRPr="00B42576">
        <w:rPr>
          <w:rFonts w:ascii="Arial" w:hAnsi="Arial" w:cs="Arial"/>
          <w:b/>
          <w:sz w:val="24"/>
          <w:szCs w:val="24"/>
        </w:rPr>
        <w:t>. F</w:t>
      </w:r>
      <w:r>
        <w:rPr>
          <w:rFonts w:ascii="Arial" w:hAnsi="Arial" w:cs="Arial"/>
          <w:b/>
          <w:sz w:val="24"/>
          <w:szCs w:val="24"/>
        </w:rPr>
        <w:t>EJEZET</w:t>
      </w:r>
    </w:p>
    <w:p w:rsidR="007A6822" w:rsidRDefault="007A6822" w:rsidP="007A6822">
      <w:pPr>
        <w:jc w:val="center"/>
        <w:rPr>
          <w:rFonts w:ascii="Arial" w:hAnsi="Arial" w:cs="Arial"/>
          <w:b/>
          <w:sz w:val="24"/>
          <w:szCs w:val="24"/>
        </w:rPr>
      </w:pPr>
      <w:r w:rsidRPr="00B42576">
        <w:rPr>
          <w:rFonts w:ascii="Arial" w:hAnsi="Arial" w:cs="Arial"/>
          <w:b/>
          <w:sz w:val="24"/>
          <w:szCs w:val="24"/>
        </w:rPr>
        <w:t>T</w:t>
      </w:r>
      <w:r>
        <w:rPr>
          <w:rFonts w:ascii="Arial" w:hAnsi="Arial" w:cs="Arial"/>
          <w:b/>
          <w:sz w:val="24"/>
          <w:szCs w:val="24"/>
        </w:rPr>
        <w:t>ELEPÜLÉSKÉPI KÖVETELMÉNYEK</w:t>
      </w:r>
    </w:p>
    <w:p w:rsidR="007A6822" w:rsidRDefault="007A6822" w:rsidP="007A6822">
      <w:pPr>
        <w:jc w:val="center"/>
        <w:rPr>
          <w:rFonts w:ascii="Arial" w:hAnsi="Arial" w:cs="Arial"/>
          <w:b/>
          <w:sz w:val="24"/>
          <w:szCs w:val="24"/>
        </w:rPr>
      </w:pPr>
    </w:p>
    <w:p w:rsidR="007A6822" w:rsidRPr="0088283B" w:rsidRDefault="007A6822" w:rsidP="007A6822">
      <w:pPr>
        <w:jc w:val="center"/>
        <w:rPr>
          <w:rFonts w:ascii="Arial" w:hAnsi="Arial" w:cs="Arial"/>
          <w:b/>
          <w:sz w:val="24"/>
          <w:szCs w:val="24"/>
        </w:rPr>
      </w:pPr>
      <w:r w:rsidRPr="0088283B">
        <w:rPr>
          <w:rFonts w:ascii="Arial" w:hAnsi="Arial" w:cs="Arial"/>
          <w:b/>
          <w:sz w:val="24"/>
          <w:szCs w:val="24"/>
        </w:rPr>
        <w:t>6. Építmények anyaghasználatára vonatkozó általános építészeti követelmények</w:t>
      </w:r>
    </w:p>
    <w:p w:rsidR="007A6822" w:rsidRPr="0088283B" w:rsidRDefault="007A6822" w:rsidP="007A6822">
      <w:pPr>
        <w:jc w:val="center"/>
        <w:rPr>
          <w:rFonts w:ascii="Arial" w:hAnsi="Arial" w:cs="Arial"/>
          <w:b/>
          <w:sz w:val="24"/>
          <w:szCs w:val="22"/>
        </w:rPr>
      </w:pPr>
      <w:r w:rsidRPr="0088283B">
        <w:rPr>
          <w:rFonts w:ascii="Arial" w:hAnsi="Arial" w:cs="Arial"/>
          <w:b/>
          <w:sz w:val="24"/>
          <w:szCs w:val="22"/>
        </w:rPr>
        <w:t>9. §</w:t>
      </w:r>
    </w:p>
    <w:p w:rsidR="007A6822" w:rsidRPr="007A6822" w:rsidRDefault="007A6822" w:rsidP="002B5523">
      <w:pPr>
        <w:numPr>
          <w:ilvl w:val="0"/>
          <w:numId w:val="30"/>
        </w:numPr>
        <w:tabs>
          <w:tab w:val="clear" w:pos="720"/>
          <w:tab w:val="num" w:pos="993"/>
        </w:tabs>
        <w:ind w:left="567" w:hanging="567"/>
        <w:jc w:val="both"/>
        <w:rPr>
          <w:rFonts w:ascii="Arial" w:hAnsi="Arial" w:cs="Arial"/>
          <w:sz w:val="24"/>
          <w:szCs w:val="24"/>
        </w:rPr>
      </w:pPr>
      <w:r w:rsidRPr="007A6822">
        <w:rPr>
          <w:rFonts w:ascii="Arial" w:hAnsi="Arial" w:cs="Arial"/>
          <w:sz w:val="24"/>
          <w:szCs w:val="24"/>
        </w:rPr>
        <w:t>Új építés esetén az egy ingatlanra tervezett építmények tömegei és homlokzatai, a telket határoló kerítések nem lehetnek formai szempontból egymással ellentétes kialakításúak. Az átalakítások tervezésénél törekedni kell a már meglévő ellentmondások feloldására.</w:t>
      </w:r>
    </w:p>
    <w:p w:rsidR="007A6822" w:rsidRPr="007A6822" w:rsidRDefault="007A6822" w:rsidP="002B5523">
      <w:pPr>
        <w:numPr>
          <w:ilvl w:val="0"/>
          <w:numId w:val="30"/>
        </w:numPr>
        <w:tabs>
          <w:tab w:val="clear" w:pos="720"/>
          <w:tab w:val="num" w:pos="567"/>
        </w:tabs>
        <w:ind w:left="567" w:hanging="567"/>
        <w:jc w:val="both"/>
        <w:rPr>
          <w:rFonts w:ascii="Arial" w:hAnsi="Arial" w:cs="Arial"/>
          <w:sz w:val="24"/>
          <w:szCs w:val="24"/>
        </w:rPr>
      </w:pPr>
      <w:r w:rsidRPr="007A6822">
        <w:rPr>
          <w:rFonts w:ascii="Arial" w:hAnsi="Arial" w:cs="Arial"/>
          <w:sz w:val="24"/>
          <w:szCs w:val="24"/>
        </w:rPr>
        <w:t xml:space="preserve">Beépítésre szánt területen – az iparterület és a kereskedelmi, szolgáltató területek kivételével </w:t>
      </w:r>
      <w:r w:rsidR="00FD5934">
        <w:rPr>
          <w:rFonts w:ascii="Arial" w:hAnsi="Arial" w:cs="Arial"/>
          <w:sz w:val="24"/>
          <w:szCs w:val="24"/>
        </w:rPr>
        <w:t>–</w:t>
      </w:r>
      <w:r w:rsidRPr="007A6822">
        <w:rPr>
          <w:rFonts w:ascii="Arial" w:hAnsi="Arial" w:cs="Arial"/>
          <w:sz w:val="24"/>
          <w:szCs w:val="24"/>
        </w:rPr>
        <w:t xml:space="preserve"> új</w:t>
      </w:r>
      <w:r w:rsidR="00FD5934">
        <w:rPr>
          <w:rFonts w:ascii="Arial" w:hAnsi="Arial" w:cs="Arial"/>
          <w:sz w:val="24"/>
          <w:szCs w:val="24"/>
        </w:rPr>
        <w:t xml:space="preserve"> </w:t>
      </w:r>
      <w:r w:rsidRPr="007A6822">
        <w:rPr>
          <w:rFonts w:ascii="Arial" w:hAnsi="Arial" w:cs="Arial"/>
          <w:sz w:val="24"/>
          <w:szCs w:val="24"/>
        </w:rPr>
        <w:t xml:space="preserve">építés és épület-felújítás esetén tetőszerkezet </w:t>
      </w:r>
      <w:proofErr w:type="spellStart"/>
      <w:r w:rsidRPr="007A6822">
        <w:rPr>
          <w:rFonts w:ascii="Arial" w:hAnsi="Arial" w:cs="Arial"/>
          <w:sz w:val="24"/>
          <w:szCs w:val="24"/>
        </w:rPr>
        <w:t>héjalására</w:t>
      </w:r>
      <w:proofErr w:type="spellEnd"/>
      <w:r w:rsidRPr="007A6822">
        <w:rPr>
          <w:rFonts w:ascii="Arial" w:hAnsi="Arial" w:cs="Arial"/>
          <w:sz w:val="24"/>
          <w:szCs w:val="24"/>
        </w:rPr>
        <w:t xml:space="preserve"> és homlokzati falfelület burkolására hullámpala, fém hullám- és trapézlemez, továbbá műanya</w:t>
      </w:r>
      <w:r w:rsidR="00FD5934">
        <w:rPr>
          <w:rFonts w:ascii="Arial" w:hAnsi="Arial" w:cs="Arial"/>
          <w:sz w:val="24"/>
          <w:szCs w:val="24"/>
        </w:rPr>
        <w:t>g hullámlemez nem alkalmazható.</w:t>
      </w:r>
    </w:p>
    <w:p w:rsidR="007A6822" w:rsidRPr="007A6822" w:rsidRDefault="007A6822" w:rsidP="002B5523">
      <w:pPr>
        <w:numPr>
          <w:ilvl w:val="0"/>
          <w:numId w:val="30"/>
        </w:numPr>
        <w:tabs>
          <w:tab w:val="clear" w:pos="720"/>
          <w:tab w:val="num" w:pos="567"/>
        </w:tabs>
        <w:ind w:left="567" w:hanging="567"/>
        <w:jc w:val="both"/>
        <w:rPr>
          <w:rFonts w:ascii="Arial" w:hAnsi="Arial" w:cs="Arial"/>
          <w:sz w:val="24"/>
          <w:szCs w:val="24"/>
        </w:rPr>
      </w:pPr>
      <w:r w:rsidRPr="007A6822">
        <w:rPr>
          <w:rFonts w:ascii="Arial" w:hAnsi="Arial" w:cs="Arial"/>
          <w:sz w:val="24"/>
          <w:szCs w:val="24"/>
        </w:rPr>
        <w:t>Tetőtérben kizárólag egy építményszint hozható létre.</w:t>
      </w:r>
    </w:p>
    <w:p w:rsidR="007A6822" w:rsidRPr="00531415" w:rsidRDefault="007A6822" w:rsidP="002B5523">
      <w:pPr>
        <w:numPr>
          <w:ilvl w:val="0"/>
          <w:numId w:val="30"/>
        </w:numPr>
        <w:tabs>
          <w:tab w:val="clear" w:pos="720"/>
          <w:tab w:val="num" w:pos="993"/>
        </w:tabs>
        <w:ind w:left="567" w:hanging="567"/>
        <w:jc w:val="both"/>
        <w:rPr>
          <w:rFonts w:ascii="Arial" w:hAnsi="Arial" w:cs="Arial"/>
          <w:sz w:val="24"/>
          <w:szCs w:val="24"/>
        </w:rPr>
      </w:pPr>
      <w:r w:rsidRPr="00531415">
        <w:rPr>
          <w:rFonts w:ascii="Arial" w:hAnsi="Arial" w:cs="Arial"/>
          <w:sz w:val="24"/>
          <w:szCs w:val="24"/>
        </w:rPr>
        <w:t>Manzárdtető nem létesíthető.</w:t>
      </w:r>
    </w:p>
    <w:p w:rsidR="007A6822" w:rsidRPr="007A6822" w:rsidRDefault="007A6822" w:rsidP="002B5523">
      <w:pPr>
        <w:numPr>
          <w:ilvl w:val="0"/>
          <w:numId w:val="30"/>
        </w:numPr>
        <w:tabs>
          <w:tab w:val="clear" w:pos="720"/>
          <w:tab w:val="num" w:pos="567"/>
        </w:tabs>
        <w:ind w:left="567" w:hanging="567"/>
        <w:jc w:val="both"/>
        <w:rPr>
          <w:rFonts w:ascii="Arial" w:hAnsi="Arial" w:cs="Arial"/>
          <w:sz w:val="24"/>
          <w:szCs w:val="24"/>
        </w:rPr>
      </w:pPr>
      <w:r w:rsidRPr="007A6822">
        <w:rPr>
          <w:rFonts w:ascii="Arial" w:hAnsi="Arial" w:cs="Arial"/>
          <w:sz w:val="24"/>
          <w:szCs w:val="24"/>
        </w:rPr>
        <w:t xml:space="preserve">A homlokzati architektúra kialakításánál kerülni kell a túlzottan összetett anyaghasználatot. Homlokzati felületen színváltás </w:t>
      </w:r>
      <w:r w:rsidR="00C701B8">
        <w:rPr>
          <w:rFonts w:ascii="Arial" w:hAnsi="Arial" w:cs="Arial"/>
          <w:sz w:val="24"/>
          <w:szCs w:val="24"/>
        </w:rPr>
        <w:t xml:space="preserve">elsődlegesen </w:t>
      </w:r>
      <w:r w:rsidRPr="007A6822">
        <w:rPr>
          <w:rFonts w:ascii="Arial" w:hAnsi="Arial" w:cs="Arial"/>
          <w:sz w:val="24"/>
          <w:szCs w:val="24"/>
        </w:rPr>
        <w:t>csak síkváltással történhet, azonos felület el</w:t>
      </w:r>
      <w:r w:rsidR="002B5523">
        <w:rPr>
          <w:rFonts w:ascii="Arial" w:hAnsi="Arial" w:cs="Arial"/>
          <w:sz w:val="24"/>
          <w:szCs w:val="24"/>
        </w:rPr>
        <w:t>térő színezése nem megengedett.</w:t>
      </w:r>
    </w:p>
    <w:p w:rsidR="007A6822" w:rsidRPr="007A6822" w:rsidRDefault="007A6822" w:rsidP="002B5523">
      <w:pPr>
        <w:numPr>
          <w:ilvl w:val="0"/>
          <w:numId w:val="30"/>
        </w:numPr>
        <w:tabs>
          <w:tab w:val="clear" w:pos="720"/>
          <w:tab w:val="num" w:pos="851"/>
        </w:tabs>
        <w:ind w:left="567" w:hanging="567"/>
        <w:jc w:val="both"/>
        <w:rPr>
          <w:rFonts w:ascii="Arial" w:hAnsi="Arial" w:cs="Arial"/>
          <w:sz w:val="24"/>
          <w:szCs w:val="24"/>
        </w:rPr>
      </w:pPr>
      <w:r w:rsidRPr="007A6822">
        <w:rPr>
          <w:rFonts w:ascii="Arial" w:hAnsi="Arial" w:cs="Arial"/>
          <w:sz w:val="24"/>
          <w:szCs w:val="24"/>
        </w:rPr>
        <w:t xml:space="preserve">Közterülettel határos telekhatáron tömör kerítés – a zártsorban tervezett térfal pótló kerítés kivételével </w:t>
      </w:r>
      <w:r w:rsidR="00FD5934">
        <w:rPr>
          <w:rFonts w:ascii="Arial" w:hAnsi="Arial" w:cs="Arial"/>
          <w:sz w:val="24"/>
          <w:szCs w:val="24"/>
        </w:rPr>
        <w:t>–</w:t>
      </w:r>
      <w:r w:rsidRPr="007A6822">
        <w:rPr>
          <w:rFonts w:ascii="Arial" w:hAnsi="Arial" w:cs="Arial"/>
          <w:sz w:val="24"/>
          <w:szCs w:val="24"/>
        </w:rPr>
        <w:t xml:space="preserve"> nem</w:t>
      </w:r>
      <w:r w:rsidR="00FD5934">
        <w:rPr>
          <w:rFonts w:ascii="Arial" w:hAnsi="Arial" w:cs="Arial"/>
          <w:sz w:val="24"/>
          <w:szCs w:val="24"/>
        </w:rPr>
        <w:t xml:space="preserve"> </w:t>
      </w:r>
      <w:r w:rsidR="002B5523">
        <w:rPr>
          <w:rFonts w:ascii="Arial" w:hAnsi="Arial" w:cs="Arial"/>
          <w:sz w:val="24"/>
          <w:szCs w:val="24"/>
        </w:rPr>
        <w:t>létesíthető.</w:t>
      </w:r>
    </w:p>
    <w:p w:rsidR="007A6822" w:rsidRPr="00B51089" w:rsidRDefault="007A6822" w:rsidP="007A6822">
      <w:pPr>
        <w:jc w:val="center"/>
        <w:rPr>
          <w:rFonts w:ascii="Arial" w:hAnsi="Arial" w:cs="Arial"/>
          <w:sz w:val="24"/>
          <w:szCs w:val="24"/>
        </w:rPr>
      </w:pPr>
    </w:p>
    <w:p w:rsidR="007A6822" w:rsidRPr="00B51089" w:rsidRDefault="007A6822" w:rsidP="009927A0">
      <w:pPr>
        <w:jc w:val="center"/>
        <w:rPr>
          <w:rFonts w:ascii="Arial" w:hAnsi="Arial" w:cs="Arial"/>
          <w:b/>
          <w:sz w:val="24"/>
          <w:szCs w:val="24"/>
        </w:rPr>
      </w:pPr>
      <w:r w:rsidRPr="00B51089">
        <w:rPr>
          <w:rFonts w:ascii="Arial" w:hAnsi="Arial" w:cs="Arial"/>
          <w:b/>
          <w:sz w:val="24"/>
          <w:szCs w:val="24"/>
        </w:rPr>
        <w:t xml:space="preserve">7. Településképi szempontból meghatározó területekre vonatkozó </w:t>
      </w:r>
      <w:r>
        <w:rPr>
          <w:rFonts w:ascii="Arial" w:hAnsi="Arial" w:cs="Arial"/>
          <w:b/>
          <w:sz w:val="24"/>
          <w:szCs w:val="24"/>
        </w:rPr>
        <w:t xml:space="preserve">területi és </w:t>
      </w:r>
      <w:r w:rsidRPr="00B51089">
        <w:rPr>
          <w:rFonts w:ascii="Arial" w:hAnsi="Arial" w:cs="Arial"/>
          <w:b/>
          <w:sz w:val="24"/>
          <w:szCs w:val="24"/>
        </w:rPr>
        <w:t>egyedi építészeti követelmények</w:t>
      </w:r>
    </w:p>
    <w:p w:rsidR="007A6822" w:rsidRPr="00B51089" w:rsidRDefault="007A6822" w:rsidP="009927A0">
      <w:pPr>
        <w:jc w:val="center"/>
        <w:rPr>
          <w:rFonts w:ascii="Arial" w:hAnsi="Arial" w:cs="Arial"/>
          <w:b/>
          <w:sz w:val="24"/>
          <w:szCs w:val="24"/>
        </w:rPr>
      </w:pPr>
      <w:r w:rsidRPr="00B51089">
        <w:rPr>
          <w:rFonts w:ascii="Arial" w:hAnsi="Arial" w:cs="Arial"/>
          <w:b/>
          <w:sz w:val="24"/>
          <w:szCs w:val="24"/>
        </w:rPr>
        <w:t>10. §</w:t>
      </w:r>
    </w:p>
    <w:p w:rsidR="007A6822" w:rsidRPr="00137F63" w:rsidRDefault="007A6822" w:rsidP="002B5523">
      <w:pPr>
        <w:pStyle w:val="Listaszerbekezds"/>
        <w:numPr>
          <w:ilvl w:val="0"/>
          <w:numId w:val="31"/>
        </w:numPr>
        <w:ind w:left="567" w:hanging="567"/>
        <w:jc w:val="both"/>
        <w:rPr>
          <w:rFonts w:ascii="Arial" w:hAnsi="Arial" w:cs="Arial"/>
          <w:sz w:val="24"/>
          <w:szCs w:val="24"/>
        </w:rPr>
      </w:pPr>
      <w:r w:rsidRPr="00137F63">
        <w:rPr>
          <w:rFonts w:ascii="Arial" w:hAnsi="Arial" w:cs="Arial"/>
          <w:sz w:val="24"/>
          <w:szCs w:val="24"/>
        </w:rPr>
        <w:t>A történeti városközpontban és a sűrű beépítésű belvárosi területeken a magas é</w:t>
      </w:r>
      <w:r w:rsidR="00531415">
        <w:rPr>
          <w:rFonts w:ascii="Arial" w:hAnsi="Arial" w:cs="Arial"/>
          <w:sz w:val="24"/>
          <w:szCs w:val="24"/>
        </w:rPr>
        <w:t>pítészeti és környezeti minőséget kell megvalósítani.</w:t>
      </w:r>
    </w:p>
    <w:p w:rsidR="007A6822" w:rsidRPr="00137F63" w:rsidRDefault="007A6822" w:rsidP="002B5523">
      <w:pPr>
        <w:pStyle w:val="Listaszerbekezds"/>
        <w:numPr>
          <w:ilvl w:val="0"/>
          <w:numId w:val="31"/>
        </w:numPr>
        <w:ind w:left="567" w:hanging="567"/>
        <w:jc w:val="both"/>
        <w:rPr>
          <w:rFonts w:ascii="Arial" w:hAnsi="Arial" w:cs="Arial"/>
          <w:sz w:val="24"/>
          <w:szCs w:val="24"/>
        </w:rPr>
      </w:pPr>
      <w:r w:rsidRPr="00137F63">
        <w:rPr>
          <w:rFonts w:ascii="Arial" w:hAnsi="Arial" w:cs="Arial"/>
          <w:sz w:val="24"/>
          <w:szCs w:val="24"/>
        </w:rPr>
        <w:t>Új, korszerű építészeti eszközökkel megfogalmazott épületet tömeg- és homlokzatképzésében, anyaghasználatában csak a környezethez ill</w:t>
      </w:r>
      <w:r w:rsidR="00FD5934">
        <w:rPr>
          <w:rFonts w:ascii="Arial" w:hAnsi="Arial" w:cs="Arial"/>
          <w:sz w:val="24"/>
          <w:szCs w:val="24"/>
        </w:rPr>
        <w:t>eszkedő módon lehet elhelyezni.</w:t>
      </w:r>
    </w:p>
    <w:p w:rsidR="007A6822" w:rsidRDefault="007A6822" w:rsidP="002B5523">
      <w:pPr>
        <w:pStyle w:val="Listaszerbekezds"/>
        <w:numPr>
          <w:ilvl w:val="0"/>
          <w:numId w:val="31"/>
        </w:numPr>
        <w:ind w:left="567" w:hanging="567"/>
        <w:jc w:val="both"/>
        <w:rPr>
          <w:rFonts w:ascii="Arial" w:hAnsi="Arial" w:cs="Arial"/>
          <w:sz w:val="24"/>
          <w:szCs w:val="24"/>
        </w:rPr>
      </w:pPr>
      <w:r>
        <w:rPr>
          <w:rFonts w:ascii="Arial" w:hAnsi="Arial" w:cs="Arial"/>
          <w:sz w:val="24"/>
          <w:szCs w:val="24"/>
        </w:rPr>
        <w:t xml:space="preserve">Az illeszkedés elbírálása </w:t>
      </w:r>
      <w:r w:rsidR="00E67A59">
        <w:rPr>
          <w:rFonts w:ascii="Arial" w:hAnsi="Arial" w:cs="Arial"/>
          <w:sz w:val="24"/>
          <w:szCs w:val="24"/>
        </w:rPr>
        <w:t>elsődlegesen</w:t>
      </w:r>
      <w:r>
        <w:rPr>
          <w:rFonts w:ascii="Arial" w:hAnsi="Arial" w:cs="Arial"/>
          <w:sz w:val="24"/>
          <w:szCs w:val="24"/>
        </w:rPr>
        <w:t xml:space="preserve"> az épület léptékére, a párkány- és gerincmagasságra, a nyílászárók és homlokzati felületek arányára tekintettel történik. Az utcaképi illeszkedésnél nem kizárólag a közvetlenül szomszédos épületeket, hanem a tágabb környezet meghatározó épülete</w:t>
      </w:r>
      <w:r w:rsidR="00FD5934">
        <w:rPr>
          <w:rFonts w:ascii="Arial" w:hAnsi="Arial" w:cs="Arial"/>
          <w:sz w:val="24"/>
          <w:szCs w:val="24"/>
        </w:rPr>
        <w:t>it is figyelembe kell venni.</w:t>
      </w:r>
    </w:p>
    <w:p w:rsidR="007A6822" w:rsidRDefault="007A6822" w:rsidP="002B5523">
      <w:pPr>
        <w:pStyle w:val="Listaszerbekezds"/>
        <w:numPr>
          <w:ilvl w:val="0"/>
          <w:numId w:val="31"/>
        </w:numPr>
        <w:ind w:left="567" w:hanging="567"/>
        <w:jc w:val="both"/>
        <w:rPr>
          <w:rFonts w:ascii="Arial" w:hAnsi="Arial" w:cs="Arial"/>
          <w:sz w:val="24"/>
          <w:szCs w:val="24"/>
        </w:rPr>
      </w:pPr>
      <w:r>
        <w:rPr>
          <w:rFonts w:ascii="Arial" w:hAnsi="Arial" w:cs="Arial"/>
          <w:sz w:val="24"/>
          <w:szCs w:val="24"/>
        </w:rPr>
        <w:t>Zártsorú beépítési mód esetében új beépítés során törekedni kell a szomszédos épületek tetőhajlásszögének megtartására,</w:t>
      </w:r>
      <w:r w:rsidR="00FD5934">
        <w:rPr>
          <w:rFonts w:ascii="Arial" w:hAnsi="Arial" w:cs="Arial"/>
          <w:sz w:val="24"/>
          <w:szCs w:val="24"/>
        </w:rPr>
        <w:t xml:space="preserve"> a meglévő tűzfalak takarására.</w:t>
      </w:r>
    </w:p>
    <w:p w:rsidR="007A6822" w:rsidRDefault="007A6822" w:rsidP="002B5523">
      <w:pPr>
        <w:pStyle w:val="Listaszerbekezds"/>
        <w:numPr>
          <w:ilvl w:val="0"/>
          <w:numId w:val="31"/>
        </w:numPr>
        <w:ind w:left="567" w:hanging="567"/>
        <w:jc w:val="both"/>
        <w:rPr>
          <w:rFonts w:ascii="Arial" w:hAnsi="Arial" w:cs="Arial"/>
          <w:sz w:val="24"/>
          <w:szCs w:val="24"/>
        </w:rPr>
      </w:pPr>
      <w:r>
        <w:rPr>
          <w:rFonts w:ascii="Arial" w:hAnsi="Arial" w:cs="Arial"/>
          <w:sz w:val="24"/>
          <w:szCs w:val="24"/>
        </w:rPr>
        <w:t>Nyílászárókat egy épületszinten belül azonos szemöldökmagassággal kell kia</w:t>
      </w:r>
      <w:r w:rsidR="00FD5934">
        <w:rPr>
          <w:rFonts w:ascii="Arial" w:hAnsi="Arial" w:cs="Arial"/>
          <w:sz w:val="24"/>
          <w:szCs w:val="24"/>
        </w:rPr>
        <w:t>lakítani.</w:t>
      </w:r>
    </w:p>
    <w:p w:rsidR="007A6822" w:rsidRDefault="007A6822" w:rsidP="002B5523">
      <w:pPr>
        <w:pStyle w:val="Listaszerbekezds"/>
        <w:numPr>
          <w:ilvl w:val="0"/>
          <w:numId w:val="31"/>
        </w:numPr>
        <w:ind w:left="567" w:hanging="567"/>
        <w:jc w:val="both"/>
        <w:rPr>
          <w:rFonts w:ascii="Arial" w:hAnsi="Arial" w:cs="Arial"/>
          <w:sz w:val="24"/>
          <w:szCs w:val="24"/>
        </w:rPr>
      </w:pPr>
      <w:r>
        <w:rPr>
          <w:rFonts w:ascii="Arial" w:hAnsi="Arial" w:cs="Arial"/>
          <w:sz w:val="24"/>
          <w:szCs w:val="24"/>
        </w:rPr>
        <w:t xml:space="preserve">Utcafronti homlokzaton alkalmazott párkányok, ablakkeretek, falsávok vakoltak, tégla vagy kőanyagúak lehetnek. Nyílászárók </w:t>
      </w:r>
      <w:r w:rsidR="00FD5934">
        <w:rPr>
          <w:rFonts w:ascii="Arial" w:hAnsi="Arial" w:cs="Arial"/>
          <w:sz w:val="24"/>
          <w:szCs w:val="24"/>
        </w:rPr>
        <w:t>keretezése nem lehet részleges.</w:t>
      </w:r>
    </w:p>
    <w:p w:rsidR="007A6822" w:rsidRPr="001C2BFE" w:rsidRDefault="007A6822" w:rsidP="007A6822">
      <w:pPr>
        <w:rPr>
          <w:rFonts w:ascii="Arial" w:hAnsi="Arial" w:cs="Arial"/>
          <w:b/>
          <w:sz w:val="24"/>
          <w:szCs w:val="24"/>
        </w:rPr>
      </w:pPr>
    </w:p>
    <w:p w:rsidR="007A6822" w:rsidRPr="001C2BFE" w:rsidRDefault="007A6822" w:rsidP="009927A0">
      <w:pPr>
        <w:ind w:left="709" w:hanging="709"/>
        <w:jc w:val="center"/>
        <w:rPr>
          <w:rFonts w:ascii="Arial" w:hAnsi="Arial" w:cs="Arial"/>
          <w:b/>
          <w:sz w:val="24"/>
          <w:szCs w:val="24"/>
        </w:rPr>
      </w:pPr>
      <w:r w:rsidRPr="001C2BFE">
        <w:rPr>
          <w:rFonts w:ascii="Arial" w:hAnsi="Arial" w:cs="Arial"/>
          <w:b/>
          <w:sz w:val="24"/>
          <w:szCs w:val="24"/>
        </w:rPr>
        <w:t>8. A helyi védelemben részesülő területekre és elemekre vonatkozó építészeti követelmények</w:t>
      </w:r>
    </w:p>
    <w:p w:rsidR="005D2922" w:rsidRPr="001C2BFE" w:rsidRDefault="007A6822" w:rsidP="00AE26D3">
      <w:pPr>
        <w:jc w:val="center"/>
        <w:rPr>
          <w:rFonts w:ascii="Arial" w:hAnsi="Arial" w:cs="Arial"/>
          <w:b/>
          <w:sz w:val="24"/>
          <w:szCs w:val="24"/>
        </w:rPr>
      </w:pPr>
      <w:r w:rsidRPr="001C2BFE">
        <w:rPr>
          <w:rFonts w:ascii="Arial" w:hAnsi="Arial" w:cs="Arial"/>
          <w:b/>
          <w:sz w:val="24"/>
          <w:szCs w:val="24"/>
        </w:rPr>
        <w:t>11. §</w:t>
      </w:r>
    </w:p>
    <w:p w:rsidR="007A6822" w:rsidRPr="00137F63" w:rsidRDefault="007A6822" w:rsidP="006D2424">
      <w:pPr>
        <w:pStyle w:val="Listaszerbekezds"/>
        <w:numPr>
          <w:ilvl w:val="0"/>
          <w:numId w:val="32"/>
        </w:numPr>
        <w:ind w:left="567" w:hanging="567"/>
        <w:jc w:val="both"/>
        <w:rPr>
          <w:rFonts w:ascii="Arial" w:hAnsi="Arial" w:cs="Arial"/>
          <w:sz w:val="24"/>
          <w:szCs w:val="24"/>
        </w:rPr>
      </w:pPr>
      <w:r w:rsidRPr="00137F63">
        <w:rPr>
          <w:rFonts w:ascii="Arial" w:hAnsi="Arial" w:cs="Arial"/>
          <w:sz w:val="24"/>
          <w:szCs w:val="24"/>
        </w:rPr>
        <w:t>Helyileg védett területen az utcaképi illeszkedést a szomszédos épületek, a csatlakozó közterületek szemben lévő térfalának épületei vonatkozásában kell biztosítani.</w:t>
      </w:r>
    </w:p>
    <w:p w:rsidR="007A6822" w:rsidRDefault="007A6822"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Helyi egyedi védelem alatt</w:t>
      </w:r>
      <w:r w:rsidR="005245D5">
        <w:rPr>
          <w:rFonts w:ascii="Arial" w:hAnsi="Arial" w:cs="Arial"/>
          <w:sz w:val="24"/>
          <w:szCs w:val="24"/>
        </w:rPr>
        <w:t xml:space="preserve"> álló épületek nem bontható</w:t>
      </w:r>
      <w:r w:rsidR="00F56D08">
        <w:rPr>
          <w:rFonts w:ascii="Arial" w:hAnsi="Arial" w:cs="Arial"/>
          <w:sz w:val="24"/>
          <w:szCs w:val="24"/>
        </w:rPr>
        <w:t>k el.</w:t>
      </w:r>
    </w:p>
    <w:p w:rsidR="007A6822" w:rsidRDefault="00C860CC"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Egyedileg védett érték á</w:t>
      </w:r>
      <w:r w:rsidR="007A6822">
        <w:rPr>
          <w:rFonts w:ascii="Arial" w:hAnsi="Arial" w:cs="Arial"/>
          <w:sz w:val="24"/>
          <w:szCs w:val="24"/>
        </w:rPr>
        <w:t>talakítás esetén a védelmet megalapozó épületrészek, épületszerkezetek nem, az utólagos hozzáépítések bonthatóak. Átalakítás esetén törekedni kell az eredeti állapot</w:t>
      </w:r>
      <w:r w:rsidR="00FD5934">
        <w:rPr>
          <w:rFonts w:ascii="Arial" w:hAnsi="Arial" w:cs="Arial"/>
          <w:sz w:val="24"/>
          <w:szCs w:val="24"/>
        </w:rPr>
        <w:t>ot megközelítő helyreállításra.</w:t>
      </w:r>
    </w:p>
    <w:p w:rsidR="007A6822" w:rsidRDefault="007A6822"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Az átalakítást a védett érték fenntartása, érvényre juttatása szempontjainak szem előtt tartásával lehet végezni, olyan módon és mértékig, ami nem sérti az érték összességének és a történeti kor emlékének megtartását.</w:t>
      </w:r>
    </w:p>
    <w:p w:rsidR="007A6822" w:rsidRDefault="007A6822"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A homlokzati felújításnál - a rendeltetési egységek számától függetlenül - az egész épületet</w:t>
      </w:r>
      <w:r w:rsidR="00FD5934">
        <w:rPr>
          <w:rFonts w:ascii="Arial" w:hAnsi="Arial" w:cs="Arial"/>
          <w:sz w:val="24"/>
          <w:szCs w:val="24"/>
        </w:rPr>
        <w:t xml:space="preserve"> egységesen kell kezelni.</w:t>
      </w:r>
    </w:p>
    <w:p w:rsidR="007A6822" w:rsidRDefault="007A6822"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Helyi egyedi védelem alatt álló épületen a meglévő nyílászáró hőszigetelő üvegezésű fa szer</w:t>
      </w:r>
      <w:r w:rsidR="00FD5934">
        <w:rPr>
          <w:rFonts w:ascii="Arial" w:hAnsi="Arial" w:cs="Arial"/>
          <w:sz w:val="24"/>
          <w:szCs w:val="24"/>
        </w:rPr>
        <w:t>kezetű nyílászáróra cserélhető.</w:t>
      </w:r>
    </w:p>
    <w:p w:rsidR="007A6822" w:rsidRDefault="007A6822" w:rsidP="006D2424">
      <w:pPr>
        <w:pStyle w:val="Listaszerbekezds"/>
        <w:numPr>
          <w:ilvl w:val="0"/>
          <w:numId w:val="32"/>
        </w:numPr>
        <w:tabs>
          <w:tab w:val="left" w:pos="1134"/>
        </w:tabs>
        <w:ind w:left="567" w:hanging="567"/>
        <w:jc w:val="both"/>
        <w:rPr>
          <w:rFonts w:ascii="Arial" w:hAnsi="Arial" w:cs="Arial"/>
          <w:sz w:val="24"/>
          <w:szCs w:val="24"/>
        </w:rPr>
      </w:pPr>
      <w:r>
        <w:rPr>
          <w:rFonts w:ascii="Arial" w:hAnsi="Arial" w:cs="Arial"/>
          <w:sz w:val="24"/>
          <w:szCs w:val="24"/>
        </w:rPr>
        <w:t xml:space="preserve">Kialakult állapot esetében a tetőfedés anyagát meg kell tartani, vagy az eredetivel azonos megjelenésűre </w:t>
      </w:r>
      <w:r w:rsidR="00FD5934">
        <w:rPr>
          <w:rFonts w:ascii="Arial" w:hAnsi="Arial" w:cs="Arial"/>
          <w:sz w:val="24"/>
          <w:szCs w:val="24"/>
        </w:rPr>
        <w:t>cserélhető.</w:t>
      </w:r>
    </w:p>
    <w:p w:rsidR="007A6822" w:rsidRDefault="007A6822"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Redőnytok csak nem látszó módon létesíthető.</w:t>
      </w:r>
    </w:p>
    <w:p w:rsidR="007A6822" w:rsidRDefault="007A6822"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Tetőtér utólagos beépítése esetén síkban fekvő tetőablak vagy az alatta lévő építményszint nyílászáróival összehangolt tetőfelépítmény helyezhető el.</w:t>
      </w:r>
    </w:p>
    <w:p w:rsidR="007A6822" w:rsidRDefault="003B695E"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lastRenderedPageBreak/>
        <w:t xml:space="preserve">A védett épületen </w:t>
      </w:r>
      <w:r w:rsidR="007A6822">
        <w:rPr>
          <w:rFonts w:ascii="Arial" w:hAnsi="Arial" w:cs="Arial"/>
          <w:sz w:val="24"/>
          <w:szCs w:val="24"/>
        </w:rPr>
        <w:t xml:space="preserve">a kor kívánta technológia berendezései </w:t>
      </w:r>
      <w:r>
        <w:rPr>
          <w:rFonts w:ascii="Arial" w:hAnsi="Arial" w:cs="Arial"/>
          <w:sz w:val="24"/>
          <w:szCs w:val="24"/>
        </w:rPr>
        <w:t xml:space="preserve">építészeti eszközökkel </w:t>
      </w:r>
      <w:r w:rsidR="007A6822">
        <w:rPr>
          <w:rFonts w:ascii="Arial" w:hAnsi="Arial" w:cs="Arial"/>
          <w:sz w:val="24"/>
          <w:szCs w:val="24"/>
        </w:rPr>
        <w:t>takart</w:t>
      </w:r>
      <w:r>
        <w:rPr>
          <w:rFonts w:ascii="Arial" w:hAnsi="Arial" w:cs="Arial"/>
          <w:sz w:val="24"/>
          <w:szCs w:val="24"/>
        </w:rPr>
        <w:t>an vagy közterületről nem látható módon, az épületek alárendelt homlokzatára telepíthetőek.</w:t>
      </w:r>
    </w:p>
    <w:p w:rsidR="007A6822" w:rsidRDefault="007A6822" w:rsidP="006D2424">
      <w:pPr>
        <w:pStyle w:val="Listaszerbekezds"/>
        <w:numPr>
          <w:ilvl w:val="0"/>
          <w:numId w:val="32"/>
        </w:numPr>
        <w:ind w:left="567" w:hanging="567"/>
        <w:jc w:val="both"/>
        <w:rPr>
          <w:rFonts w:ascii="Arial" w:hAnsi="Arial" w:cs="Arial"/>
          <w:sz w:val="24"/>
          <w:szCs w:val="24"/>
        </w:rPr>
      </w:pPr>
      <w:r>
        <w:rPr>
          <w:rFonts w:ascii="Arial" w:hAnsi="Arial" w:cs="Arial"/>
          <w:sz w:val="24"/>
          <w:szCs w:val="24"/>
        </w:rPr>
        <w:t>A helyi védelemben részesülő területen</w:t>
      </w:r>
      <w:r w:rsidR="005245D5">
        <w:rPr>
          <w:rFonts w:ascii="Arial" w:hAnsi="Arial" w:cs="Arial"/>
          <w:sz w:val="24"/>
          <w:szCs w:val="24"/>
        </w:rPr>
        <w:t>:</w:t>
      </w:r>
    </w:p>
    <w:p w:rsidR="007A6822" w:rsidRPr="00C860CC" w:rsidRDefault="007A6822" w:rsidP="00FD5934">
      <w:pPr>
        <w:pStyle w:val="Listaszerbekezds"/>
        <w:numPr>
          <w:ilvl w:val="0"/>
          <w:numId w:val="33"/>
        </w:numPr>
        <w:ind w:left="1134" w:hanging="425"/>
        <w:jc w:val="both"/>
        <w:rPr>
          <w:rFonts w:ascii="Arial" w:hAnsi="Arial" w:cs="Arial"/>
          <w:sz w:val="24"/>
          <w:szCs w:val="24"/>
        </w:rPr>
      </w:pPr>
      <w:r w:rsidRPr="00C860CC">
        <w:rPr>
          <w:rFonts w:ascii="Arial" w:hAnsi="Arial" w:cs="Arial"/>
          <w:sz w:val="24"/>
          <w:szCs w:val="24"/>
        </w:rPr>
        <w:t>vezeték nélküli szolgáltatás antennatartó szerkeze</w:t>
      </w:r>
      <w:r w:rsidR="00FD5934">
        <w:rPr>
          <w:rFonts w:ascii="Arial" w:hAnsi="Arial" w:cs="Arial"/>
          <w:sz w:val="24"/>
          <w:szCs w:val="24"/>
        </w:rPr>
        <w:t>tei újonnan nem helyezhetők el,</w:t>
      </w:r>
    </w:p>
    <w:p w:rsidR="007A6822" w:rsidRDefault="007A6822" w:rsidP="00FD5934">
      <w:pPr>
        <w:pStyle w:val="Listaszerbekezds"/>
        <w:numPr>
          <w:ilvl w:val="0"/>
          <w:numId w:val="33"/>
        </w:numPr>
        <w:ind w:left="1134" w:hanging="425"/>
        <w:jc w:val="both"/>
        <w:rPr>
          <w:rFonts w:ascii="Arial" w:hAnsi="Arial" w:cs="Arial"/>
          <w:sz w:val="24"/>
          <w:szCs w:val="24"/>
        </w:rPr>
      </w:pPr>
      <w:r>
        <w:rPr>
          <w:rFonts w:ascii="Arial" w:hAnsi="Arial" w:cs="Arial"/>
          <w:sz w:val="24"/>
          <w:szCs w:val="24"/>
        </w:rPr>
        <w:t>kizárólag földalatti vezetésű közművezetékek létesíthetők,</w:t>
      </w:r>
    </w:p>
    <w:p w:rsidR="007A6822" w:rsidRPr="00313D65" w:rsidRDefault="007A6822" w:rsidP="00FD5934">
      <w:pPr>
        <w:pStyle w:val="Listaszerbekezds"/>
        <w:numPr>
          <w:ilvl w:val="0"/>
          <w:numId w:val="33"/>
        </w:numPr>
        <w:ind w:left="1134" w:hanging="425"/>
        <w:jc w:val="both"/>
        <w:rPr>
          <w:rFonts w:ascii="Arial" w:hAnsi="Arial" w:cs="Arial"/>
          <w:sz w:val="24"/>
          <w:szCs w:val="24"/>
        </w:rPr>
      </w:pPr>
      <w:r w:rsidRPr="00313D65">
        <w:rPr>
          <w:rFonts w:ascii="Arial" w:hAnsi="Arial" w:cs="Arial"/>
          <w:sz w:val="24"/>
          <w:szCs w:val="24"/>
        </w:rPr>
        <w:t>új közműberendezések</w:t>
      </w:r>
      <w:r w:rsidR="00313D65" w:rsidRPr="00313D65">
        <w:rPr>
          <w:rFonts w:ascii="Arial" w:hAnsi="Arial" w:cs="Arial"/>
          <w:sz w:val="24"/>
          <w:szCs w:val="24"/>
        </w:rPr>
        <w:t>, műtárgyak anyaghasználatának igazodnia kell a helyszín sajátosságaihoz, továbbá a védett érték zavartalan</w:t>
      </w:r>
      <w:r w:rsidR="00CE46A7">
        <w:rPr>
          <w:rFonts w:ascii="Arial" w:hAnsi="Arial" w:cs="Arial"/>
          <w:sz w:val="24"/>
          <w:szCs w:val="24"/>
        </w:rPr>
        <w:t xml:space="preserve"> </w:t>
      </w:r>
      <w:r w:rsidR="00313D65" w:rsidRPr="00313D65">
        <w:rPr>
          <w:rFonts w:ascii="Arial" w:hAnsi="Arial" w:cs="Arial"/>
          <w:sz w:val="24"/>
          <w:szCs w:val="24"/>
        </w:rPr>
        <w:t>érvényesülésének biztosítása érdekében meg kell teremteni az igényes, minőségi anyaghasználat és a védett érték összhangját.</w:t>
      </w:r>
    </w:p>
    <w:p w:rsidR="00804159" w:rsidRDefault="00804159" w:rsidP="00804159">
      <w:pPr>
        <w:ind w:left="284" w:hanging="284"/>
        <w:jc w:val="both"/>
        <w:rPr>
          <w:rFonts w:ascii="Arial" w:hAnsi="Arial" w:cs="Arial"/>
          <w:sz w:val="24"/>
          <w:szCs w:val="24"/>
        </w:rPr>
      </w:pPr>
    </w:p>
    <w:p w:rsidR="00804159" w:rsidRPr="005D2922" w:rsidRDefault="00383F0A" w:rsidP="009927A0">
      <w:pPr>
        <w:jc w:val="center"/>
        <w:rPr>
          <w:rFonts w:ascii="Arial" w:hAnsi="Arial" w:cs="Arial"/>
          <w:b/>
          <w:sz w:val="24"/>
          <w:szCs w:val="24"/>
        </w:rPr>
      </w:pPr>
      <w:r w:rsidRPr="005D2922">
        <w:rPr>
          <w:rFonts w:ascii="Arial" w:hAnsi="Arial" w:cs="Arial"/>
          <w:b/>
          <w:sz w:val="24"/>
          <w:szCs w:val="24"/>
        </w:rPr>
        <w:t>9</w:t>
      </w:r>
      <w:r w:rsidR="00804159" w:rsidRPr="005D2922">
        <w:rPr>
          <w:rFonts w:ascii="Arial" w:hAnsi="Arial" w:cs="Arial"/>
          <w:b/>
          <w:sz w:val="24"/>
          <w:szCs w:val="24"/>
        </w:rPr>
        <w:t>. Egyes sajátos építmények, műtárgyak, hírközlési eszközök elhelyezése</w:t>
      </w:r>
    </w:p>
    <w:p w:rsidR="00B054A0" w:rsidRDefault="00AB63AC" w:rsidP="00AE26D3">
      <w:pPr>
        <w:jc w:val="center"/>
        <w:rPr>
          <w:rFonts w:ascii="Arial" w:hAnsi="Arial" w:cs="Arial"/>
          <w:b/>
          <w:color w:val="000000" w:themeColor="text1"/>
          <w:sz w:val="24"/>
          <w:szCs w:val="24"/>
        </w:rPr>
      </w:pPr>
      <w:r w:rsidRPr="005D2922">
        <w:rPr>
          <w:rFonts w:ascii="Arial" w:hAnsi="Arial" w:cs="Arial"/>
          <w:b/>
          <w:sz w:val="24"/>
          <w:szCs w:val="24"/>
        </w:rPr>
        <w:t>12</w:t>
      </w:r>
      <w:r w:rsidR="00804159" w:rsidRPr="005D2922">
        <w:rPr>
          <w:rFonts w:ascii="Arial" w:hAnsi="Arial" w:cs="Arial"/>
          <w:b/>
          <w:sz w:val="24"/>
          <w:szCs w:val="24"/>
        </w:rPr>
        <w:t>. §</w:t>
      </w:r>
    </w:p>
    <w:p w:rsidR="00CE46A7" w:rsidRPr="00283185" w:rsidRDefault="00CE46A7" w:rsidP="002B5523">
      <w:pPr>
        <w:pStyle w:val="Listaszerbekezds"/>
        <w:numPr>
          <w:ilvl w:val="0"/>
          <w:numId w:val="34"/>
        </w:numPr>
        <w:ind w:left="567" w:hanging="567"/>
        <w:jc w:val="both"/>
        <w:rPr>
          <w:rFonts w:ascii="Arial" w:hAnsi="Arial" w:cs="Arial"/>
          <w:color w:val="000000" w:themeColor="text1"/>
          <w:sz w:val="24"/>
          <w:szCs w:val="24"/>
        </w:rPr>
      </w:pPr>
      <w:r w:rsidRPr="00283185">
        <w:rPr>
          <w:rFonts w:ascii="Arial" w:hAnsi="Arial" w:cs="Arial"/>
          <w:color w:val="000000" w:themeColor="text1"/>
          <w:sz w:val="24"/>
          <w:szCs w:val="24"/>
        </w:rPr>
        <w:t xml:space="preserve">A teljes település ellátását biztosító felszíni energiaellátási és elektronikus hírközlési sajátos építmények, műtárgyak elhelyezésére elsősorban a </w:t>
      </w:r>
      <w:r w:rsidR="00397855" w:rsidRPr="00283185">
        <w:rPr>
          <w:rFonts w:ascii="Arial" w:hAnsi="Arial" w:cs="Arial"/>
          <w:color w:val="000000" w:themeColor="text1"/>
          <w:sz w:val="24"/>
          <w:szCs w:val="24"/>
        </w:rPr>
        <w:t xml:space="preserve">3. </w:t>
      </w:r>
      <w:r w:rsidRPr="00283185">
        <w:rPr>
          <w:rFonts w:ascii="Arial" w:hAnsi="Arial" w:cs="Arial"/>
          <w:color w:val="000000" w:themeColor="text1"/>
          <w:sz w:val="24"/>
          <w:szCs w:val="24"/>
        </w:rPr>
        <w:t>mellékletben meghatározott ipari és kereskedelmi területek</w:t>
      </w:r>
      <w:r w:rsidR="00B633F1" w:rsidRPr="00283185">
        <w:rPr>
          <w:rFonts w:ascii="Arial" w:hAnsi="Arial" w:cs="Arial"/>
          <w:color w:val="000000" w:themeColor="text1"/>
          <w:sz w:val="24"/>
          <w:szCs w:val="24"/>
        </w:rPr>
        <w:t>, külterületek</w:t>
      </w:r>
      <w:r w:rsidR="00FD5934">
        <w:rPr>
          <w:rFonts w:ascii="Arial" w:hAnsi="Arial" w:cs="Arial"/>
          <w:color w:val="000000" w:themeColor="text1"/>
          <w:sz w:val="24"/>
          <w:szCs w:val="24"/>
        </w:rPr>
        <w:t xml:space="preserve"> alkalmasak.</w:t>
      </w:r>
    </w:p>
    <w:p w:rsidR="005D2922" w:rsidRPr="00283185" w:rsidRDefault="00CE46A7" w:rsidP="002B5523">
      <w:pPr>
        <w:pStyle w:val="Listaszerbekezds"/>
        <w:numPr>
          <w:ilvl w:val="0"/>
          <w:numId w:val="34"/>
        </w:numPr>
        <w:ind w:left="567" w:hanging="567"/>
        <w:jc w:val="both"/>
        <w:rPr>
          <w:rFonts w:ascii="Arial" w:hAnsi="Arial" w:cs="Arial"/>
          <w:color w:val="000000" w:themeColor="text1"/>
          <w:sz w:val="24"/>
          <w:szCs w:val="24"/>
        </w:rPr>
      </w:pPr>
      <w:r w:rsidRPr="00283185">
        <w:rPr>
          <w:rFonts w:ascii="Arial" w:hAnsi="Arial" w:cs="Arial"/>
          <w:color w:val="000000" w:themeColor="text1"/>
          <w:sz w:val="24"/>
          <w:szCs w:val="24"/>
        </w:rPr>
        <w:t xml:space="preserve">A teljes település ellátását biztosító felszíni energiaellátási és elektronikus hírközlési sajátos építmények, műtárgyak elhelyezésére nem alkalmas területek a </w:t>
      </w:r>
      <w:r w:rsidR="00397855" w:rsidRPr="00283185">
        <w:rPr>
          <w:rFonts w:ascii="Arial" w:hAnsi="Arial" w:cs="Arial"/>
          <w:color w:val="000000" w:themeColor="text1"/>
          <w:sz w:val="24"/>
          <w:szCs w:val="24"/>
        </w:rPr>
        <w:t xml:space="preserve">3. </w:t>
      </w:r>
      <w:r w:rsidRPr="00283185">
        <w:rPr>
          <w:rFonts w:ascii="Arial" w:hAnsi="Arial" w:cs="Arial"/>
          <w:color w:val="000000" w:themeColor="text1"/>
          <w:sz w:val="24"/>
          <w:szCs w:val="24"/>
        </w:rPr>
        <w:t>mellékletben meghatározott</w:t>
      </w:r>
      <w:r w:rsidR="00B633F1" w:rsidRPr="00283185">
        <w:rPr>
          <w:rFonts w:ascii="Arial" w:hAnsi="Arial" w:cs="Arial"/>
          <w:color w:val="000000" w:themeColor="text1"/>
          <w:sz w:val="24"/>
          <w:szCs w:val="24"/>
        </w:rPr>
        <w:t xml:space="preserve"> történelmi városközpont, valamint a hely</w:t>
      </w:r>
      <w:r w:rsidR="00FD5934">
        <w:rPr>
          <w:rFonts w:ascii="Arial" w:hAnsi="Arial" w:cs="Arial"/>
          <w:color w:val="000000" w:themeColor="text1"/>
          <w:sz w:val="24"/>
          <w:szCs w:val="24"/>
        </w:rPr>
        <w:t>i védelem alatt álló területek.</w:t>
      </w:r>
    </w:p>
    <w:p w:rsidR="00B633F1" w:rsidRDefault="00CC2841" w:rsidP="002B5523">
      <w:pPr>
        <w:pStyle w:val="Listaszerbekezds"/>
        <w:numPr>
          <w:ilvl w:val="0"/>
          <w:numId w:val="34"/>
        </w:numPr>
        <w:ind w:left="567" w:hanging="567"/>
        <w:jc w:val="both"/>
        <w:rPr>
          <w:rFonts w:ascii="Arial" w:hAnsi="Arial" w:cs="Arial"/>
          <w:color w:val="000000" w:themeColor="text1"/>
          <w:sz w:val="24"/>
          <w:szCs w:val="24"/>
        </w:rPr>
      </w:pPr>
      <w:r>
        <w:rPr>
          <w:rFonts w:ascii="Arial" w:hAnsi="Arial" w:cs="Arial"/>
          <w:color w:val="000000" w:themeColor="text1"/>
          <w:sz w:val="24"/>
          <w:szCs w:val="24"/>
        </w:rPr>
        <w:t>Épülettől független, ö</w:t>
      </w:r>
      <w:r w:rsidR="00B633F1">
        <w:rPr>
          <w:rFonts w:ascii="Arial" w:hAnsi="Arial" w:cs="Arial"/>
          <w:color w:val="000000" w:themeColor="text1"/>
          <w:sz w:val="24"/>
          <w:szCs w:val="24"/>
        </w:rPr>
        <w:t>nálló antennatartó szerkezet lakó-, vegyes, oktatási, egészségügyi területen, illetve attól 300 m távolságon b</w:t>
      </w:r>
      <w:r w:rsidR="00FD5934">
        <w:rPr>
          <w:rFonts w:ascii="Arial" w:hAnsi="Arial" w:cs="Arial"/>
          <w:color w:val="000000" w:themeColor="text1"/>
          <w:sz w:val="24"/>
          <w:szCs w:val="24"/>
        </w:rPr>
        <w:t>elül nem helyezhető el.</w:t>
      </w:r>
    </w:p>
    <w:p w:rsidR="001A4398" w:rsidRDefault="001A4398" w:rsidP="002B5523">
      <w:pPr>
        <w:pStyle w:val="Listaszerbekezds"/>
        <w:numPr>
          <w:ilvl w:val="0"/>
          <w:numId w:val="34"/>
        </w:numPr>
        <w:ind w:left="567" w:hanging="567"/>
        <w:jc w:val="both"/>
        <w:rPr>
          <w:rFonts w:ascii="Arial" w:hAnsi="Arial" w:cs="Arial"/>
          <w:color w:val="000000" w:themeColor="text1"/>
          <w:sz w:val="24"/>
          <w:szCs w:val="24"/>
        </w:rPr>
      </w:pPr>
      <w:r>
        <w:rPr>
          <w:rFonts w:ascii="Arial" w:hAnsi="Arial" w:cs="Arial"/>
          <w:color w:val="000000" w:themeColor="text1"/>
          <w:sz w:val="24"/>
          <w:szCs w:val="24"/>
        </w:rPr>
        <w:t xml:space="preserve">Amennyiben jogszabály eltérően nem rendelkezik, </w:t>
      </w:r>
      <w:r>
        <w:rPr>
          <w:rFonts w:ascii="Arial" w:hAnsi="Arial" w:cs="Arial"/>
          <w:sz w:val="24"/>
          <w:szCs w:val="24"/>
        </w:rPr>
        <w:t>kizárólag földalatti vezetésű közművezetékek létesíthető.</w:t>
      </w:r>
    </w:p>
    <w:p w:rsidR="00B633F1" w:rsidRPr="003B695E" w:rsidRDefault="00B633F1" w:rsidP="003B695E">
      <w:pPr>
        <w:ind w:left="-153"/>
        <w:jc w:val="both"/>
        <w:rPr>
          <w:rFonts w:ascii="Arial" w:hAnsi="Arial" w:cs="Arial"/>
          <w:color w:val="000000" w:themeColor="text1"/>
          <w:sz w:val="24"/>
          <w:szCs w:val="24"/>
        </w:rPr>
      </w:pPr>
    </w:p>
    <w:p w:rsidR="00804159" w:rsidRPr="00142C1E" w:rsidRDefault="00804159" w:rsidP="00804159">
      <w:pPr>
        <w:pStyle w:val="Szvegtrzs"/>
        <w:ind w:left="0" w:firstLine="0"/>
        <w:jc w:val="center"/>
        <w:rPr>
          <w:rFonts w:ascii="Arial" w:hAnsi="Arial" w:cs="Arial"/>
          <w:b/>
          <w:color w:val="000000" w:themeColor="text1"/>
        </w:rPr>
      </w:pPr>
      <w:r w:rsidRPr="00142C1E">
        <w:rPr>
          <w:rFonts w:ascii="Arial" w:hAnsi="Arial" w:cs="Arial"/>
          <w:b/>
          <w:color w:val="000000" w:themeColor="text1"/>
        </w:rPr>
        <w:t>1</w:t>
      </w:r>
      <w:r w:rsidR="00AA046A" w:rsidRPr="00142C1E">
        <w:rPr>
          <w:rFonts w:ascii="Arial" w:hAnsi="Arial" w:cs="Arial"/>
          <w:b/>
          <w:color w:val="000000" w:themeColor="text1"/>
        </w:rPr>
        <w:t>0</w:t>
      </w:r>
      <w:r w:rsidRPr="00142C1E">
        <w:rPr>
          <w:rFonts w:ascii="Arial" w:hAnsi="Arial" w:cs="Arial"/>
          <w:b/>
          <w:color w:val="000000" w:themeColor="text1"/>
        </w:rPr>
        <w:t>. Reklámhordozókra vonatkozó közterület-használati díjak és településképi követelmények</w:t>
      </w:r>
    </w:p>
    <w:p w:rsidR="006F6A8F" w:rsidRPr="00142C1E" w:rsidRDefault="00AB63AC" w:rsidP="00804159">
      <w:pPr>
        <w:pStyle w:val="Szvegtrzs"/>
        <w:ind w:left="0" w:firstLine="0"/>
        <w:jc w:val="center"/>
        <w:rPr>
          <w:rFonts w:ascii="Arial" w:hAnsi="Arial" w:cs="Arial"/>
          <w:b/>
          <w:color w:val="000000" w:themeColor="text1"/>
        </w:rPr>
      </w:pPr>
      <w:r>
        <w:rPr>
          <w:rFonts w:ascii="Arial" w:hAnsi="Arial" w:cs="Arial"/>
          <w:b/>
          <w:color w:val="000000" w:themeColor="text1"/>
        </w:rPr>
        <w:t>13</w:t>
      </w:r>
      <w:r w:rsidR="00B054A0" w:rsidRPr="00142C1E">
        <w:rPr>
          <w:rFonts w:ascii="Arial" w:hAnsi="Arial" w:cs="Arial"/>
          <w:b/>
          <w:color w:val="000000" w:themeColor="text1"/>
        </w:rPr>
        <w:t>. §</w:t>
      </w:r>
    </w:p>
    <w:p w:rsidR="00D431B0" w:rsidRPr="00142C1E" w:rsidRDefault="00FD5934" w:rsidP="002B5523">
      <w:pPr>
        <w:ind w:left="567" w:hanging="567"/>
        <w:jc w:val="both"/>
        <w:rPr>
          <w:rFonts w:ascii="Arial" w:hAnsi="Arial" w:cs="Arial"/>
          <w:iCs/>
          <w:color w:val="000000" w:themeColor="text1"/>
          <w:sz w:val="24"/>
          <w:szCs w:val="24"/>
        </w:rPr>
      </w:pPr>
      <w:r>
        <w:rPr>
          <w:rFonts w:ascii="Arial" w:hAnsi="Arial" w:cs="Arial"/>
          <w:color w:val="000000" w:themeColor="text1"/>
          <w:sz w:val="24"/>
          <w:szCs w:val="24"/>
        </w:rPr>
        <w:t>(1)</w:t>
      </w:r>
      <w:r w:rsidR="00D431B0" w:rsidRPr="00283185">
        <w:rPr>
          <w:rFonts w:ascii="Arial" w:hAnsi="Arial" w:cs="Arial"/>
          <w:color w:val="000000" w:themeColor="text1"/>
          <w:sz w:val="24"/>
          <w:szCs w:val="24"/>
        </w:rPr>
        <w:tab/>
      </w:r>
      <w:r w:rsidR="006F6A8F" w:rsidRPr="00283185">
        <w:rPr>
          <w:rFonts w:ascii="Arial" w:hAnsi="Arial" w:cs="Arial"/>
          <w:color w:val="000000" w:themeColor="text1"/>
          <w:sz w:val="24"/>
          <w:szCs w:val="24"/>
        </w:rPr>
        <w:t xml:space="preserve">Szombathely Megyei Jogú Város közigazgatási területén </w:t>
      </w:r>
      <w:r w:rsidR="00D431B0" w:rsidRPr="00283185">
        <w:rPr>
          <w:rFonts w:ascii="Arial" w:hAnsi="Arial" w:cs="Arial"/>
          <w:iCs/>
          <w:color w:val="000000" w:themeColor="text1"/>
          <w:sz w:val="24"/>
          <w:szCs w:val="24"/>
        </w:rPr>
        <w:t xml:space="preserve">tiltott valamennyi e rendeletben, a </w:t>
      </w:r>
      <w:proofErr w:type="spellStart"/>
      <w:r w:rsidR="00D431B0" w:rsidRPr="00283185">
        <w:rPr>
          <w:rFonts w:ascii="Arial" w:hAnsi="Arial" w:cs="Arial"/>
          <w:iCs/>
          <w:color w:val="000000" w:themeColor="text1"/>
          <w:sz w:val="24"/>
          <w:szCs w:val="24"/>
        </w:rPr>
        <w:t>Tktv-ben</w:t>
      </w:r>
      <w:proofErr w:type="spellEnd"/>
      <w:r w:rsidR="00D431B0" w:rsidRPr="00283185">
        <w:rPr>
          <w:rFonts w:ascii="Arial" w:hAnsi="Arial" w:cs="Arial"/>
          <w:iCs/>
          <w:color w:val="000000" w:themeColor="text1"/>
          <w:sz w:val="24"/>
          <w:szCs w:val="24"/>
        </w:rPr>
        <w:t xml:space="preserve">, valamint a </w:t>
      </w:r>
      <w:proofErr w:type="spellStart"/>
      <w:r w:rsidR="00D431B0" w:rsidRPr="00283185">
        <w:rPr>
          <w:rFonts w:ascii="Arial" w:hAnsi="Arial" w:cs="Arial"/>
          <w:iCs/>
          <w:color w:val="000000" w:themeColor="text1"/>
          <w:sz w:val="24"/>
          <w:szCs w:val="24"/>
        </w:rPr>
        <w:t>Tktv</w:t>
      </w:r>
      <w:proofErr w:type="spellEnd"/>
      <w:r w:rsidR="00D431B0" w:rsidRPr="00283185">
        <w:rPr>
          <w:rFonts w:ascii="Arial" w:hAnsi="Arial" w:cs="Arial"/>
          <w:iCs/>
          <w:color w:val="000000" w:themeColor="text1"/>
          <w:sz w:val="24"/>
          <w:szCs w:val="24"/>
        </w:rPr>
        <w:t xml:space="preserve">. felhatalmazása alapján kiadott </w:t>
      </w:r>
      <w:proofErr w:type="spellStart"/>
      <w:r w:rsidR="00D431B0" w:rsidRPr="00283185">
        <w:rPr>
          <w:rFonts w:ascii="Arial" w:hAnsi="Arial" w:cs="Arial"/>
          <w:iCs/>
          <w:color w:val="000000" w:themeColor="text1"/>
          <w:sz w:val="24"/>
          <w:szCs w:val="24"/>
        </w:rPr>
        <w:t>Rr-ben</w:t>
      </w:r>
      <w:proofErr w:type="spellEnd"/>
      <w:r w:rsidR="00D431B0" w:rsidRPr="00283185">
        <w:rPr>
          <w:rFonts w:ascii="Arial" w:hAnsi="Arial" w:cs="Arial"/>
          <w:iCs/>
          <w:color w:val="000000" w:themeColor="text1"/>
          <w:sz w:val="24"/>
          <w:szCs w:val="24"/>
        </w:rPr>
        <w:t xml:space="preserve"> tiltott vagy nem </w:t>
      </w:r>
      <w:r w:rsidR="00FF5906" w:rsidRPr="00283185">
        <w:rPr>
          <w:rFonts w:ascii="Arial" w:hAnsi="Arial" w:cs="Arial"/>
          <w:iCs/>
          <w:color w:val="000000" w:themeColor="text1"/>
          <w:sz w:val="24"/>
          <w:szCs w:val="24"/>
        </w:rPr>
        <w:t xml:space="preserve">a szabályozottnak megfelelő </w:t>
      </w:r>
      <w:r w:rsidR="00D431B0" w:rsidRPr="00283185">
        <w:rPr>
          <w:rFonts w:ascii="Arial" w:hAnsi="Arial" w:cs="Arial"/>
          <w:iCs/>
          <w:color w:val="000000" w:themeColor="text1"/>
          <w:sz w:val="24"/>
          <w:szCs w:val="24"/>
        </w:rPr>
        <w:t>reklám</w:t>
      </w:r>
      <w:r w:rsidR="00FF5906" w:rsidRPr="00283185">
        <w:rPr>
          <w:rFonts w:ascii="Arial" w:hAnsi="Arial" w:cs="Arial"/>
          <w:iCs/>
          <w:color w:val="000000" w:themeColor="text1"/>
          <w:sz w:val="24"/>
          <w:szCs w:val="24"/>
        </w:rPr>
        <w:t>, reklámhordozó elhelyezése.</w:t>
      </w:r>
    </w:p>
    <w:p w:rsidR="00D431B0" w:rsidRPr="00142C1E" w:rsidRDefault="00FD5934" w:rsidP="002B5523">
      <w:pPr>
        <w:ind w:left="567" w:hanging="567"/>
        <w:jc w:val="both"/>
        <w:rPr>
          <w:rFonts w:ascii="Arial" w:hAnsi="Arial" w:cs="Arial"/>
          <w:color w:val="000000" w:themeColor="text1"/>
          <w:sz w:val="24"/>
          <w:szCs w:val="24"/>
        </w:rPr>
      </w:pPr>
      <w:r>
        <w:rPr>
          <w:rFonts w:ascii="Arial" w:hAnsi="Arial" w:cs="Arial"/>
          <w:iCs/>
          <w:color w:val="000000" w:themeColor="text1"/>
          <w:sz w:val="24"/>
          <w:szCs w:val="24"/>
        </w:rPr>
        <w:t>(2)</w:t>
      </w:r>
      <w:r w:rsidR="00D431B0" w:rsidRPr="00142C1E">
        <w:rPr>
          <w:rFonts w:ascii="Arial" w:hAnsi="Arial" w:cs="Arial"/>
          <w:iCs/>
          <w:color w:val="000000" w:themeColor="text1"/>
          <w:sz w:val="24"/>
          <w:szCs w:val="24"/>
        </w:rPr>
        <w:tab/>
      </w:r>
      <w:r w:rsidR="006F6A8F" w:rsidRPr="00142C1E">
        <w:rPr>
          <w:rFonts w:ascii="Arial" w:hAnsi="Arial" w:cs="Arial"/>
          <w:color w:val="000000" w:themeColor="text1"/>
          <w:sz w:val="24"/>
          <w:szCs w:val="24"/>
        </w:rPr>
        <w:t xml:space="preserve">Reklámhordozók elhelyezése a hagyományosan kialakult településképet nem </w:t>
      </w:r>
      <w:r w:rsidR="00D431B0" w:rsidRPr="00142C1E">
        <w:rPr>
          <w:rFonts w:ascii="Arial" w:hAnsi="Arial" w:cs="Arial"/>
          <w:color w:val="000000" w:themeColor="text1"/>
          <w:sz w:val="24"/>
          <w:szCs w:val="24"/>
        </w:rPr>
        <w:t>változtathatja meg hátrányosan.</w:t>
      </w:r>
    </w:p>
    <w:p w:rsidR="00D431B0" w:rsidRPr="00142C1E" w:rsidRDefault="00D431B0" w:rsidP="002B5523">
      <w:pPr>
        <w:ind w:left="567" w:hanging="567"/>
        <w:jc w:val="both"/>
        <w:rPr>
          <w:rFonts w:ascii="Arial" w:hAnsi="Arial" w:cs="Arial"/>
          <w:color w:val="000000" w:themeColor="text1"/>
          <w:sz w:val="24"/>
          <w:szCs w:val="24"/>
        </w:rPr>
      </w:pPr>
      <w:r w:rsidRPr="00142C1E">
        <w:rPr>
          <w:rFonts w:ascii="Arial" w:hAnsi="Arial" w:cs="Arial"/>
          <w:color w:val="000000" w:themeColor="text1"/>
          <w:sz w:val="24"/>
          <w:szCs w:val="24"/>
        </w:rPr>
        <w:t>(3)</w:t>
      </w:r>
      <w:r w:rsidRPr="00142C1E">
        <w:rPr>
          <w:rFonts w:ascii="Arial" w:hAnsi="Arial" w:cs="Arial"/>
          <w:color w:val="000000" w:themeColor="text1"/>
          <w:sz w:val="24"/>
          <w:szCs w:val="24"/>
        </w:rPr>
        <w:tab/>
      </w:r>
      <w:r w:rsidR="006F6A8F" w:rsidRPr="00142C1E">
        <w:rPr>
          <w:rFonts w:ascii="Arial" w:hAnsi="Arial" w:cs="Arial"/>
          <w:color w:val="000000" w:themeColor="text1"/>
          <w:sz w:val="24"/>
          <w:szCs w:val="24"/>
        </w:rPr>
        <w:t>Reklámhordozó az épületek közterületről látható homlokzatán – építési reklámháló k</w:t>
      </w:r>
      <w:r w:rsidR="00997F29">
        <w:rPr>
          <w:rFonts w:ascii="Arial" w:hAnsi="Arial" w:cs="Arial"/>
          <w:color w:val="000000" w:themeColor="text1"/>
          <w:sz w:val="24"/>
          <w:szCs w:val="24"/>
        </w:rPr>
        <w:t>ivételével – nem helyezhető el.</w:t>
      </w:r>
    </w:p>
    <w:p w:rsidR="00D431B0" w:rsidRPr="00283185" w:rsidRDefault="00FD5934"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(4)</w:t>
      </w:r>
      <w:r w:rsidR="00832B55" w:rsidRPr="00283185">
        <w:rPr>
          <w:rFonts w:ascii="Arial" w:hAnsi="Arial" w:cs="Arial"/>
          <w:color w:val="000000" w:themeColor="text1"/>
          <w:sz w:val="24"/>
          <w:szCs w:val="24"/>
        </w:rPr>
        <w:tab/>
      </w:r>
      <w:r w:rsidR="00D76619" w:rsidRPr="00283185">
        <w:rPr>
          <w:rFonts w:ascii="Arial" w:hAnsi="Arial" w:cs="Arial"/>
          <w:color w:val="000000" w:themeColor="text1"/>
          <w:sz w:val="24"/>
          <w:szCs w:val="24"/>
        </w:rPr>
        <w:t>Ahol egyébként elhelyezhető, m</w:t>
      </w:r>
      <w:r w:rsidR="006F6A8F" w:rsidRPr="00283185">
        <w:rPr>
          <w:rFonts w:ascii="Arial" w:hAnsi="Arial" w:cs="Arial"/>
          <w:color w:val="000000" w:themeColor="text1"/>
          <w:sz w:val="24"/>
          <w:szCs w:val="24"/>
        </w:rPr>
        <w:t xml:space="preserve">agántulajdonban álló ingatlanon elhelyezett reklámhordozó a telekhatárt nem keresztezheti és közvetlenül a </w:t>
      </w:r>
      <w:r w:rsidR="00997F29">
        <w:rPr>
          <w:rFonts w:ascii="Arial" w:hAnsi="Arial" w:cs="Arial"/>
          <w:color w:val="000000" w:themeColor="text1"/>
          <w:sz w:val="24"/>
          <w:szCs w:val="24"/>
        </w:rPr>
        <w:t>telekhatáron nem helyezhető el.</w:t>
      </w:r>
    </w:p>
    <w:p w:rsidR="00D431B0" w:rsidRPr="00142C1E" w:rsidRDefault="00FD5934"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lastRenderedPageBreak/>
        <w:t>(5)</w:t>
      </w:r>
      <w:r w:rsidR="00832B55" w:rsidRPr="00283185">
        <w:rPr>
          <w:rFonts w:ascii="Arial" w:hAnsi="Arial" w:cs="Arial"/>
          <w:color w:val="000000" w:themeColor="text1"/>
          <w:sz w:val="24"/>
          <w:szCs w:val="24"/>
        </w:rPr>
        <w:tab/>
      </w:r>
      <w:r w:rsidR="00B45DAC" w:rsidRPr="00283185">
        <w:rPr>
          <w:rFonts w:ascii="Arial" w:hAnsi="Arial" w:cs="Arial"/>
          <w:color w:val="000000" w:themeColor="text1"/>
          <w:sz w:val="24"/>
          <w:szCs w:val="24"/>
        </w:rPr>
        <w:t>Amennyiben jogszabály másként nem rendelkezik, i</w:t>
      </w:r>
      <w:r w:rsidR="006F6A8F" w:rsidRPr="00283185">
        <w:rPr>
          <w:rFonts w:ascii="Arial" w:hAnsi="Arial" w:cs="Arial"/>
          <w:color w:val="000000" w:themeColor="text1"/>
          <w:sz w:val="24"/>
          <w:szCs w:val="24"/>
        </w:rPr>
        <w:t xml:space="preserve">nformációs célú berendezés, </w:t>
      </w:r>
      <w:proofErr w:type="spellStart"/>
      <w:r w:rsidR="006F6A8F" w:rsidRPr="00283185">
        <w:rPr>
          <w:rFonts w:ascii="Arial" w:hAnsi="Arial" w:cs="Arial"/>
          <w:color w:val="000000" w:themeColor="text1"/>
          <w:sz w:val="24"/>
          <w:szCs w:val="24"/>
        </w:rPr>
        <w:t>utasváró</w:t>
      </w:r>
      <w:proofErr w:type="spellEnd"/>
      <w:r w:rsidR="006F6A8F" w:rsidRPr="00283185">
        <w:rPr>
          <w:rFonts w:ascii="Arial" w:hAnsi="Arial" w:cs="Arial"/>
          <w:color w:val="000000" w:themeColor="text1"/>
          <w:sz w:val="24"/>
          <w:szCs w:val="24"/>
        </w:rPr>
        <w:t>, közművelődési célú hirdetőoszlop, a reklámfelületet is tartalmazó, közterület föl</w:t>
      </w:r>
      <w:r w:rsidR="006A02A0" w:rsidRPr="00283185">
        <w:rPr>
          <w:rFonts w:ascii="Arial" w:hAnsi="Arial" w:cs="Arial"/>
          <w:color w:val="000000" w:themeColor="text1"/>
          <w:sz w:val="24"/>
          <w:szCs w:val="24"/>
        </w:rPr>
        <w:t xml:space="preserve">é nyúló árnyékoló berendezés, </w:t>
      </w:r>
      <w:r w:rsidR="006F6A8F" w:rsidRPr="00283185">
        <w:rPr>
          <w:rFonts w:ascii="Arial" w:hAnsi="Arial" w:cs="Arial"/>
          <w:color w:val="000000" w:themeColor="text1"/>
          <w:sz w:val="24"/>
          <w:szCs w:val="24"/>
        </w:rPr>
        <w:t>építési reklámháló, mobil plakáttartó berendezés, megállító tábla, reklámzászló kivételével egy adott útszakasz menetirány szerinti azonos oldalán ötven méteren belül további reklámhordozó nem helyezhető el.</w:t>
      </w:r>
    </w:p>
    <w:p w:rsidR="00D431B0" w:rsidRPr="00142C1E" w:rsidRDefault="00FD5934"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(6)</w:t>
      </w:r>
      <w:r w:rsidR="00832B55">
        <w:rPr>
          <w:rFonts w:ascii="Arial" w:hAnsi="Arial" w:cs="Arial"/>
          <w:color w:val="000000" w:themeColor="text1"/>
          <w:sz w:val="24"/>
          <w:szCs w:val="24"/>
        </w:rPr>
        <w:tab/>
      </w:r>
      <w:r w:rsidR="006F6A8F" w:rsidRPr="00142C1E">
        <w:rPr>
          <w:rFonts w:ascii="Arial" w:hAnsi="Arial" w:cs="Arial"/>
          <w:color w:val="000000" w:themeColor="text1"/>
          <w:sz w:val="24"/>
          <w:szCs w:val="24"/>
        </w:rPr>
        <w:t>Reklámhordozó megvilágítása céljából kizárólag 80 lumen/Watt mértéket meghaladó hatékonyságú, statikus meleg fe</w:t>
      </w:r>
      <w:r w:rsidR="00997F29">
        <w:rPr>
          <w:rFonts w:ascii="Arial" w:hAnsi="Arial" w:cs="Arial"/>
          <w:color w:val="000000" w:themeColor="text1"/>
          <w:sz w:val="24"/>
          <w:szCs w:val="24"/>
        </w:rPr>
        <w:t>hér fényforrások használhatók.</w:t>
      </w:r>
    </w:p>
    <w:p w:rsidR="00D431B0" w:rsidRPr="00142C1E" w:rsidRDefault="00997F29"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(7)</w:t>
      </w:r>
      <w:r w:rsidR="00832B55">
        <w:rPr>
          <w:rFonts w:ascii="Arial" w:hAnsi="Arial" w:cs="Arial"/>
          <w:color w:val="000000" w:themeColor="text1"/>
          <w:sz w:val="24"/>
          <w:szCs w:val="24"/>
        </w:rPr>
        <w:tab/>
      </w:r>
      <w:r w:rsidR="006F6A8F" w:rsidRPr="00142C1E">
        <w:rPr>
          <w:rFonts w:ascii="Arial" w:hAnsi="Arial" w:cs="Arial"/>
          <w:color w:val="000000" w:themeColor="text1"/>
          <w:sz w:val="24"/>
          <w:szCs w:val="24"/>
        </w:rPr>
        <w:t>Reklám analóg és digitális felületen, állandó és v</w:t>
      </w:r>
      <w:r>
        <w:rPr>
          <w:rFonts w:ascii="Arial" w:hAnsi="Arial" w:cs="Arial"/>
          <w:color w:val="000000" w:themeColor="text1"/>
          <w:sz w:val="24"/>
          <w:szCs w:val="24"/>
        </w:rPr>
        <w:t>áltozó tartalommal közzétehető.</w:t>
      </w:r>
    </w:p>
    <w:p w:rsidR="006F6A8F" w:rsidRDefault="00997F29"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(8)</w:t>
      </w:r>
      <w:r w:rsidR="00832B55">
        <w:rPr>
          <w:rFonts w:ascii="Arial" w:hAnsi="Arial" w:cs="Arial"/>
          <w:color w:val="000000" w:themeColor="text1"/>
          <w:sz w:val="24"/>
          <w:szCs w:val="24"/>
        </w:rPr>
        <w:tab/>
      </w:r>
      <w:r w:rsidR="006F6A8F" w:rsidRPr="00142C1E">
        <w:rPr>
          <w:rFonts w:ascii="Arial" w:hAnsi="Arial" w:cs="Arial"/>
          <w:color w:val="000000" w:themeColor="text1"/>
          <w:sz w:val="24"/>
          <w:szCs w:val="24"/>
        </w:rPr>
        <w:t>A közérdekű molinó, az építési reklámháló és a közterület fölé nyúló árnyékoló berendezés kivételével molinó, ponyva vagy háló reklámhordozóként, reklámhordozót tartó berendezésként nem alkalmazható.</w:t>
      </w:r>
    </w:p>
    <w:p w:rsidR="00D857EF" w:rsidRPr="00997F29" w:rsidRDefault="00D857EF" w:rsidP="006F6A8F">
      <w:pPr>
        <w:jc w:val="both"/>
        <w:rPr>
          <w:rFonts w:ascii="Arial" w:hAnsi="Arial" w:cs="Arial"/>
          <w:sz w:val="24"/>
          <w:szCs w:val="24"/>
        </w:rPr>
      </w:pPr>
    </w:p>
    <w:p w:rsidR="00AB63AC" w:rsidRPr="00E23085" w:rsidRDefault="00AB63AC"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t xml:space="preserve">11. </w:t>
      </w:r>
      <w:r w:rsidRPr="00E23085">
        <w:rPr>
          <w:rFonts w:ascii="Arial" w:hAnsi="Arial" w:cs="Arial"/>
          <w:b/>
          <w:color w:val="000000" w:themeColor="text1"/>
          <w:sz w:val="24"/>
          <w:szCs w:val="24"/>
        </w:rPr>
        <w:t>Reklámozási tilalommal érintett területek</w:t>
      </w:r>
    </w:p>
    <w:p w:rsidR="006F6A8F" w:rsidRPr="00E23085" w:rsidRDefault="00AB63AC"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t>14</w:t>
      </w:r>
      <w:r w:rsidR="00B054A0" w:rsidRPr="00E23085">
        <w:rPr>
          <w:rFonts w:ascii="Arial" w:hAnsi="Arial" w:cs="Arial"/>
          <w:b/>
          <w:color w:val="000000" w:themeColor="text1"/>
          <w:sz w:val="24"/>
          <w:szCs w:val="24"/>
        </w:rPr>
        <w:t>. §</w:t>
      </w:r>
    </w:p>
    <w:p w:rsidR="006F6A8F" w:rsidRPr="00283185" w:rsidRDefault="00283185" w:rsidP="002B5523">
      <w:pPr>
        <w:pStyle w:val="Listaszerbekezds"/>
        <w:numPr>
          <w:ilvl w:val="0"/>
          <w:numId w:val="1"/>
        </w:numPr>
        <w:spacing w:after="160" w:line="259" w:lineRule="auto"/>
        <w:ind w:left="567" w:hanging="567"/>
        <w:jc w:val="both"/>
        <w:rPr>
          <w:rFonts w:ascii="Arial" w:hAnsi="Arial" w:cs="Arial"/>
          <w:color w:val="000000" w:themeColor="text1"/>
          <w:sz w:val="24"/>
          <w:szCs w:val="24"/>
        </w:rPr>
      </w:pPr>
      <w:r w:rsidRPr="00283185">
        <w:rPr>
          <w:rFonts w:ascii="Arial" w:hAnsi="Arial" w:cs="Arial"/>
          <w:color w:val="000000" w:themeColor="text1"/>
          <w:sz w:val="24"/>
          <w:szCs w:val="24"/>
        </w:rPr>
        <w:t>A</w:t>
      </w:r>
      <w:r w:rsidR="006F6A8F" w:rsidRPr="00283185">
        <w:rPr>
          <w:rFonts w:ascii="Arial" w:hAnsi="Arial" w:cs="Arial"/>
          <w:color w:val="000000" w:themeColor="text1"/>
          <w:sz w:val="24"/>
          <w:szCs w:val="24"/>
        </w:rPr>
        <w:t xml:space="preserve"> </w:t>
      </w:r>
      <w:r w:rsidR="0088298B" w:rsidRPr="00283185">
        <w:rPr>
          <w:rFonts w:ascii="Arial" w:hAnsi="Arial" w:cs="Arial"/>
          <w:color w:val="000000" w:themeColor="text1"/>
          <w:sz w:val="24"/>
          <w:szCs w:val="24"/>
        </w:rPr>
        <w:t xml:space="preserve">4. </w:t>
      </w:r>
      <w:r w:rsidR="006F6A8F" w:rsidRPr="00283185">
        <w:rPr>
          <w:rFonts w:ascii="Arial" w:hAnsi="Arial" w:cs="Arial"/>
          <w:color w:val="000000" w:themeColor="text1"/>
          <w:sz w:val="24"/>
          <w:szCs w:val="24"/>
        </w:rPr>
        <w:t>melléklet szerinti területen nem tehető közzé reklám, nem helyezhető el reklámhordozó, reklámhordozót tartó berendezés, kivéve a területen állandó vagy rendezvényhez kapcsolódóan alkalmi jelleggel működő kereskedelmi és vendéglátó egységek működési körébe tartozó megállító tábla, reklámzászló, közterület fölé nyúló árnyékoló berendezés.</w:t>
      </w:r>
    </w:p>
    <w:p w:rsidR="006F6A8F" w:rsidRPr="00283185" w:rsidRDefault="00283185" w:rsidP="002B5523">
      <w:pPr>
        <w:pStyle w:val="Listaszerbekezds"/>
        <w:numPr>
          <w:ilvl w:val="0"/>
          <w:numId w:val="1"/>
        </w:numPr>
        <w:spacing w:after="160" w:line="259" w:lineRule="auto"/>
        <w:ind w:left="567" w:hanging="567"/>
        <w:jc w:val="both"/>
        <w:rPr>
          <w:rFonts w:ascii="Arial" w:hAnsi="Arial" w:cs="Arial"/>
          <w:color w:val="000000" w:themeColor="text1"/>
          <w:sz w:val="24"/>
          <w:szCs w:val="24"/>
        </w:rPr>
      </w:pPr>
      <w:r w:rsidRPr="00283185">
        <w:rPr>
          <w:rFonts w:ascii="Arial" w:hAnsi="Arial" w:cs="Arial"/>
          <w:color w:val="000000" w:themeColor="text1"/>
          <w:sz w:val="24"/>
          <w:szCs w:val="24"/>
        </w:rPr>
        <w:t>A</w:t>
      </w:r>
      <w:r w:rsidR="006F6A8F" w:rsidRPr="00283185">
        <w:rPr>
          <w:rFonts w:ascii="Arial" w:hAnsi="Arial" w:cs="Arial"/>
          <w:color w:val="000000" w:themeColor="text1"/>
          <w:sz w:val="24"/>
          <w:szCs w:val="24"/>
        </w:rPr>
        <w:t xml:space="preserve"> </w:t>
      </w:r>
      <w:r w:rsidR="0088298B" w:rsidRPr="00283185">
        <w:rPr>
          <w:rFonts w:ascii="Arial" w:hAnsi="Arial" w:cs="Arial"/>
          <w:color w:val="000000" w:themeColor="text1"/>
          <w:sz w:val="24"/>
          <w:szCs w:val="24"/>
        </w:rPr>
        <w:t xml:space="preserve">4. </w:t>
      </w:r>
      <w:r w:rsidR="006F6A8F" w:rsidRPr="00283185">
        <w:rPr>
          <w:rFonts w:ascii="Arial" w:hAnsi="Arial" w:cs="Arial"/>
          <w:color w:val="000000" w:themeColor="text1"/>
          <w:sz w:val="24"/>
          <w:szCs w:val="24"/>
        </w:rPr>
        <w:t xml:space="preserve">mellékletben meghatározott területen kizárólag funkcionális célokat szolgáló utcabútor helyezhető el, az (1) bekezdésben </w:t>
      </w:r>
      <w:r w:rsidR="002B5523">
        <w:rPr>
          <w:rFonts w:ascii="Arial" w:hAnsi="Arial" w:cs="Arial"/>
          <w:color w:val="000000" w:themeColor="text1"/>
          <w:sz w:val="24"/>
          <w:szCs w:val="24"/>
        </w:rPr>
        <w:t>foglaltak figyelembe vételével.</w:t>
      </w:r>
    </w:p>
    <w:p w:rsidR="006F6A8F" w:rsidRPr="00AE26D3" w:rsidRDefault="006F6A8F" w:rsidP="00AE26D3">
      <w:pPr>
        <w:jc w:val="both"/>
        <w:rPr>
          <w:rFonts w:ascii="Arial" w:hAnsi="Arial" w:cs="Arial"/>
          <w:sz w:val="24"/>
          <w:szCs w:val="24"/>
        </w:rPr>
      </w:pPr>
    </w:p>
    <w:p w:rsidR="00AB63AC" w:rsidRPr="00E23085" w:rsidRDefault="00AB63AC"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t xml:space="preserve">12. </w:t>
      </w:r>
      <w:r w:rsidRPr="00E23085">
        <w:rPr>
          <w:rFonts w:ascii="Arial" w:hAnsi="Arial" w:cs="Arial"/>
          <w:b/>
          <w:color w:val="000000" w:themeColor="text1"/>
          <w:sz w:val="24"/>
          <w:szCs w:val="24"/>
        </w:rPr>
        <w:t>Az utcabútorokra vonatkozó szabályok</w:t>
      </w:r>
    </w:p>
    <w:p w:rsidR="006F6A8F" w:rsidRPr="00E23085" w:rsidRDefault="00AB63AC"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t>15</w:t>
      </w:r>
      <w:r w:rsidR="002B5523">
        <w:rPr>
          <w:rFonts w:ascii="Arial" w:hAnsi="Arial" w:cs="Arial"/>
          <w:b/>
          <w:color w:val="000000" w:themeColor="text1"/>
          <w:sz w:val="24"/>
          <w:szCs w:val="24"/>
        </w:rPr>
        <w:t>. §</w:t>
      </w:r>
    </w:p>
    <w:p w:rsidR="009B252B" w:rsidRPr="00283185" w:rsidRDefault="00B7145A" w:rsidP="00283185">
      <w:pPr>
        <w:spacing w:after="160" w:line="259" w:lineRule="auto"/>
        <w:jc w:val="both"/>
        <w:rPr>
          <w:rFonts w:ascii="Arial" w:hAnsi="Arial" w:cs="Arial"/>
          <w:color w:val="000000" w:themeColor="text1"/>
          <w:sz w:val="24"/>
          <w:szCs w:val="24"/>
        </w:rPr>
      </w:pPr>
      <w:r w:rsidRPr="00283185">
        <w:rPr>
          <w:rFonts w:ascii="Arial" w:hAnsi="Arial" w:cs="Arial"/>
          <w:color w:val="000000" w:themeColor="text1"/>
          <w:sz w:val="24"/>
          <w:szCs w:val="24"/>
        </w:rPr>
        <w:t xml:space="preserve">Reklám kizárólag </w:t>
      </w:r>
      <w:proofErr w:type="spellStart"/>
      <w:r w:rsidRPr="00283185">
        <w:rPr>
          <w:rFonts w:ascii="Arial" w:hAnsi="Arial" w:cs="Arial"/>
          <w:color w:val="000000" w:themeColor="text1"/>
          <w:sz w:val="24"/>
          <w:szCs w:val="24"/>
        </w:rPr>
        <w:t>CityBoard</w:t>
      </w:r>
      <w:proofErr w:type="spellEnd"/>
      <w:r w:rsidRPr="00283185">
        <w:rPr>
          <w:rFonts w:ascii="Arial" w:hAnsi="Arial" w:cs="Arial"/>
          <w:color w:val="000000" w:themeColor="text1"/>
          <w:sz w:val="24"/>
          <w:szCs w:val="24"/>
        </w:rPr>
        <w:t xml:space="preserve"> formátumú eszközön, </w:t>
      </w:r>
      <w:proofErr w:type="spellStart"/>
      <w:r w:rsidRPr="00283185">
        <w:rPr>
          <w:rFonts w:ascii="Arial" w:hAnsi="Arial" w:cs="Arial"/>
          <w:color w:val="000000" w:themeColor="text1"/>
          <w:sz w:val="24"/>
          <w:szCs w:val="24"/>
        </w:rPr>
        <w:t>CityLight</w:t>
      </w:r>
      <w:proofErr w:type="spellEnd"/>
      <w:r w:rsidRPr="00283185">
        <w:rPr>
          <w:rFonts w:ascii="Arial" w:hAnsi="Arial" w:cs="Arial"/>
          <w:color w:val="000000" w:themeColor="text1"/>
          <w:sz w:val="24"/>
          <w:szCs w:val="24"/>
        </w:rPr>
        <w:t xml:space="preserve"> </w:t>
      </w:r>
      <w:r w:rsidR="009878B3" w:rsidRPr="00283185">
        <w:rPr>
          <w:rFonts w:ascii="Arial" w:hAnsi="Arial" w:cs="Arial"/>
          <w:color w:val="000000" w:themeColor="text1"/>
          <w:sz w:val="24"/>
          <w:szCs w:val="24"/>
        </w:rPr>
        <w:t>f</w:t>
      </w:r>
      <w:r w:rsidRPr="00283185">
        <w:rPr>
          <w:rFonts w:ascii="Arial" w:hAnsi="Arial" w:cs="Arial"/>
          <w:color w:val="000000" w:themeColor="text1"/>
          <w:sz w:val="24"/>
          <w:szCs w:val="24"/>
        </w:rPr>
        <w:t xml:space="preserve">ormátumú eszközön, </w:t>
      </w:r>
      <w:proofErr w:type="spellStart"/>
      <w:r w:rsidRPr="00283185">
        <w:rPr>
          <w:rFonts w:ascii="Arial" w:hAnsi="Arial" w:cs="Arial"/>
          <w:color w:val="000000" w:themeColor="text1"/>
          <w:sz w:val="24"/>
          <w:szCs w:val="24"/>
        </w:rPr>
        <w:t>utasvárón</w:t>
      </w:r>
      <w:proofErr w:type="spellEnd"/>
      <w:r w:rsidRPr="00283185">
        <w:rPr>
          <w:rFonts w:ascii="Arial" w:hAnsi="Arial" w:cs="Arial"/>
          <w:color w:val="000000" w:themeColor="text1"/>
          <w:sz w:val="24"/>
          <w:szCs w:val="24"/>
        </w:rPr>
        <w:t>, kioszkon</w:t>
      </w:r>
      <w:r w:rsidR="00DC1261" w:rsidRPr="00283185">
        <w:rPr>
          <w:rFonts w:ascii="Arial" w:hAnsi="Arial" w:cs="Arial"/>
          <w:color w:val="000000" w:themeColor="text1"/>
          <w:sz w:val="24"/>
          <w:szCs w:val="24"/>
        </w:rPr>
        <w:t xml:space="preserve">, </w:t>
      </w:r>
      <w:r w:rsidRPr="00283185">
        <w:rPr>
          <w:rFonts w:ascii="Arial" w:hAnsi="Arial" w:cs="Arial"/>
          <w:color w:val="000000" w:themeColor="text1"/>
          <w:sz w:val="24"/>
          <w:szCs w:val="24"/>
        </w:rPr>
        <w:t>közművelődési célú hirdetőoszlopon</w:t>
      </w:r>
      <w:r w:rsidR="00885927" w:rsidRPr="00283185">
        <w:rPr>
          <w:rFonts w:ascii="Arial" w:hAnsi="Arial" w:cs="Arial"/>
          <w:color w:val="000000" w:themeColor="text1"/>
          <w:sz w:val="24"/>
          <w:szCs w:val="24"/>
        </w:rPr>
        <w:t>,</w:t>
      </w:r>
      <w:r w:rsidR="00D857EF" w:rsidRPr="00283185">
        <w:rPr>
          <w:rFonts w:ascii="Arial" w:hAnsi="Arial" w:cs="Arial"/>
          <w:color w:val="000000" w:themeColor="text1"/>
          <w:sz w:val="24"/>
          <w:szCs w:val="24"/>
        </w:rPr>
        <w:t xml:space="preserve"> közérdekű molinón,</w:t>
      </w:r>
      <w:r w:rsidR="00885927" w:rsidRPr="00283185">
        <w:rPr>
          <w:rFonts w:ascii="Arial" w:hAnsi="Arial" w:cs="Arial"/>
          <w:color w:val="000000" w:themeColor="text1"/>
          <w:sz w:val="24"/>
          <w:szCs w:val="24"/>
        </w:rPr>
        <w:t xml:space="preserve"> reklámzászlón</w:t>
      </w:r>
      <w:r w:rsidR="00DC1261" w:rsidRPr="00283185">
        <w:rPr>
          <w:rFonts w:ascii="Arial" w:hAnsi="Arial" w:cs="Arial"/>
          <w:color w:val="000000" w:themeColor="text1"/>
          <w:sz w:val="24"/>
          <w:szCs w:val="24"/>
        </w:rPr>
        <w:t xml:space="preserve"> és közterület fölé nyúló árnyékoló berendezésen</w:t>
      </w:r>
      <w:r w:rsidRPr="00283185">
        <w:rPr>
          <w:rFonts w:ascii="Arial" w:hAnsi="Arial" w:cs="Arial"/>
          <w:color w:val="000000" w:themeColor="text1"/>
          <w:sz w:val="24"/>
          <w:szCs w:val="24"/>
        </w:rPr>
        <w:t xml:space="preserve"> helyezhető</w:t>
      </w:r>
      <w:r w:rsidR="008C2029" w:rsidRPr="00283185">
        <w:rPr>
          <w:rFonts w:ascii="Arial" w:hAnsi="Arial" w:cs="Arial"/>
          <w:color w:val="000000" w:themeColor="text1"/>
          <w:sz w:val="24"/>
          <w:szCs w:val="24"/>
        </w:rPr>
        <w:t xml:space="preserve"> el</w:t>
      </w:r>
      <w:r w:rsidR="002B5523">
        <w:rPr>
          <w:rFonts w:ascii="Arial" w:hAnsi="Arial" w:cs="Arial"/>
          <w:color w:val="000000" w:themeColor="text1"/>
          <w:sz w:val="24"/>
          <w:szCs w:val="24"/>
        </w:rPr>
        <w:t>.</w:t>
      </w:r>
    </w:p>
    <w:p w:rsidR="006F6A8F" w:rsidRPr="00E23085" w:rsidRDefault="006F6A8F" w:rsidP="006F6A8F">
      <w:pPr>
        <w:jc w:val="both"/>
        <w:rPr>
          <w:rFonts w:ascii="Arial" w:hAnsi="Arial" w:cs="Arial"/>
          <w:b/>
          <w:color w:val="000000" w:themeColor="text1"/>
          <w:sz w:val="24"/>
          <w:szCs w:val="24"/>
        </w:rPr>
      </w:pPr>
    </w:p>
    <w:p w:rsidR="00AB63AC" w:rsidRPr="00E23085" w:rsidRDefault="00AB63AC"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t xml:space="preserve">13. </w:t>
      </w:r>
      <w:r w:rsidRPr="00E23085">
        <w:rPr>
          <w:rFonts w:ascii="Arial" w:hAnsi="Arial" w:cs="Arial"/>
          <w:b/>
          <w:color w:val="000000" w:themeColor="text1"/>
          <w:sz w:val="24"/>
          <w:szCs w:val="24"/>
        </w:rPr>
        <w:t>Egyes utcabútorok elhelyezésére vonatkozó különös szabályok</w:t>
      </w:r>
    </w:p>
    <w:p w:rsidR="00E23085" w:rsidRDefault="00AB63AC"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t>16</w:t>
      </w:r>
      <w:r w:rsidR="002B5523">
        <w:rPr>
          <w:rFonts w:ascii="Arial" w:hAnsi="Arial" w:cs="Arial"/>
          <w:b/>
          <w:color w:val="000000" w:themeColor="text1"/>
          <w:sz w:val="24"/>
          <w:szCs w:val="24"/>
        </w:rPr>
        <w:t>. §</w:t>
      </w:r>
    </w:p>
    <w:p w:rsidR="006F6A8F" w:rsidRPr="00283185" w:rsidRDefault="006F6A8F" w:rsidP="006D2424">
      <w:pPr>
        <w:pStyle w:val="Listaszerbekezds"/>
        <w:numPr>
          <w:ilvl w:val="0"/>
          <w:numId w:val="2"/>
        </w:numPr>
        <w:spacing w:after="160" w:line="259" w:lineRule="auto"/>
        <w:ind w:left="567" w:hanging="567"/>
        <w:jc w:val="both"/>
        <w:rPr>
          <w:rFonts w:ascii="Arial" w:hAnsi="Arial" w:cs="Arial"/>
          <w:color w:val="000000" w:themeColor="text1"/>
          <w:sz w:val="24"/>
          <w:szCs w:val="24"/>
        </w:rPr>
      </w:pPr>
      <w:r w:rsidRPr="00283185">
        <w:rPr>
          <w:rFonts w:ascii="Arial" w:hAnsi="Arial" w:cs="Arial"/>
          <w:color w:val="000000" w:themeColor="text1"/>
          <w:sz w:val="24"/>
          <w:szCs w:val="24"/>
        </w:rPr>
        <w:t>A</w:t>
      </w:r>
      <w:r w:rsidR="00417A55" w:rsidRPr="00283185">
        <w:rPr>
          <w:rFonts w:ascii="Arial" w:hAnsi="Arial" w:cs="Arial"/>
          <w:color w:val="000000" w:themeColor="text1"/>
          <w:sz w:val="24"/>
          <w:szCs w:val="24"/>
        </w:rPr>
        <w:t>z</w:t>
      </w:r>
      <w:r w:rsidRPr="00283185">
        <w:rPr>
          <w:rFonts w:ascii="Arial" w:hAnsi="Arial" w:cs="Arial"/>
          <w:color w:val="000000" w:themeColor="text1"/>
          <w:sz w:val="24"/>
          <w:szCs w:val="24"/>
        </w:rPr>
        <w:t xml:space="preserve"> </w:t>
      </w:r>
      <w:r w:rsidR="00417A55" w:rsidRPr="00283185">
        <w:rPr>
          <w:rFonts w:ascii="Arial" w:hAnsi="Arial" w:cs="Arial"/>
          <w:color w:val="000000" w:themeColor="text1"/>
          <w:sz w:val="24"/>
          <w:szCs w:val="24"/>
        </w:rPr>
        <w:t>5.</w:t>
      </w:r>
      <w:r w:rsidRPr="00283185">
        <w:rPr>
          <w:rFonts w:ascii="Arial" w:hAnsi="Arial" w:cs="Arial"/>
          <w:i/>
          <w:color w:val="000000" w:themeColor="text1"/>
          <w:sz w:val="24"/>
          <w:szCs w:val="24"/>
        </w:rPr>
        <w:t xml:space="preserve"> </w:t>
      </w:r>
      <w:r w:rsidRPr="00283185">
        <w:rPr>
          <w:rFonts w:ascii="Arial" w:hAnsi="Arial" w:cs="Arial"/>
          <w:color w:val="000000" w:themeColor="text1"/>
          <w:sz w:val="24"/>
          <w:szCs w:val="24"/>
        </w:rPr>
        <w:t>mellékletben</w:t>
      </w:r>
      <w:r w:rsidRPr="00283185">
        <w:rPr>
          <w:rFonts w:ascii="Arial" w:hAnsi="Arial" w:cs="Arial"/>
          <w:i/>
          <w:color w:val="000000" w:themeColor="text1"/>
          <w:sz w:val="24"/>
          <w:szCs w:val="24"/>
        </w:rPr>
        <w:t xml:space="preserve"> </w:t>
      </w:r>
      <w:r w:rsidRPr="00283185">
        <w:rPr>
          <w:rFonts w:ascii="Arial" w:hAnsi="Arial" w:cs="Arial"/>
          <w:color w:val="000000" w:themeColor="text1"/>
          <w:sz w:val="24"/>
          <w:szCs w:val="24"/>
        </w:rPr>
        <w:t xml:space="preserve">meghatározott közművelődési intézmények számának ötszörösével megegyező számú közművelődési célú hirdetőoszlop létesíthető. Közművelődési célú hirdetőoszlop reklám közzétételére igénybe vehető felülete a </w:t>
      </w:r>
      <w:r w:rsidR="00923A30" w:rsidRPr="00283185">
        <w:rPr>
          <w:rFonts w:ascii="Arial" w:hAnsi="Arial" w:cs="Arial"/>
          <w:color w:val="000000" w:themeColor="text1"/>
          <w:sz w:val="24"/>
          <w:szCs w:val="24"/>
        </w:rPr>
        <w:t>12</w:t>
      </w:r>
      <w:r w:rsidRPr="00283185">
        <w:rPr>
          <w:rFonts w:ascii="Arial" w:hAnsi="Arial" w:cs="Arial"/>
          <w:color w:val="000000" w:themeColor="text1"/>
          <w:sz w:val="24"/>
          <w:szCs w:val="24"/>
        </w:rPr>
        <w:t xml:space="preserve"> m</w:t>
      </w:r>
      <w:r w:rsidRPr="00283185">
        <w:rPr>
          <w:rFonts w:ascii="Arial" w:hAnsi="Arial" w:cs="Arial"/>
          <w:color w:val="000000" w:themeColor="text1"/>
          <w:sz w:val="24"/>
          <w:szCs w:val="24"/>
          <w:vertAlign w:val="superscript"/>
        </w:rPr>
        <w:t>2</w:t>
      </w:r>
      <w:r w:rsidRPr="00283185">
        <w:rPr>
          <w:rFonts w:ascii="Arial" w:hAnsi="Arial" w:cs="Arial"/>
          <w:color w:val="000000" w:themeColor="text1"/>
          <w:sz w:val="24"/>
          <w:szCs w:val="24"/>
        </w:rPr>
        <w:t xml:space="preserve">-t nem haladhatja meg. </w:t>
      </w:r>
    </w:p>
    <w:p w:rsidR="006F6A8F" w:rsidRPr="00E23085" w:rsidRDefault="006F6A8F" w:rsidP="006D2424">
      <w:pPr>
        <w:pStyle w:val="Listaszerbekezds"/>
        <w:numPr>
          <w:ilvl w:val="0"/>
          <w:numId w:val="2"/>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 xml:space="preserve">Információs célú berendezés az alábbi gazdasági reklámnak nem minősülő közérdekű információ közlésére létesíthető: </w:t>
      </w:r>
    </w:p>
    <w:p w:rsidR="006F6A8F" w:rsidRPr="00E23085" w:rsidRDefault="006F6A8F" w:rsidP="000F71B8">
      <w:pPr>
        <w:pStyle w:val="Listaszerbekezds"/>
        <w:numPr>
          <w:ilvl w:val="0"/>
          <w:numId w:val="3"/>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az önkormányzat működése körébe tartozó információk,</w:t>
      </w:r>
    </w:p>
    <w:p w:rsidR="006F6A8F" w:rsidRPr="00E23085" w:rsidRDefault="006F6A8F" w:rsidP="000F71B8">
      <w:pPr>
        <w:pStyle w:val="Listaszerbekezds"/>
        <w:numPr>
          <w:ilvl w:val="0"/>
          <w:numId w:val="3"/>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 xml:space="preserve">a település szempontjából jelentős eseményekkel kapcsolatos információk, </w:t>
      </w:r>
    </w:p>
    <w:p w:rsidR="006F6A8F" w:rsidRPr="00E23085" w:rsidRDefault="006F6A8F" w:rsidP="000F71B8">
      <w:pPr>
        <w:pStyle w:val="Listaszerbekezds"/>
        <w:numPr>
          <w:ilvl w:val="0"/>
          <w:numId w:val="3"/>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lastRenderedPageBreak/>
        <w:t>a településen elérhető szolgáltatásokkal, ügyintézési lehetőségekkel kapcsolatos tájékoztatás nyújtása,</w:t>
      </w:r>
    </w:p>
    <w:p w:rsidR="006F6A8F" w:rsidRPr="00E23085" w:rsidRDefault="006F6A8F" w:rsidP="000F71B8">
      <w:pPr>
        <w:pStyle w:val="Listaszerbekezds"/>
        <w:numPr>
          <w:ilvl w:val="0"/>
          <w:numId w:val="3"/>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idegenforgalmi és közlekedési információk,</w:t>
      </w:r>
    </w:p>
    <w:p w:rsidR="006F6A8F" w:rsidRPr="00E23085" w:rsidRDefault="006F6A8F" w:rsidP="000F71B8">
      <w:pPr>
        <w:pStyle w:val="Listaszerbekezds"/>
        <w:numPr>
          <w:ilvl w:val="0"/>
          <w:numId w:val="3"/>
        </w:numPr>
        <w:spacing w:after="160" w:line="259" w:lineRule="auto"/>
        <w:ind w:left="1134" w:hanging="425"/>
        <w:jc w:val="both"/>
        <w:rPr>
          <w:rFonts w:ascii="Arial" w:hAnsi="Arial" w:cs="Arial"/>
          <w:b/>
          <w:color w:val="000000" w:themeColor="text1"/>
          <w:sz w:val="24"/>
          <w:szCs w:val="24"/>
        </w:rPr>
      </w:pPr>
      <w:r w:rsidRPr="00E23085">
        <w:rPr>
          <w:rFonts w:ascii="Arial" w:hAnsi="Arial" w:cs="Arial"/>
          <w:color w:val="000000" w:themeColor="text1"/>
          <w:sz w:val="24"/>
          <w:szCs w:val="24"/>
        </w:rPr>
        <w:t>a lakosság egészét vagy széles rétegeit érintő, elsősorban állami információk.</w:t>
      </w:r>
    </w:p>
    <w:p w:rsidR="00B84B34" w:rsidRPr="00E23085" w:rsidRDefault="00B84B34" w:rsidP="006F6A8F">
      <w:pPr>
        <w:jc w:val="both"/>
        <w:rPr>
          <w:rFonts w:ascii="Arial" w:hAnsi="Arial" w:cs="Arial"/>
          <w:color w:val="000000" w:themeColor="text1"/>
          <w:sz w:val="24"/>
          <w:szCs w:val="24"/>
        </w:rPr>
      </w:pPr>
    </w:p>
    <w:p w:rsidR="00AB63AC" w:rsidRPr="00E23085" w:rsidRDefault="00AB63AC" w:rsidP="009927A0">
      <w:pPr>
        <w:pStyle w:val="Listaszerbekezds"/>
        <w:spacing w:after="160" w:line="259" w:lineRule="auto"/>
        <w:ind w:left="0"/>
        <w:jc w:val="center"/>
        <w:rPr>
          <w:rFonts w:ascii="Arial" w:hAnsi="Arial" w:cs="Arial"/>
          <w:b/>
          <w:color w:val="000000" w:themeColor="text1"/>
          <w:sz w:val="24"/>
          <w:szCs w:val="24"/>
        </w:rPr>
      </w:pPr>
      <w:r>
        <w:rPr>
          <w:rFonts w:ascii="Arial" w:hAnsi="Arial" w:cs="Arial"/>
          <w:b/>
          <w:color w:val="000000" w:themeColor="text1"/>
          <w:sz w:val="24"/>
          <w:szCs w:val="24"/>
        </w:rPr>
        <w:t xml:space="preserve">14. </w:t>
      </w:r>
      <w:r w:rsidRPr="00E23085">
        <w:rPr>
          <w:rFonts w:ascii="Arial" w:hAnsi="Arial" w:cs="Arial"/>
          <w:b/>
          <w:color w:val="000000" w:themeColor="text1"/>
          <w:sz w:val="24"/>
          <w:szCs w:val="24"/>
        </w:rPr>
        <w:t>Reklámhordozóra, reklámhordozó berendezésekre vonatkozó követelmények</w:t>
      </w:r>
    </w:p>
    <w:p w:rsidR="00E23085" w:rsidRDefault="00AB63AC" w:rsidP="009927A0">
      <w:pPr>
        <w:pStyle w:val="Listaszerbekezds"/>
        <w:spacing w:after="160" w:line="259" w:lineRule="auto"/>
        <w:ind w:left="0"/>
        <w:jc w:val="center"/>
        <w:rPr>
          <w:rFonts w:ascii="Arial" w:hAnsi="Arial" w:cs="Arial"/>
          <w:b/>
          <w:color w:val="000000" w:themeColor="text1"/>
          <w:sz w:val="24"/>
          <w:szCs w:val="24"/>
        </w:rPr>
      </w:pPr>
      <w:r>
        <w:rPr>
          <w:rFonts w:ascii="Arial" w:hAnsi="Arial" w:cs="Arial"/>
          <w:b/>
          <w:color w:val="000000" w:themeColor="text1"/>
          <w:sz w:val="24"/>
          <w:szCs w:val="24"/>
        </w:rPr>
        <w:t>17</w:t>
      </w:r>
      <w:r w:rsidR="00AE26D3">
        <w:rPr>
          <w:rFonts w:ascii="Arial" w:hAnsi="Arial" w:cs="Arial"/>
          <w:b/>
          <w:color w:val="000000" w:themeColor="text1"/>
          <w:sz w:val="24"/>
          <w:szCs w:val="24"/>
        </w:rPr>
        <w:t>. §</w:t>
      </w:r>
    </w:p>
    <w:p w:rsidR="006F6A8F" w:rsidRPr="00283185" w:rsidRDefault="006F6A8F" w:rsidP="00283185">
      <w:pPr>
        <w:spacing w:after="160" w:line="259" w:lineRule="auto"/>
        <w:jc w:val="both"/>
        <w:rPr>
          <w:rFonts w:ascii="Arial" w:hAnsi="Arial" w:cs="Arial"/>
          <w:color w:val="000000" w:themeColor="text1"/>
          <w:sz w:val="24"/>
          <w:szCs w:val="24"/>
        </w:rPr>
      </w:pPr>
      <w:r w:rsidRPr="00283185">
        <w:rPr>
          <w:rFonts w:ascii="Arial" w:hAnsi="Arial" w:cs="Arial"/>
          <w:color w:val="000000" w:themeColor="text1"/>
          <w:sz w:val="24"/>
          <w:szCs w:val="24"/>
        </w:rPr>
        <w:t xml:space="preserve">Közterületen reklám, illetve plakát reklámhordozó, a megállító tábla, a mobil plakáttartó berendezés, a közérdekű molinó, </w:t>
      </w:r>
      <w:r w:rsidRPr="000F71B8">
        <w:rPr>
          <w:rFonts w:ascii="Arial" w:hAnsi="Arial" w:cs="Arial"/>
          <w:color w:val="000000" w:themeColor="text1"/>
          <w:sz w:val="24"/>
          <w:szCs w:val="24"/>
        </w:rPr>
        <w:t xml:space="preserve">a </w:t>
      </w:r>
      <w:r w:rsidRPr="00283185">
        <w:rPr>
          <w:rFonts w:ascii="Arial" w:hAnsi="Arial" w:cs="Arial"/>
          <w:color w:val="000000" w:themeColor="text1"/>
          <w:sz w:val="24"/>
          <w:szCs w:val="24"/>
        </w:rPr>
        <w:t>közterület fölé nyúló árnyékoló berendezés és a reklámzászló kivételével</w:t>
      </w:r>
    </w:p>
    <w:p w:rsidR="006F6A8F" w:rsidRPr="00E23085" w:rsidRDefault="006F6A8F" w:rsidP="000F71B8">
      <w:pPr>
        <w:pStyle w:val="Listaszerbekezds"/>
        <w:numPr>
          <w:ilvl w:val="0"/>
          <w:numId w:val="5"/>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horganyzott és szinterezett acélból, vagy szinterezett alumíniumból készült eszközökön,</w:t>
      </w:r>
    </w:p>
    <w:p w:rsidR="006F6A8F" w:rsidRPr="00E23085" w:rsidRDefault="006F6A8F" w:rsidP="000F71B8">
      <w:pPr>
        <w:pStyle w:val="Listaszerbekezds"/>
        <w:numPr>
          <w:ilvl w:val="0"/>
          <w:numId w:val="5"/>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plexi vagy biztonsági üveg mögött,</w:t>
      </w:r>
    </w:p>
    <w:p w:rsidR="006F6A8F" w:rsidRPr="00E23085" w:rsidRDefault="006F6A8F" w:rsidP="000F71B8">
      <w:pPr>
        <w:pStyle w:val="Listaszerbekezds"/>
        <w:numPr>
          <w:ilvl w:val="0"/>
          <w:numId w:val="5"/>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hátsó fényforrás által megvilágított eszközben,</w:t>
      </w:r>
    </w:p>
    <w:p w:rsidR="006F6A8F" w:rsidRPr="00E23085" w:rsidRDefault="006F6A8F" w:rsidP="000F71B8">
      <w:pPr>
        <w:pStyle w:val="Listaszerbekezds"/>
        <w:numPr>
          <w:ilvl w:val="0"/>
          <w:numId w:val="5"/>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 xml:space="preserve">állandó és változó tartalmat is megjelenítő eszközön </w:t>
      </w:r>
    </w:p>
    <w:p w:rsidR="006F6A8F" w:rsidRPr="00E23085" w:rsidRDefault="006F6A8F" w:rsidP="00283185">
      <w:pPr>
        <w:jc w:val="both"/>
        <w:rPr>
          <w:rFonts w:ascii="Arial" w:hAnsi="Arial" w:cs="Arial"/>
          <w:color w:val="000000" w:themeColor="text1"/>
          <w:sz w:val="24"/>
          <w:szCs w:val="24"/>
        </w:rPr>
      </w:pPr>
      <w:proofErr w:type="gramStart"/>
      <w:r w:rsidRPr="00E23085">
        <w:rPr>
          <w:rFonts w:ascii="Arial" w:hAnsi="Arial" w:cs="Arial"/>
          <w:color w:val="000000" w:themeColor="text1"/>
          <w:sz w:val="24"/>
          <w:szCs w:val="24"/>
        </w:rPr>
        <w:t>helyezhető</w:t>
      </w:r>
      <w:proofErr w:type="gramEnd"/>
      <w:r w:rsidRPr="00E23085">
        <w:rPr>
          <w:rFonts w:ascii="Arial" w:hAnsi="Arial" w:cs="Arial"/>
          <w:color w:val="000000" w:themeColor="text1"/>
          <w:sz w:val="24"/>
          <w:szCs w:val="24"/>
        </w:rPr>
        <w:t xml:space="preserve"> el azzal, hogy egymástól számított 2 méteres távolságon belül – ide nem értve az egyetlen funkcionális célú utcabútoron történő több reklámhordozó valamint a választási plakát elhelyezését – sem horizontálisan, sem vertikálisan nem helyezhető el. </w:t>
      </w:r>
    </w:p>
    <w:p w:rsidR="006F6A8F" w:rsidRPr="00E23085" w:rsidRDefault="006F6A8F" w:rsidP="006F6A8F">
      <w:pPr>
        <w:pStyle w:val="Listaszerbekezds"/>
        <w:ind w:left="567"/>
        <w:jc w:val="both"/>
        <w:rPr>
          <w:rFonts w:ascii="Arial" w:hAnsi="Arial" w:cs="Arial"/>
          <w:color w:val="000000" w:themeColor="text1"/>
          <w:sz w:val="24"/>
          <w:szCs w:val="24"/>
        </w:rPr>
      </w:pPr>
    </w:p>
    <w:p w:rsidR="00AB63AC" w:rsidRPr="00E23085" w:rsidRDefault="00AB63AC" w:rsidP="009927A0">
      <w:pPr>
        <w:pStyle w:val="Listaszerbekezds"/>
        <w:spacing w:after="160" w:line="259" w:lineRule="auto"/>
        <w:ind w:left="0"/>
        <w:jc w:val="center"/>
        <w:rPr>
          <w:rFonts w:ascii="Arial" w:hAnsi="Arial" w:cs="Arial"/>
          <w:b/>
          <w:color w:val="000000" w:themeColor="text1"/>
          <w:sz w:val="24"/>
          <w:szCs w:val="24"/>
        </w:rPr>
      </w:pPr>
      <w:r>
        <w:rPr>
          <w:rFonts w:ascii="Arial" w:hAnsi="Arial" w:cs="Arial"/>
          <w:b/>
          <w:color w:val="000000" w:themeColor="text1"/>
          <w:sz w:val="24"/>
          <w:szCs w:val="24"/>
        </w:rPr>
        <w:t xml:space="preserve">15. </w:t>
      </w:r>
      <w:r w:rsidRPr="00E23085">
        <w:rPr>
          <w:rFonts w:ascii="Arial" w:hAnsi="Arial" w:cs="Arial"/>
          <w:b/>
          <w:color w:val="000000" w:themeColor="text1"/>
          <w:sz w:val="24"/>
          <w:szCs w:val="24"/>
        </w:rPr>
        <w:t>Közművelődési célú hirdetőoszlop</w:t>
      </w:r>
    </w:p>
    <w:p w:rsidR="006F6A8F" w:rsidRPr="00E23085" w:rsidRDefault="00AB63AC" w:rsidP="00AE26D3">
      <w:pPr>
        <w:pStyle w:val="Listaszerbekezds"/>
        <w:spacing w:after="160" w:line="259" w:lineRule="auto"/>
        <w:ind w:left="0"/>
        <w:jc w:val="center"/>
        <w:rPr>
          <w:rFonts w:ascii="Arial" w:hAnsi="Arial" w:cs="Arial"/>
          <w:b/>
          <w:color w:val="000000" w:themeColor="text1"/>
          <w:sz w:val="24"/>
          <w:szCs w:val="24"/>
        </w:rPr>
      </w:pPr>
      <w:r>
        <w:rPr>
          <w:rFonts w:ascii="Arial" w:hAnsi="Arial" w:cs="Arial"/>
          <w:b/>
          <w:color w:val="000000" w:themeColor="text1"/>
          <w:sz w:val="24"/>
          <w:szCs w:val="24"/>
        </w:rPr>
        <w:t>18</w:t>
      </w:r>
      <w:r w:rsidR="00B054A0" w:rsidRPr="00E23085">
        <w:rPr>
          <w:rFonts w:ascii="Arial" w:hAnsi="Arial" w:cs="Arial"/>
          <w:b/>
          <w:color w:val="000000" w:themeColor="text1"/>
          <w:sz w:val="24"/>
          <w:szCs w:val="24"/>
        </w:rPr>
        <w:t>. §</w:t>
      </w:r>
    </w:p>
    <w:p w:rsidR="006F6A8F" w:rsidRPr="00E23085" w:rsidRDefault="006F6A8F" w:rsidP="006D2424">
      <w:pPr>
        <w:pStyle w:val="Listaszerbekezds"/>
        <w:numPr>
          <w:ilvl w:val="0"/>
          <w:numId w:val="6"/>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A közművelődési intézmény a polgármesterhez benyújtott, a településképi bejelentési eljárás lefolytatására irányuló írásbeli kérelmével kezdeményezheti közművelődési hirdetőoszlop létesítését.</w:t>
      </w:r>
    </w:p>
    <w:p w:rsidR="006F6A8F" w:rsidRPr="00E23085" w:rsidRDefault="006F6A8F" w:rsidP="006D2424">
      <w:pPr>
        <w:pStyle w:val="Listaszerbekezds"/>
        <w:numPr>
          <w:ilvl w:val="0"/>
          <w:numId w:val="6"/>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 xml:space="preserve">A közművelődési célú hirdetőoszlop létesítésének feltétele a létesítési költség használattal arányos részének megtérítése az önkormányzat részére. </w:t>
      </w:r>
    </w:p>
    <w:p w:rsidR="006F6A8F" w:rsidRPr="00E23085" w:rsidRDefault="006F6A8F" w:rsidP="006D2424">
      <w:pPr>
        <w:pStyle w:val="Listaszerbekezds"/>
        <w:numPr>
          <w:ilvl w:val="0"/>
          <w:numId w:val="6"/>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Az Önkormányzat a (2) bekezdés szerinti létesítési költség megfizetését követően intézkedik a közművelődési célú hirdetőoszlop létesítésről.</w:t>
      </w:r>
    </w:p>
    <w:p w:rsidR="006F6A8F" w:rsidRPr="00E23085" w:rsidRDefault="006F6A8F" w:rsidP="006D2424">
      <w:pPr>
        <w:pStyle w:val="Listaszerbekezds"/>
        <w:numPr>
          <w:ilvl w:val="0"/>
          <w:numId w:val="6"/>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 xml:space="preserve">A közművelődési intézmény köteles előre minden év március 31. napjáig az Önkormányzat részére a közművelődési célú hirdetőoszlop használattal arányos fenntartási költséget megfizetni. </w:t>
      </w:r>
    </w:p>
    <w:p w:rsidR="00D93BCD" w:rsidRPr="00E23085" w:rsidRDefault="006F6A8F" w:rsidP="006D2424">
      <w:pPr>
        <w:pStyle w:val="Listaszerbekezds"/>
        <w:numPr>
          <w:ilvl w:val="0"/>
          <w:numId w:val="6"/>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Amennyiben több közművelődési intézmény közösen kíván közművelődési hirdetőoszlopot használni, a létesítés és fenntartás költségeinek megosztására a közöttük létrejövő megállapodás az irányadó. A létesítés és fenntartás költségeinek megtérítéséért a közművelődési célú hirdetőoszlopot használó közművelődési intézmények egyetemlegesen felelnek.</w:t>
      </w:r>
    </w:p>
    <w:p w:rsidR="00B84B34" w:rsidRDefault="00B84B34" w:rsidP="006F6A8F">
      <w:pPr>
        <w:jc w:val="both"/>
        <w:rPr>
          <w:rFonts w:ascii="Arial" w:hAnsi="Arial" w:cs="Arial"/>
          <w:color w:val="000000" w:themeColor="text1"/>
          <w:sz w:val="24"/>
          <w:szCs w:val="24"/>
        </w:rPr>
      </w:pPr>
    </w:p>
    <w:p w:rsidR="000B1E78" w:rsidRDefault="000B1E78" w:rsidP="006F6A8F">
      <w:pPr>
        <w:jc w:val="both"/>
        <w:rPr>
          <w:rFonts w:ascii="Arial" w:hAnsi="Arial" w:cs="Arial"/>
          <w:color w:val="000000" w:themeColor="text1"/>
          <w:sz w:val="24"/>
          <w:szCs w:val="24"/>
        </w:rPr>
      </w:pPr>
    </w:p>
    <w:p w:rsidR="000B1E78" w:rsidRPr="00E23085" w:rsidRDefault="000B1E78" w:rsidP="006F6A8F">
      <w:pPr>
        <w:jc w:val="both"/>
        <w:rPr>
          <w:rFonts w:ascii="Arial" w:hAnsi="Arial" w:cs="Arial"/>
          <w:color w:val="000000" w:themeColor="text1"/>
          <w:sz w:val="24"/>
          <w:szCs w:val="24"/>
        </w:rPr>
      </w:pPr>
    </w:p>
    <w:p w:rsidR="00AB63AC" w:rsidRPr="00E23085" w:rsidRDefault="00AB63AC"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lastRenderedPageBreak/>
        <w:t xml:space="preserve">16. </w:t>
      </w:r>
      <w:r w:rsidRPr="00E23085">
        <w:rPr>
          <w:rFonts w:ascii="Arial" w:hAnsi="Arial" w:cs="Arial"/>
          <w:b/>
          <w:color w:val="000000" w:themeColor="text1"/>
          <w:sz w:val="24"/>
          <w:szCs w:val="24"/>
        </w:rPr>
        <w:t>Eltérés a reklámok elhelyezésére vonatkozó szabályoktól</w:t>
      </w:r>
    </w:p>
    <w:p w:rsidR="00E23085" w:rsidRDefault="00AE26D3" w:rsidP="00AE26D3">
      <w:pPr>
        <w:pStyle w:val="Listaszerbekezds"/>
        <w:spacing w:before="120" w:line="259" w:lineRule="auto"/>
        <w:ind w:left="0"/>
        <w:contextualSpacing w:val="0"/>
        <w:jc w:val="center"/>
        <w:rPr>
          <w:rFonts w:ascii="Arial" w:hAnsi="Arial" w:cs="Arial"/>
          <w:b/>
          <w:color w:val="000000" w:themeColor="text1"/>
          <w:sz w:val="24"/>
          <w:szCs w:val="24"/>
        </w:rPr>
      </w:pPr>
      <w:r>
        <w:rPr>
          <w:rFonts w:ascii="Arial" w:hAnsi="Arial" w:cs="Arial"/>
          <w:b/>
          <w:color w:val="000000" w:themeColor="text1"/>
          <w:sz w:val="24"/>
          <w:szCs w:val="24"/>
        </w:rPr>
        <w:t>19. §</w:t>
      </w:r>
    </w:p>
    <w:p w:rsidR="00283185" w:rsidRDefault="006F6A8F" w:rsidP="002B5523">
      <w:pPr>
        <w:pStyle w:val="Listaszerbekezds"/>
        <w:numPr>
          <w:ilvl w:val="0"/>
          <w:numId w:val="4"/>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Mobil plakáttartó berendezés kizárólag a választási kampány időszakban kampányeszközk</w:t>
      </w:r>
      <w:r w:rsidR="00283185">
        <w:rPr>
          <w:rFonts w:ascii="Arial" w:hAnsi="Arial" w:cs="Arial"/>
          <w:color w:val="000000" w:themeColor="text1"/>
          <w:sz w:val="24"/>
          <w:szCs w:val="24"/>
        </w:rPr>
        <w:t>ént helyezhető ki közterületre.</w:t>
      </w:r>
    </w:p>
    <w:p w:rsidR="006F6A8F" w:rsidRPr="00E23085" w:rsidRDefault="006F6A8F" w:rsidP="002B5523">
      <w:pPr>
        <w:pStyle w:val="Listaszerbekezds"/>
        <w:numPr>
          <w:ilvl w:val="0"/>
          <w:numId w:val="4"/>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Nem helyezhető el mobil plakáttartó berendezés az alábbi területen:</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Fő tér,</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Savaria tér,</w:t>
      </w:r>
    </w:p>
    <w:p w:rsidR="006F6A8F" w:rsidRPr="00E23085" w:rsidRDefault="000F71B8"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Pr>
          <w:rFonts w:ascii="Arial" w:hAnsi="Arial" w:cs="Arial"/>
          <w:i/>
          <w:color w:val="000000" w:themeColor="text1"/>
          <w:sz w:val="24"/>
          <w:szCs w:val="24"/>
        </w:rPr>
        <w:t>a)</w:t>
      </w:r>
      <w:proofErr w:type="spellStart"/>
      <w:r>
        <w:rPr>
          <w:rFonts w:ascii="Arial" w:hAnsi="Arial" w:cs="Arial"/>
          <w:i/>
          <w:color w:val="000000" w:themeColor="text1"/>
          <w:sz w:val="24"/>
          <w:szCs w:val="24"/>
        </w:rPr>
        <w:t>-</w:t>
      </w:r>
      <w:r w:rsidR="006F6A8F" w:rsidRPr="000F71B8">
        <w:rPr>
          <w:rFonts w:ascii="Arial" w:hAnsi="Arial" w:cs="Arial"/>
          <w:i/>
          <w:color w:val="000000" w:themeColor="text1"/>
          <w:sz w:val="24"/>
          <w:szCs w:val="24"/>
        </w:rPr>
        <w:t>b</w:t>
      </w:r>
      <w:proofErr w:type="spellEnd"/>
      <w:r w:rsidR="006F6A8F" w:rsidRPr="000F71B8">
        <w:rPr>
          <w:rFonts w:ascii="Arial" w:hAnsi="Arial" w:cs="Arial"/>
          <w:i/>
          <w:color w:val="000000" w:themeColor="text1"/>
          <w:sz w:val="24"/>
          <w:szCs w:val="24"/>
        </w:rPr>
        <w:t>)</w:t>
      </w:r>
      <w:r w:rsidR="006F6A8F" w:rsidRPr="00E23085">
        <w:rPr>
          <w:rFonts w:ascii="Arial" w:hAnsi="Arial" w:cs="Arial"/>
          <w:color w:val="000000" w:themeColor="text1"/>
          <w:sz w:val="24"/>
          <w:szCs w:val="24"/>
        </w:rPr>
        <w:t xml:space="preserve"> pont szerinti terekre bevezető díszburkolatos járdaszakaszon,</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Berzsenyi tér,</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Szent Márton tér,</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Mindszenty tér,</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Szily János utca,</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Szent Márton és Szent Erzsébet templomok 30 méteres körzetében,</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iCs/>
          <w:color w:val="000000" w:themeColor="text1"/>
          <w:sz w:val="24"/>
          <w:szCs w:val="24"/>
        </w:rPr>
        <w:t>a Szent Márton út – Hunyadi út közötti gyalogos aluljáróban</w:t>
      </w:r>
      <w:r w:rsidRPr="00E23085">
        <w:rPr>
          <w:rFonts w:ascii="Arial" w:hAnsi="Arial" w:cs="Arial"/>
          <w:color w:val="000000" w:themeColor="text1"/>
          <w:sz w:val="24"/>
          <w:szCs w:val="24"/>
        </w:rPr>
        <w:t>,</w:t>
      </w:r>
    </w:p>
    <w:p w:rsidR="006F6A8F" w:rsidRPr="00E23085" w:rsidRDefault="006F6A8F" w:rsidP="000F71B8">
      <w:pPr>
        <w:pStyle w:val="Listaszerbekezds"/>
        <w:numPr>
          <w:ilvl w:val="0"/>
          <w:numId w:val="7"/>
        </w:numPr>
        <w:spacing w:after="160" w:line="259" w:lineRule="auto"/>
        <w:ind w:left="1134" w:hanging="425"/>
        <w:jc w:val="both"/>
        <w:rPr>
          <w:rFonts w:ascii="Arial" w:hAnsi="Arial" w:cs="Arial"/>
          <w:color w:val="000000" w:themeColor="text1"/>
          <w:sz w:val="24"/>
          <w:szCs w:val="24"/>
        </w:rPr>
      </w:pPr>
      <w:r w:rsidRPr="00E23085">
        <w:rPr>
          <w:rFonts w:ascii="Arial" w:hAnsi="Arial" w:cs="Arial"/>
          <w:color w:val="000000" w:themeColor="text1"/>
          <w:sz w:val="24"/>
          <w:szCs w:val="24"/>
        </w:rPr>
        <w:t>fákon, parkokban.</w:t>
      </w:r>
    </w:p>
    <w:p w:rsidR="006F6A8F" w:rsidRPr="00E23085" w:rsidRDefault="006F6A8F" w:rsidP="006F6A8F">
      <w:pPr>
        <w:pStyle w:val="Listaszerbekezds"/>
        <w:ind w:left="284"/>
        <w:rPr>
          <w:rFonts w:ascii="Arial" w:hAnsi="Arial" w:cs="Arial"/>
          <w:b/>
          <w:color w:val="000000" w:themeColor="text1"/>
          <w:sz w:val="24"/>
          <w:szCs w:val="24"/>
        </w:rPr>
      </w:pPr>
    </w:p>
    <w:p w:rsidR="006F6A8F" w:rsidRPr="00E23085" w:rsidRDefault="006F6A8F" w:rsidP="002B5523">
      <w:pPr>
        <w:pStyle w:val="Listaszerbekezds"/>
        <w:numPr>
          <w:ilvl w:val="0"/>
          <w:numId w:val="4"/>
        </w:numPr>
        <w:spacing w:after="160" w:line="259" w:lineRule="auto"/>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 xml:space="preserve">Kizárólag a Savaria Történelmi Karnevál (továbbiakban Karnevál) időtartama alatt valamint az azt megelőző 5 és az azt követő 3 napban a Karnevál területén a rendezvény szervezője által meghatározott rend szerint, a szervező előzetes írásbeli hozzájárulásával helyezhető ki reklám, reklámhordozó berendezés azzal, hogy az önkormányzat </w:t>
      </w:r>
      <w:r w:rsidR="003B695E">
        <w:rPr>
          <w:rFonts w:ascii="Arial" w:hAnsi="Arial" w:cs="Arial"/>
          <w:color w:val="000000" w:themeColor="text1"/>
          <w:sz w:val="24"/>
          <w:szCs w:val="24"/>
        </w:rPr>
        <w:t xml:space="preserve">a </w:t>
      </w:r>
      <w:proofErr w:type="spellStart"/>
      <w:r w:rsidR="003B695E">
        <w:rPr>
          <w:rFonts w:ascii="Arial" w:hAnsi="Arial" w:cs="Arial"/>
          <w:color w:val="000000" w:themeColor="text1"/>
          <w:sz w:val="24"/>
          <w:szCs w:val="24"/>
        </w:rPr>
        <w:t>Tktv</w:t>
      </w:r>
      <w:proofErr w:type="spellEnd"/>
      <w:r w:rsidR="003B695E">
        <w:rPr>
          <w:rFonts w:ascii="Arial" w:hAnsi="Arial" w:cs="Arial"/>
          <w:color w:val="000000" w:themeColor="text1"/>
          <w:sz w:val="24"/>
          <w:szCs w:val="24"/>
        </w:rPr>
        <w:t xml:space="preserve">. </w:t>
      </w:r>
      <w:r w:rsidRPr="00E23085">
        <w:rPr>
          <w:rFonts w:ascii="Arial" w:hAnsi="Arial" w:cs="Arial"/>
          <w:color w:val="000000" w:themeColor="text1"/>
          <w:sz w:val="24"/>
          <w:szCs w:val="24"/>
        </w:rPr>
        <w:t>11/B.</w:t>
      </w:r>
      <w:r w:rsidR="00283185">
        <w:rPr>
          <w:rFonts w:ascii="Arial" w:hAnsi="Arial" w:cs="Arial"/>
          <w:color w:val="000000" w:themeColor="text1"/>
          <w:sz w:val="24"/>
          <w:szCs w:val="24"/>
        </w:rPr>
        <w:t xml:space="preserve"> </w:t>
      </w:r>
      <w:r w:rsidRPr="00E23085">
        <w:rPr>
          <w:rFonts w:ascii="Arial" w:hAnsi="Arial" w:cs="Arial"/>
          <w:color w:val="000000" w:themeColor="text1"/>
          <w:sz w:val="24"/>
          <w:szCs w:val="24"/>
        </w:rPr>
        <w:t>§ (4) bekezdésében kapott felhatalmazás alapján a szervező számára biztosítja a teljes körű eltérés jogát.</w:t>
      </w:r>
    </w:p>
    <w:p w:rsidR="009E75C0" w:rsidRPr="00E23085" w:rsidRDefault="009E75C0" w:rsidP="002B5523">
      <w:pPr>
        <w:pStyle w:val="Listaszerbekezds"/>
        <w:ind w:left="567" w:hanging="567"/>
        <w:rPr>
          <w:rFonts w:ascii="Arial" w:hAnsi="Arial" w:cs="Arial"/>
          <w:color w:val="000000" w:themeColor="text1"/>
          <w:sz w:val="24"/>
          <w:szCs w:val="24"/>
        </w:rPr>
      </w:pPr>
    </w:p>
    <w:p w:rsidR="006F6A8F" w:rsidRDefault="006F6A8F" w:rsidP="002B5523">
      <w:pPr>
        <w:pStyle w:val="Listaszerbekezds"/>
        <w:numPr>
          <w:ilvl w:val="0"/>
          <w:numId w:val="4"/>
        </w:numPr>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 xml:space="preserve">A Karnevál területe a Belváros, Hunyadi János utca – Gyöngyös utca – Légszeszgyár utca – Rákóczi utca – Zrínyi Ilona utca – Mátyás király utca – Kiskar utca – Ady tér – Petőfi Sándor utca – Király utca – Széll Kálmán utca – </w:t>
      </w:r>
      <w:proofErr w:type="spellStart"/>
      <w:r w:rsidRPr="00E23085">
        <w:rPr>
          <w:rFonts w:ascii="Arial" w:hAnsi="Arial" w:cs="Arial"/>
          <w:color w:val="000000" w:themeColor="text1"/>
          <w:sz w:val="24"/>
          <w:szCs w:val="24"/>
        </w:rPr>
        <w:t>Gyöngyösparti</w:t>
      </w:r>
      <w:proofErr w:type="spellEnd"/>
      <w:r w:rsidRPr="00E23085">
        <w:rPr>
          <w:rFonts w:ascii="Arial" w:hAnsi="Arial" w:cs="Arial"/>
          <w:color w:val="000000" w:themeColor="text1"/>
          <w:sz w:val="24"/>
          <w:szCs w:val="24"/>
        </w:rPr>
        <w:t xml:space="preserve"> sétány – Kisfaludy Sándor utca – Wesselényi utca által bezárt terület.</w:t>
      </w:r>
    </w:p>
    <w:p w:rsidR="00B16162" w:rsidRPr="00B16162" w:rsidRDefault="00B16162" w:rsidP="002B5523">
      <w:pPr>
        <w:pStyle w:val="Listaszerbekezds"/>
        <w:ind w:left="567" w:hanging="567"/>
        <w:rPr>
          <w:rFonts w:ascii="Arial" w:hAnsi="Arial" w:cs="Arial"/>
          <w:color w:val="000000" w:themeColor="text1"/>
          <w:sz w:val="24"/>
          <w:szCs w:val="24"/>
        </w:rPr>
      </w:pPr>
    </w:p>
    <w:p w:rsidR="00B16162" w:rsidRPr="00283185" w:rsidRDefault="00B16162" w:rsidP="002B5523">
      <w:pPr>
        <w:pStyle w:val="Listaszerbekezds"/>
        <w:numPr>
          <w:ilvl w:val="0"/>
          <w:numId w:val="4"/>
        </w:numPr>
        <w:ind w:left="567" w:hanging="567"/>
        <w:jc w:val="both"/>
        <w:rPr>
          <w:rFonts w:ascii="Arial" w:hAnsi="Arial" w:cs="Arial"/>
          <w:color w:val="000000" w:themeColor="text1"/>
          <w:sz w:val="24"/>
          <w:szCs w:val="24"/>
        </w:rPr>
      </w:pPr>
      <w:r w:rsidRPr="00283185">
        <w:rPr>
          <w:rFonts w:ascii="Arial" w:hAnsi="Arial" w:cs="Arial"/>
          <w:color w:val="000000" w:themeColor="text1"/>
          <w:sz w:val="24"/>
          <w:szCs w:val="24"/>
        </w:rPr>
        <w:t>Az Agora Szombathelyi Kulturális Központ Szombathely, Március 15. tér 5. szám alatti épületén legfeljebb évente mindösszesen 6 hét időtartamra közérdekű molinó elhelyezhető.</w:t>
      </w:r>
    </w:p>
    <w:p w:rsidR="007C055A" w:rsidRDefault="007C055A" w:rsidP="00E4108C">
      <w:pPr>
        <w:rPr>
          <w:rFonts w:ascii="Arial" w:hAnsi="Arial" w:cs="Arial"/>
          <w:b/>
          <w:color w:val="000000" w:themeColor="text1"/>
          <w:sz w:val="24"/>
          <w:szCs w:val="24"/>
        </w:rPr>
      </w:pPr>
    </w:p>
    <w:p w:rsidR="006F6A8F" w:rsidRDefault="00B054A0" w:rsidP="00B054A0">
      <w:pPr>
        <w:jc w:val="center"/>
        <w:rPr>
          <w:rFonts w:ascii="Arial" w:hAnsi="Arial" w:cs="Arial"/>
          <w:b/>
          <w:color w:val="000000" w:themeColor="text1"/>
          <w:sz w:val="24"/>
          <w:szCs w:val="24"/>
        </w:rPr>
      </w:pPr>
      <w:r w:rsidRPr="00E23085">
        <w:rPr>
          <w:rFonts w:ascii="Arial" w:hAnsi="Arial" w:cs="Arial"/>
          <w:b/>
          <w:color w:val="000000" w:themeColor="text1"/>
          <w:sz w:val="24"/>
          <w:szCs w:val="24"/>
        </w:rPr>
        <w:t>20. §</w:t>
      </w:r>
    </w:p>
    <w:p w:rsidR="006F6A8F" w:rsidRPr="00E23085" w:rsidRDefault="006F6A8F" w:rsidP="003B695E">
      <w:pPr>
        <w:jc w:val="both"/>
        <w:rPr>
          <w:rFonts w:ascii="Arial" w:hAnsi="Arial" w:cs="Arial"/>
          <w:color w:val="000000" w:themeColor="text1"/>
          <w:sz w:val="24"/>
          <w:szCs w:val="24"/>
        </w:rPr>
      </w:pPr>
      <w:r w:rsidRPr="00E23085">
        <w:rPr>
          <w:rFonts w:ascii="Arial" w:hAnsi="Arial" w:cs="Arial"/>
          <w:color w:val="000000" w:themeColor="text1"/>
          <w:sz w:val="24"/>
          <w:szCs w:val="24"/>
        </w:rPr>
        <w:t>Szombathely Megyei Jogú Város közigazgatási területén az alábbi gazdasági reklámnak minősülő, nem ingatlanon elhelyezett reklámhordozóhoz kötött reklámok engedélyezettek közterület-használati szerződés alapján:</w:t>
      </w:r>
    </w:p>
    <w:p w:rsidR="006F6A8F" w:rsidRPr="00E23085" w:rsidRDefault="000F71B8" w:rsidP="000F71B8">
      <w:pPr>
        <w:ind w:left="1134" w:hanging="425"/>
        <w:jc w:val="both"/>
        <w:rPr>
          <w:rFonts w:ascii="Arial" w:hAnsi="Arial" w:cs="Arial"/>
          <w:color w:val="000000" w:themeColor="text1"/>
          <w:sz w:val="24"/>
          <w:szCs w:val="24"/>
        </w:rPr>
      </w:pPr>
      <w:proofErr w:type="gramStart"/>
      <w:r w:rsidRPr="000F71B8">
        <w:rPr>
          <w:rFonts w:ascii="Arial" w:hAnsi="Arial" w:cs="Arial"/>
          <w:i/>
          <w:color w:val="000000" w:themeColor="text1"/>
          <w:sz w:val="24"/>
          <w:szCs w:val="24"/>
        </w:rPr>
        <w:t>a</w:t>
      </w:r>
      <w:proofErr w:type="gramEnd"/>
      <w:r w:rsidRPr="000F71B8">
        <w:rPr>
          <w:rFonts w:ascii="Arial" w:hAnsi="Arial" w:cs="Arial"/>
          <w:i/>
          <w:color w:val="000000" w:themeColor="text1"/>
          <w:sz w:val="24"/>
          <w:szCs w:val="24"/>
        </w:rPr>
        <w:t>)</w:t>
      </w:r>
      <w:r>
        <w:rPr>
          <w:rFonts w:ascii="Arial" w:hAnsi="Arial" w:cs="Arial"/>
          <w:color w:val="000000" w:themeColor="text1"/>
          <w:sz w:val="24"/>
          <w:szCs w:val="24"/>
        </w:rPr>
        <w:tab/>
      </w:r>
      <w:r w:rsidR="006F6A8F" w:rsidRPr="00E23085">
        <w:rPr>
          <w:rFonts w:ascii="Arial" w:hAnsi="Arial" w:cs="Arial"/>
          <w:color w:val="000000" w:themeColor="text1"/>
          <w:sz w:val="24"/>
          <w:szCs w:val="24"/>
        </w:rPr>
        <w:t xml:space="preserve">hirdetőember: </w:t>
      </w:r>
      <w:r w:rsidR="006F6A8F" w:rsidRPr="00AF008A">
        <w:rPr>
          <w:rFonts w:ascii="Arial" w:eastAsia="Times New Roman" w:hAnsi="Arial" w:cs="Arial"/>
          <w:color w:val="000000" w:themeColor="text1"/>
          <w:sz w:val="24"/>
          <w:szCs w:val="24"/>
          <w:lang w:eastAsia="hu-HU"/>
        </w:rPr>
        <w:t>olyan személy, aki hirdetési céllal testére erősített hirdetményt, reklámcélú transzparenst hordoz</w:t>
      </w:r>
      <w:r w:rsidR="006F6A8F" w:rsidRPr="00E23085">
        <w:rPr>
          <w:rFonts w:ascii="Arial" w:eastAsia="Times New Roman" w:hAnsi="Arial" w:cs="Arial"/>
          <w:color w:val="000000" w:themeColor="text1"/>
          <w:sz w:val="24"/>
          <w:szCs w:val="24"/>
          <w:lang w:val="en" w:eastAsia="hu-HU"/>
        </w:rPr>
        <w:t>,</w:t>
      </w:r>
    </w:p>
    <w:p w:rsidR="006F6A8F" w:rsidRPr="00E23085" w:rsidRDefault="006F6A8F" w:rsidP="000F71B8">
      <w:pPr>
        <w:ind w:left="1134" w:hanging="425"/>
        <w:jc w:val="both"/>
        <w:rPr>
          <w:rFonts w:ascii="Arial" w:hAnsi="Arial" w:cs="Arial"/>
          <w:color w:val="000000" w:themeColor="text1"/>
          <w:sz w:val="24"/>
          <w:szCs w:val="24"/>
        </w:rPr>
      </w:pPr>
      <w:r w:rsidRPr="000F71B8">
        <w:rPr>
          <w:rFonts w:ascii="Arial" w:hAnsi="Arial" w:cs="Arial"/>
          <w:i/>
          <w:color w:val="000000" w:themeColor="text1"/>
          <w:sz w:val="24"/>
          <w:szCs w:val="24"/>
        </w:rPr>
        <w:t>b)</w:t>
      </w:r>
      <w:r w:rsidRPr="00E23085">
        <w:rPr>
          <w:rFonts w:ascii="Arial" w:hAnsi="Arial" w:cs="Arial"/>
          <w:color w:val="000000" w:themeColor="text1"/>
          <w:sz w:val="24"/>
          <w:szCs w:val="24"/>
        </w:rPr>
        <w:tab/>
        <w:t>hangos reklám: hangosító berendezés használatával történő reklám-célú közterület-használat,</w:t>
      </w:r>
    </w:p>
    <w:p w:rsidR="006F6A8F" w:rsidRPr="00E23085" w:rsidRDefault="000F71B8" w:rsidP="000F71B8">
      <w:pPr>
        <w:ind w:left="1134" w:hanging="425"/>
        <w:jc w:val="both"/>
        <w:rPr>
          <w:rFonts w:ascii="Arial" w:hAnsi="Arial" w:cs="Arial"/>
          <w:color w:val="000000" w:themeColor="text1"/>
          <w:sz w:val="24"/>
          <w:szCs w:val="24"/>
        </w:rPr>
      </w:pPr>
      <w:r w:rsidRPr="000F71B8">
        <w:rPr>
          <w:rFonts w:ascii="Arial" w:hAnsi="Arial" w:cs="Arial"/>
          <w:i/>
          <w:color w:val="000000" w:themeColor="text1"/>
          <w:sz w:val="24"/>
          <w:szCs w:val="24"/>
        </w:rPr>
        <w:t>c)</w:t>
      </w:r>
      <w:r w:rsidR="006F6A8F" w:rsidRPr="00E23085">
        <w:rPr>
          <w:rFonts w:ascii="Arial" w:hAnsi="Arial" w:cs="Arial"/>
          <w:color w:val="000000" w:themeColor="text1"/>
          <w:sz w:val="24"/>
          <w:szCs w:val="24"/>
        </w:rPr>
        <w:tab/>
        <w:t xml:space="preserve">tájékoztató osztás: </w:t>
      </w:r>
      <w:r w:rsidR="006F6A8F" w:rsidRPr="00E23085">
        <w:rPr>
          <w:rFonts w:ascii="Arial" w:hAnsi="Arial" w:cs="Arial"/>
          <w:iCs/>
          <w:color w:val="000000" w:themeColor="text1"/>
          <w:sz w:val="24"/>
          <w:szCs w:val="24"/>
        </w:rPr>
        <w:t>ingyenes újság, könyv osztása (nem tartozik ide a szórólap, illetve a prospektus),</w:t>
      </w:r>
    </w:p>
    <w:p w:rsidR="006F6A8F" w:rsidRPr="00E23085" w:rsidRDefault="006F6A8F" w:rsidP="000F71B8">
      <w:pPr>
        <w:ind w:left="1134" w:hanging="425"/>
        <w:jc w:val="both"/>
        <w:rPr>
          <w:rFonts w:ascii="Arial" w:hAnsi="Arial" w:cs="Arial"/>
          <w:iCs/>
          <w:color w:val="000000" w:themeColor="text1"/>
          <w:sz w:val="24"/>
          <w:szCs w:val="24"/>
        </w:rPr>
      </w:pPr>
      <w:r w:rsidRPr="000F71B8">
        <w:rPr>
          <w:rFonts w:ascii="Arial" w:hAnsi="Arial" w:cs="Arial"/>
          <w:i/>
          <w:color w:val="000000" w:themeColor="text1"/>
          <w:sz w:val="24"/>
          <w:szCs w:val="24"/>
        </w:rPr>
        <w:lastRenderedPageBreak/>
        <w:t>d)</w:t>
      </w:r>
      <w:r w:rsidRPr="00E23085">
        <w:rPr>
          <w:rFonts w:ascii="Arial" w:hAnsi="Arial" w:cs="Arial"/>
          <w:color w:val="000000" w:themeColor="text1"/>
          <w:sz w:val="24"/>
          <w:szCs w:val="24"/>
        </w:rPr>
        <w:tab/>
        <w:t xml:space="preserve">szórólap osztás: </w:t>
      </w:r>
      <w:r w:rsidRPr="00E23085">
        <w:rPr>
          <w:rFonts w:ascii="Arial" w:hAnsi="Arial" w:cs="Arial"/>
          <w:iCs/>
          <w:color w:val="000000" w:themeColor="text1"/>
          <w:sz w:val="24"/>
          <w:szCs w:val="24"/>
        </w:rPr>
        <w:t>kis terjedelmű hirdetési (terméket vagy szolgáltatást népszerűsítő) nyomtatvány, irat kézből kézbe történő átadása,</w:t>
      </w:r>
    </w:p>
    <w:p w:rsidR="006F6A8F" w:rsidRPr="00E23085" w:rsidRDefault="006F6A8F" w:rsidP="000F71B8">
      <w:pPr>
        <w:ind w:left="1134" w:hanging="425"/>
        <w:jc w:val="both"/>
        <w:rPr>
          <w:rFonts w:ascii="Arial" w:hAnsi="Arial" w:cs="Arial"/>
          <w:color w:val="000000" w:themeColor="text1"/>
          <w:sz w:val="24"/>
          <w:szCs w:val="24"/>
        </w:rPr>
      </w:pPr>
      <w:proofErr w:type="gramStart"/>
      <w:r w:rsidRPr="000F71B8">
        <w:rPr>
          <w:rFonts w:ascii="Arial" w:hAnsi="Arial" w:cs="Arial"/>
          <w:i/>
          <w:color w:val="000000" w:themeColor="text1"/>
          <w:sz w:val="24"/>
          <w:szCs w:val="24"/>
        </w:rPr>
        <w:t>e</w:t>
      </w:r>
      <w:proofErr w:type="gramEnd"/>
      <w:r w:rsidRPr="000F71B8">
        <w:rPr>
          <w:rFonts w:ascii="Arial" w:hAnsi="Arial" w:cs="Arial"/>
          <w:i/>
          <w:color w:val="000000" w:themeColor="text1"/>
          <w:sz w:val="24"/>
          <w:szCs w:val="24"/>
        </w:rPr>
        <w:t>)</w:t>
      </w:r>
      <w:r w:rsidRPr="00E23085">
        <w:rPr>
          <w:rFonts w:ascii="Arial" w:hAnsi="Arial" w:cs="Arial"/>
          <w:color w:val="000000" w:themeColor="text1"/>
          <w:sz w:val="24"/>
          <w:szCs w:val="24"/>
        </w:rPr>
        <w:tab/>
        <w:t xml:space="preserve">promóciós termék osztása: </w:t>
      </w:r>
      <w:r w:rsidRPr="00E23085">
        <w:rPr>
          <w:rFonts w:ascii="Arial" w:hAnsi="Arial" w:cs="Arial"/>
          <w:iCs/>
          <w:color w:val="000000" w:themeColor="text1"/>
          <w:sz w:val="24"/>
          <w:szCs w:val="24"/>
        </w:rPr>
        <w:t>új áru bevezetésekor, annak népszerűsítésére szolgáló tevékenység.</w:t>
      </w:r>
    </w:p>
    <w:p w:rsidR="00CF35EE" w:rsidRPr="00E23085" w:rsidRDefault="00CF35EE" w:rsidP="006F6A8F">
      <w:pPr>
        <w:jc w:val="both"/>
        <w:rPr>
          <w:rFonts w:ascii="Arial" w:hAnsi="Arial" w:cs="Arial"/>
          <w:color w:val="000000" w:themeColor="text1"/>
          <w:sz w:val="24"/>
          <w:szCs w:val="24"/>
        </w:rPr>
      </w:pPr>
    </w:p>
    <w:p w:rsidR="00CF35EE" w:rsidRDefault="00CF35EE" w:rsidP="00CF35EE">
      <w:pPr>
        <w:jc w:val="center"/>
        <w:rPr>
          <w:rFonts w:ascii="Arial" w:hAnsi="Arial" w:cs="Arial"/>
          <w:b/>
          <w:color w:val="000000" w:themeColor="text1"/>
          <w:sz w:val="24"/>
          <w:szCs w:val="24"/>
        </w:rPr>
      </w:pPr>
      <w:r w:rsidRPr="00E23085">
        <w:rPr>
          <w:rFonts w:ascii="Arial" w:hAnsi="Arial" w:cs="Arial"/>
          <w:b/>
          <w:color w:val="000000" w:themeColor="text1"/>
          <w:sz w:val="24"/>
          <w:szCs w:val="24"/>
        </w:rPr>
        <w:t>21. §</w:t>
      </w:r>
    </w:p>
    <w:p w:rsidR="00CF35EE" w:rsidRPr="00E23085" w:rsidRDefault="002B5523"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(1)</w:t>
      </w:r>
      <w:r w:rsidR="00CF35EE" w:rsidRPr="00283185">
        <w:rPr>
          <w:rFonts w:ascii="Arial" w:hAnsi="Arial" w:cs="Arial"/>
          <w:color w:val="000000" w:themeColor="text1"/>
          <w:sz w:val="24"/>
          <w:szCs w:val="24"/>
        </w:rPr>
        <w:tab/>
      </w:r>
      <w:r w:rsidR="006F6A8F" w:rsidRPr="00283185">
        <w:rPr>
          <w:rFonts w:ascii="Arial" w:hAnsi="Arial" w:cs="Arial"/>
          <w:color w:val="000000" w:themeColor="text1"/>
          <w:sz w:val="24"/>
          <w:szCs w:val="24"/>
        </w:rPr>
        <w:t>Egy épület azonos közterületre néző homlokzatán kizárólag egy építési reklámháló helyezhető el</w:t>
      </w:r>
      <w:r w:rsidR="008F27D0" w:rsidRPr="00283185">
        <w:rPr>
          <w:rFonts w:ascii="Arial" w:hAnsi="Arial" w:cs="Arial"/>
          <w:color w:val="000000" w:themeColor="text1"/>
          <w:sz w:val="24"/>
          <w:szCs w:val="24"/>
        </w:rPr>
        <w:t>, amelynek feltétele</w:t>
      </w:r>
      <w:r w:rsidR="0050277F" w:rsidRPr="00283185">
        <w:rPr>
          <w:rFonts w:ascii="Arial" w:hAnsi="Arial" w:cs="Arial"/>
          <w:color w:val="000000" w:themeColor="text1"/>
          <w:sz w:val="24"/>
          <w:szCs w:val="24"/>
        </w:rPr>
        <w:t>, hogy a kérelmező írásbeli nyilatkozatában vállalja építési napló vezetését.</w:t>
      </w:r>
    </w:p>
    <w:p w:rsidR="00B054A0" w:rsidRDefault="002B5523"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(2)</w:t>
      </w:r>
      <w:r w:rsidR="00CF35EE" w:rsidRPr="00E23085">
        <w:rPr>
          <w:rFonts w:ascii="Arial" w:hAnsi="Arial" w:cs="Arial"/>
          <w:color w:val="000000" w:themeColor="text1"/>
          <w:sz w:val="24"/>
          <w:szCs w:val="24"/>
        </w:rPr>
        <w:tab/>
        <w:t>A polgármester – településk</w:t>
      </w:r>
      <w:r w:rsidR="00057D13">
        <w:rPr>
          <w:rFonts w:ascii="Arial" w:hAnsi="Arial" w:cs="Arial"/>
          <w:color w:val="000000" w:themeColor="text1"/>
          <w:sz w:val="24"/>
          <w:szCs w:val="24"/>
        </w:rPr>
        <w:t xml:space="preserve">épi bejelentési eljárásban – az </w:t>
      </w:r>
      <w:r w:rsidR="00CF35EE" w:rsidRPr="00E23085">
        <w:rPr>
          <w:rFonts w:ascii="Arial" w:hAnsi="Arial" w:cs="Arial"/>
          <w:color w:val="000000" w:themeColor="text1"/>
          <w:sz w:val="24"/>
          <w:szCs w:val="24"/>
        </w:rPr>
        <w:t>építési tevékenység építési naplóval igazolt megkezdésétől számított az építési tevékenység időtartamára</w:t>
      </w:r>
      <w:r w:rsidR="00057191" w:rsidRPr="00E23085">
        <w:rPr>
          <w:rFonts w:ascii="Arial" w:hAnsi="Arial" w:cs="Arial"/>
          <w:color w:val="000000" w:themeColor="text1"/>
          <w:sz w:val="24"/>
          <w:szCs w:val="24"/>
        </w:rPr>
        <w:t>, de legfeljebb 1 évre</w:t>
      </w:r>
      <w:r w:rsidR="00CF35EE" w:rsidRPr="00E23085">
        <w:rPr>
          <w:rFonts w:ascii="Arial" w:hAnsi="Arial" w:cs="Arial"/>
          <w:color w:val="000000" w:themeColor="text1"/>
          <w:sz w:val="24"/>
          <w:szCs w:val="24"/>
        </w:rPr>
        <w:t xml:space="preserve"> építési reklámháló kihelyezését engedélyezheti.</w:t>
      </w:r>
    </w:p>
    <w:p w:rsidR="00E23085" w:rsidRPr="00E23085" w:rsidRDefault="00E23085" w:rsidP="00E23085">
      <w:pPr>
        <w:ind w:left="705" w:hanging="705"/>
        <w:jc w:val="both"/>
        <w:rPr>
          <w:rFonts w:ascii="Arial" w:hAnsi="Arial" w:cs="Arial"/>
          <w:color w:val="000000" w:themeColor="text1"/>
          <w:sz w:val="24"/>
          <w:szCs w:val="24"/>
        </w:rPr>
      </w:pPr>
    </w:p>
    <w:p w:rsidR="00AB63AC" w:rsidRDefault="00AB63AC" w:rsidP="009927A0">
      <w:pPr>
        <w:pStyle w:val="Listaszerbekezds"/>
        <w:spacing w:after="160" w:line="259" w:lineRule="auto"/>
        <w:ind w:left="0"/>
        <w:jc w:val="center"/>
        <w:rPr>
          <w:rFonts w:ascii="Arial" w:hAnsi="Arial" w:cs="Arial"/>
          <w:b/>
          <w:color w:val="000000" w:themeColor="text1"/>
          <w:sz w:val="24"/>
          <w:szCs w:val="24"/>
        </w:rPr>
      </w:pPr>
      <w:r>
        <w:rPr>
          <w:rFonts w:ascii="Arial" w:hAnsi="Arial" w:cs="Arial"/>
          <w:b/>
          <w:color w:val="000000" w:themeColor="text1"/>
          <w:sz w:val="24"/>
          <w:szCs w:val="24"/>
        </w:rPr>
        <w:t>17. Eljárási szabályok</w:t>
      </w:r>
    </w:p>
    <w:p w:rsidR="00E23085" w:rsidRPr="00E23085" w:rsidRDefault="00B054A0" w:rsidP="00AE26D3">
      <w:pPr>
        <w:pStyle w:val="Listaszerbekezds"/>
        <w:spacing w:after="160" w:line="259" w:lineRule="auto"/>
        <w:ind w:left="0"/>
        <w:jc w:val="center"/>
        <w:rPr>
          <w:rFonts w:ascii="Arial" w:hAnsi="Arial" w:cs="Arial"/>
          <w:b/>
          <w:color w:val="000000" w:themeColor="text1"/>
          <w:sz w:val="24"/>
          <w:szCs w:val="24"/>
        </w:rPr>
      </w:pPr>
      <w:r w:rsidRPr="00E23085">
        <w:rPr>
          <w:rFonts w:ascii="Arial" w:hAnsi="Arial" w:cs="Arial"/>
          <w:b/>
          <w:color w:val="000000" w:themeColor="text1"/>
          <w:sz w:val="24"/>
          <w:szCs w:val="24"/>
        </w:rPr>
        <w:t>2</w:t>
      </w:r>
      <w:r w:rsidR="00CF35EE" w:rsidRPr="00E23085">
        <w:rPr>
          <w:rFonts w:ascii="Arial" w:hAnsi="Arial" w:cs="Arial"/>
          <w:b/>
          <w:color w:val="000000" w:themeColor="text1"/>
          <w:sz w:val="24"/>
          <w:szCs w:val="24"/>
        </w:rPr>
        <w:t>2</w:t>
      </w:r>
      <w:r w:rsidRPr="00E23085">
        <w:rPr>
          <w:rFonts w:ascii="Arial" w:hAnsi="Arial" w:cs="Arial"/>
          <w:b/>
          <w:color w:val="000000" w:themeColor="text1"/>
          <w:sz w:val="24"/>
          <w:szCs w:val="24"/>
        </w:rPr>
        <w:t>. §</w:t>
      </w:r>
    </w:p>
    <w:p w:rsidR="003F435E" w:rsidRPr="00E23085" w:rsidRDefault="006F6A8F" w:rsidP="002B5523">
      <w:pPr>
        <w:pStyle w:val="Listaszerbekezds"/>
        <w:numPr>
          <w:ilvl w:val="0"/>
          <w:numId w:val="21"/>
        </w:numPr>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Reklámhordozó elhelyezését megelőzően Szombathely Megyei Jogú Város Önkormányzata Közgyűlésének a településképi bejelentési eljárásról szóló önkormányzati rendelet szerinti településképi bejelentési eljárást kell lefolytatni.</w:t>
      </w:r>
    </w:p>
    <w:p w:rsidR="006F6A8F" w:rsidRPr="00E23085" w:rsidRDefault="003F435E" w:rsidP="002B5523">
      <w:pPr>
        <w:pStyle w:val="Listaszerbekezds"/>
        <w:numPr>
          <w:ilvl w:val="0"/>
          <w:numId w:val="21"/>
        </w:numPr>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A reklám és reklámhordozó elhelyezése a településképi bejelentés alapján – a polgármester tudomásul vételét tartalmazó hatósági határozatának birtokában, az abban foglalt esetleges kikötések figyelembevételével – megkezdhető, ha ahhoz más hatósági engedély nem szükséges.</w:t>
      </w:r>
    </w:p>
    <w:p w:rsidR="006F6A8F" w:rsidRPr="00E23085" w:rsidRDefault="006F6A8F" w:rsidP="002B5523">
      <w:pPr>
        <w:pStyle w:val="Listaszerbekezds"/>
        <w:numPr>
          <w:ilvl w:val="0"/>
          <w:numId w:val="21"/>
        </w:numPr>
        <w:ind w:left="567" w:hanging="567"/>
        <w:jc w:val="both"/>
        <w:rPr>
          <w:rFonts w:ascii="Arial" w:hAnsi="Arial" w:cs="Arial"/>
          <w:color w:val="000000" w:themeColor="text1"/>
          <w:sz w:val="24"/>
          <w:szCs w:val="24"/>
        </w:rPr>
      </w:pPr>
      <w:r w:rsidRPr="00E23085">
        <w:rPr>
          <w:rFonts w:ascii="Arial" w:hAnsi="Arial" w:cs="Arial"/>
          <w:color w:val="000000" w:themeColor="text1"/>
          <w:sz w:val="24"/>
          <w:szCs w:val="24"/>
        </w:rPr>
        <w:t xml:space="preserve">Amennyiben a polgármester a településképi bejelentési eljárás során a reklámhordozó elhelyezését tudomásul veszi vagy a reklámhordozó elhelyezéséhez nem szükséges településképi bejelentési eljárás lefolytatása, úgy a reklámhordozó közterületen történő kihelyezéséhez a közútkezelő előzetes írásbeli </w:t>
      </w:r>
      <w:r w:rsidR="002B5523">
        <w:rPr>
          <w:rFonts w:ascii="Arial" w:hAnsi="Arial" w:cs="Arial"/>
          <w:color w:val="000000" w:themeColor="text1"/>
          <w:sz w:val="24"/>
          <w:szCs w:val="24"/>
        </w:rPr>
        <w:t>hozzájárulását kell beszerezni.</w:t>
      </w:r>
    </w:p>
    <w:p w:rsidR="006F6A8F" w:rsidRDefault="006F6A8F" w:rsidP="002B5523">
      <w:pPr>
        <w:pStyle w:val="Listaszerbekezds"/>
        <w:numPr>
          <w:ilvl w:val="0"/>
          <w:numId w:val="21"/>
        </w:numPr>
        <w:ind w:left="567" w:hanging="567"/>
        <w:jc w:val="both"/>
        <w:rPr>
          <w:rFonts w:ascii="Arial" w:hAnsi="Arial" w:cs="Arial"/>
          <w:color w:val="000000" w:themeColor="text1"/>
          <w:sz w:val="24"/>
          <w:szCs w:val="24"/>
        </w:rPr>
      </w:pPr>
      <w:r w:rsidRPr="00283185">
        <w:rPr>
          <w:rFonts w:ascii="Arial" w:hAnsi="Arial" w:cs="Arial"/>
          <w:color w:val="000000" w:themeColor="text1"/>
          <w:sz w:val="24"/>
          <w:szCs w:val="24"/>
        </w:rPr>
        <w:t>Az (1)-(</w:t>
      </w:r>
      <w:r w:rsidR="00C14119" w:rsidRPr="00283185">
        <w:rPr>
          <w:rFonts w:ascii="Arial" w:hAnsi="Arial" w:cs="Arial"/>
          <w:color w:val="000000" w:themeColor="text1"/>
          <w:sz w:val="24"/>
          <w:szCs w:val="24"/>
        </w:rPr>
        <w:t>3</w:t>
      </w:r>
      <w:r w:rsidRPr="00283185">
        <w:rPr>
          <w:rFonts w:ascii="Arial" w:hAnsi="Arial" w:cs="Arial"/>
          <w:color w:val="000000" w:themeColor="text1"/>
          <w:sz w:val="24"/>
          <w:szCs w:val="24"/>
        </w:rPr>
        <w:t>) bekezdés szerinti eljárások eredményeképpen megszerzett engedélyek birtokában a reklámhordozó közterületen történő elhelyezése esetén a közterület használatának szabályairól szóló önkormányzati rendelet szerinti közterület használat iránti eljárást kell lefolytatni</w:t>
      </w:r>
      <w:r w:rsidR="008F7412" w:rsidRPr="00283185">
        <w:rPr>
          <w:rFonts w:ascii="Arial" w:hAnsi="Arial" w:cs="Arial"/>
          <w:color w:val="000000" w:themeColor="text1"/>
          <w:sz w:val="24"/>
          <w:szCs w:val="24"/>
        </w:rPr>
        <w:t>.</w:t>
      </w:r>
    </w:p>
    <w:p w:rsidR="00283185" w:rsidRPr="00283185" w:rsidRDefault="00283185" w:rsidP="00283185">
      <w:pPr>
        <w:jc w:val="both"/>
        <w:rPr>
          <w:rFonts w:ascii="Arial" w:hAnsi="Arial" w:cs="Arial"/>
          <w:color w:val="000000" w:themeColor="text1"/>
          <w:sz w:val="24"/>
          <w:szCs w:val="24"/>
        </w:rPr>
      </w:pPr>
    </w:p>
    <w:p w:rsidR="00AB63AC" w:rsidRPr="00E23085" w:rsidRDefault="00AB63AC" w:rsidP="00AB63AC">
      <w:pPr>
        <w:jc w:val="center"/>
        <w:rPr>
          <w:rFonts w:ascii="Arial" w:hAnsi="Arial" w:cs="Arial"/>
          <w:b/>
          <w:color w:val="000000" w:themeColor="text1"/>
          <w:sz w:val="24"/>
          <w:szCs w:val="24"/>
        </w:rPr>
      </w:pPr>
      <w:r>
        <w:rPr>
          <w:rFonts w:ascii="Arial" w:hAnsi="Arial" w:cs="Arial"/>
          <w:b/>
          <w:color w:val="000000" w:themeColor="text1"/>
          <w:sz w:val="24"/>
          <w:szCs w:val="24"/>
        </w:rPr>
        <w:t xml:space="preserve">18. </w:t>
      </w:r>
      <w:r w:rsidRPr="00E23085">
        <w:rPr>
          <w:rFonts w:ascii="Arial" w:hAnsi="Arial" w:cs="Arial"/>
          <w:b/>
          <w:color w:val="000000" w:themeColor="text1"/>
          <w:sz w:val="24"/>
          <w:szCs w:val="24"/>
        </w:rPr>
        <w:t>Reklámokkal kapcsolatos egyéb rendelkezések</w:t>
      </w:r>
    </w:p>
    <w:p w:rsidR="003F435E" w:rsidRPr="00E23085" w:rsidRDefault="00AB63AC" w:rsidP="006F6A8F">
      <w:pPr>
        <w:jc w:val="center"/>
        <w:rPr>
          <w:rFonts w:ascii="Arial" w:hAnsi="Arial" w:cs="Arial"/>
          <w:b/>
          <w:color w:val="000000" w:themeColor="text1"/>
          <w:sz w:val="24"/>
          <w:szCs w:val="24"/>
        </w:rPr>
      </w:pPr>
      <w:r>
        <w:rPr>
          <w:rFonts w:ascii="Arial" w:hAnsi="Arial" w:cs="Arial"/>
          <w:b/>
          <w:color w:val="000000" w:themeColor="text1"/>
          <w:sz w:val="24"/>
          <w:szCs w:val="24"/>
        </w:rPr>
        <w:t>23</w:t>
      </w:r>
      <w:r w:rsidR="00B054A0" w:rsidRPr="00E23085">
        <w:rPr>
          <w:rFonts w:ascii="Arial" w:hAnsi="Arial" w:cs="Arial"/>
          <w:b/>
          <w:color w:val="000000" w:themeColor="text1"/>
          <w:sz w:val="24"/>
          <w:szCs w:val="24"/>
        </w:rPr>
        <w:t>. §</w:t>
      </w:r>
    </w:p>
    <w:p w:rsidR="006F6A8F" w:rsidRPr="00E23085" w:rsidRDefault="002B5523"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(1)</w:t>
      </w:r>
      <w:r w:rsidR="006F6A8F" w:rsidRPr="00E23085">
        <w:rPr>
          <w:rFonts w:ascii="Arial" w:hAnsi="Arial" w:cs="Arial"/>
          <w:color w:val="000000" w:themeColor="text1"/>
          <w:sz w:val="24"/>
          <w:szCs w:val="24"/>
        </w:rPr>
        <w:tab/>
        <w:t>A reklámhordozó folyamatos karbantartása az engedélyek jogosultjának kötelezettsége.</w:t>
      </w:r>
    </w:p>
    <w:p w:rsidR="006F6A8F" w:rsidRPr="003E353F" w:rsidRDefault="002B5523" w:rsidP="002B5523">
      <w:pPr>
        <w:ind w:left="567" w:hanging="567"/>
        <w:jc w:val="both"/>
        <w:rPr>
          <w:rFonts w:ascii="Arial" w:hAnsi="Arial" w:cs="Arial"/>
          <w:color w:val="000000" w:themeColor="text1"/>
          <w:sz w:val="24"/>
          <w:szCs w:val="24"/>
        </w:rPr>
      </w:pPr>
      <w:r>
        <w:rPr>
          <w:rFonts w:ascii="Arial" w:hAnsi="Arial" w:cs="Arial"/>
          <w:color w:val="000000" w:themeColor="text1"/>
          <w:sz w:val="24"/>
          <w:szCs w:val="24"/>
        </w:rPr>
        <w:t>(2)</w:t>
      </w:r>
      <w:r w:rsidR="006F6A8F" w:rsidRPr="00E23085">
        <w:rPr>
          <w:rFonts w:ascii="Arial" w:hAnsi="Arial" w:cs="Arial"/>
          <w:color w:val="000000" w:themeColor="text1"/>
          <w:sz w:val="24"/>
          <w:szCs w:val="24"/>
        </w:rPr>
        <w:tab/>
        <w:t xml:space="preserve">Az engedély jogosultja köteles az ellenőrzés során a hatósági szerződést </w:t>
      </w:r>
      <w:r>
        <w:rPr>
          <w:rFonts w:ascii="Arial" w:hAnsi="Arial" w:cs="Arial"/>
          <w:color w:val="000000" w:themeColor="text1"/>
          <w:sz w:val="24"/>
          <w:szCs w:val="24"/>
        </w:rPr>
        <w:t>felmutatni.</w:t>
      </w:r>
    </w:p>
    <w:p w:rsidR="006F6A8F" w:rsidRPr="003E353F" w:rsidRDefault="006F6A8F" w:rsidP="00804159">
      <w:pPr>
        <w:pStyle w:val="Szvegtrzs"/>
        <w:ind w:left="0" w:firstLine="0"/>
        <w:jc w:val="center"/>
        <w:rPr>
          <w:rFonts w:ascii="Arial" w:hAnsi="Arial" w:cs="Arial"/>
          <w:b/>
        </w:rPr>
      </w:pPr>
    </w:p>
    <w:p w:rsidR="00804159" w:rsidRPr="003E353F" w:rsidRDefault="00AB63AC" w:rsidP="00804159">
      <w:pPr>
        <w:jc w:val="center"/>
        <w:rPr>
          <w:rFonts w:ascii="Arial" w:hAnsi="Arial" w:cs="Arial"/>
          <w:b/>
          <w:color w:val="000000" w:themeColor="text1"/>
          <w:sz w:val="24"/>
          <w:szCs w:val="24"/>
        </w:rPr>
      </w:pPr>
      <w:r w:rsidRPr="003E353F">
        <w:rPr>
          <w:rFonts w:ascii="Arial" w:hAnsi="Arial" w:cs="Arial"/>
          <w:b/>
          <w:color w:val="000000" w:themeColor="text1"/>
          <w:sz w:val="24"/>
          <w:szCs w:val="24"/>
        </w:rPr>
        <w:lastRenderedPageBreak/>
        <w:t>19</w:t>
      </w:r>
      <w:r w:rsidR="00804159" w:rsidRPr="003E353F">
        <w:rPr>
          <w:rFonts w:ascii="Arial" w:hAnsi="Arial" w:cs="Arial"/>
          <w:b/>
          <w:color w:val="000000" w:themeColor="text1"/>
          <w:sz w:val="24"/>
          <w:szCs w:val="24"/>
        </w:rPr>
        <w:t>. Egyéb műszaki berendezésekre vonatkozó településképi követelmények</w:t>
      </w:r>
    </w:p>
    <w:p w:rsidR="00804159" w:rsidRDefault="00AB63AC" w:rsidP="00804159">
      <w:pPr>
        <w:jc w:val="center"/>
        <w:rPr>
          <w:rFonts w:ascii="Arial" w:hAnsi="Arial" w:cs="Arial"/>
          <w:b/>
          <w:color w:val="000000" w:themeColor="text1"/>
          <w:sz w:val="24"/>
          <w:szCs w:val="24"/>
        </w:rPr>
      </w:pPr>
      <w:r w:rsidRPr="003E353F">
        <w:rPr>
          <w:rFonts w:ascii="Arial" w:hAnsi="Arial" w:cs="Arial"/>
          <w:b/>
          <w:color w:val="000000" w:themeColor="text1"/>
          <w:sz w:val="24"/>
          <w:szCs w:val="24"/>
        </w:rPr>
        <w:t>24</w:t>
      </w:r>
      <w:r w:rsidR="00804159" w:rsidRPr="003E353F">
        <w:rPr>
          <w:rFonts w:ascii="Arial" w:hAnsi="Arial" w:cs="Arial"/>
          <w:b/>
          <w:color w:val="000000" w:themeColor="text1"/>
          <w:sz w:val="24"/>
          <w:szCs w:val="24"/>
        </w:rPr>
        <w:t>. §</w:t>
      </w:r>
    </w:p>
    <w:p w:rsidR="00D82C6D" w:rsidRPr="00D82C6D" w:rsidRDefault="00D82C6D" w:rsidP="00D82C6D">
      <w:pPr>
        <w:jc w:val="both"/>
        <w:rPr>
          <w:rFonts w:ascii="Arial" w:hAnsi="Arial" w:cs="Arial"/>
          <w:color w:val="000000" w:themeColor="text1"/>
          <w:sz w:val="24"/>
          <w:szCs w:val="24"/>
        </w:rPr>
      </w:pPr>
      <w:r>
        <w:rPr>
          <w:rFonts w:ascii="Arial" w:hAnsi="Arial" w:cs="Arial"/>
          <w:color w:val="000000" w:themeColor="text1"/>
          <w:sz w:val="24"/>
          <w:szCs w:val="24"/>
        </w:rPr>
        <w:t>Új beépítés esetén</w:t>
      </w:r>
      <w:r w:rsidR="00E95ABD">
        <w:rPr>
          <w:rFonts w:ascii="Arial" w:hAnsi="Arial" w:cs="Arial"/>
          <w:color w:val="000000" w:themeColor="text1"/>
          <w:sz w:val="24"/>
          <w:szCs w:val="24"/>
        </w:rPr>
        <w:t xml:space="preserve"> elektromos - és hírközlési elosztó szekrényt kizárólag telken belül vagy közterületen felszín alatt lehet elhelyezni. </w:t>
      </w:r>
    </w:p>
    <w:p w:rsidR="00944317" w:rsidRDefault="00944317" w:rsidP="00E95ABD">
      <w:pPr>
        <w:rPr>
          <w:rFonts w:ascii="Arial" w:hAnsi="Arial" w:cs="Arial"/>
          <w:b/>
          <w:sz w:val="24"/>
          <w:szCs w:val="24"/>
        </w:rPr>
      </w:pPr>
    </w:p>
    <w:p w:rsidR="002856CD" w:rsidRPr="00B42576" w:rsidRDefault="002856CD" w:rsidP="002856CD">
      <w:pPr>
        <w:jc w:val="center"/>
        <w:rPr>
          <w:rFonts w:ascii="Arial" w:hAnsi="Arial" w:cs="Arial"/>
          <w:b/>
          <w:sz w:val="24"/>
          <w:szCs w:val="24"/>
        </w:rPr>
      </w:pPr>
      <w:r>
        <w:rPr>
          <w:rFonts w:ascii="Arial" w:hAnsi="Arial" w:cs="Arial"/>
          <w:b/>
          <w:sz w:val="24"/>
          <w:szCs w:val="24"/>
        </w:rPr>
        <w:t>IV</w:t>
      </w:r>
      <w:r w:rsidRPr="00B42576">
        <w:rPr>
          <w:rFonts w:ascii="Arial" w:hAnsi="Arial" w:cs="Arial"/>
          <w:b/>
          <w:sz w:val="24"/>
          <w:szCs w:val="24"/>
        </w:rPr>
        <w:t>. F</w:t>
      </w:r>
      <w:r>
        <w:rPr>
          <w:rFonts w:ascii="Arial" w:hAnsi="Arial" w:cs="Arial"/>
          <w:b/>
          <w:sz w:val="24"/>
          <w:szCs w:val="24"/>
        </w:rPr>
        <w:t>EJEZET</w:t>
      </w:r>
    </w:p>
    <w:p w:rsidR="002856CD" w:rsidRDefault="002856CD" w:rsidP="002856CD">
      <w:pPr>
        <w:jc w:val="center"/>
        <w:rPr>
          <w:rFonts w:ascii="Arial" w:hAnsi="Arial" w:cs="Arial"/>
          <w:b/>
          <w:sz w:val="24"/>
          <w:szCs w:val="24"/>
        </w:rPr>
      </w:pPr>
      <w:r>
        <w:rPr>
          <w:rFonts w:ascii="Arial" w:hAnsi="Arial" w:cs="Arial"/>
          <w:b/>
          <w:sz w:val="24"/>
          <w:szCs w:val="24"/>
        </w:rPr>
        <w:t>SZAKMAI KONZULTÁCIÓ</w:t>
      </w:r>
    </w:p>
    <w:p w:rsidR="00AE26D3" w:rsidRDefault="00AE26D3" w:rsidP="002856CD">
      <w:pPr>
        <w:jc w:val="center"/>
        <w:rPr>
          <w:rFonts w:ascii="Arial" w:hAnsi="Arial" w:cs="Arial"/>
          <w:b/>
          <w:sz w:val="24"/>
          <w:szCs w:val="24"/>
        </w:rPr>
      </w:pPr>
    </w:p>
    <w:p w:rsidR="002856CD" w:rsidRPr="004C0C7E" w:rsidRDefault="002856CD" w:rsidP="002856CD">
      <w:pPr>
        <w:jc w:val="center"/>
        <w:rPr>
          <w:rFonts w:ascii="Arial" w:hAnsi="Arial" w:cs="Arial"/>
          <w:b/>
          <w:sz w:val="24"/>
          <w:szCs w:val="24"/>
        </w:rPr>
      </w:pPr>
      <w:r>
        <w:rPr>
          <w:rFonts w:ascii="Arial" w:hAnsi="Arial" w:cs="Arial"/>
          <w:b/>
          <w:sz w:val="24"/>
          <w:szCs w:val="24"/>
        </w:rPr>
        <w:t>20</w:t>
      </w:r>
      <w:r w:rsidRPr="004C0C7E">
        <w:rPr>
          <w:rFonts w:ascii="Arial" w:hAnsi="Arial" w:cs="Arial"/>
          <w:b/>
          <w:sz w:val="24"/>
          <w:szCs w:val="24"/>
        </w:rPr>
        <w:t>. Rendelkezés a szakmai konzultációról</w:t>
      </w:r>
    </w:p>
    <w:p w:rsidR="002856CD" w:rsidRPr="004C0C7E" w:rsidRDefault="002856CD" w:rsidP="002856CD">
      <w:pPr>
        <w:jc w:val="center"/>
        <w:rPr>
          <w:rFonts w:ascii="Arial" w:hAnsi="Arial" w:cs="Arial"/>
          <w:b/>
          <w:sz w:val="24"/>
          <w:szCs w:val="24"/>
        </w:rPr>
      </w:pPr>
      <w:r>
        <w:rPr>
          <w:rFonts w:ascii="Arial" w:hAnsi="Arial" w:cs="Arial"/>
          <w:b/>
          <w:sz w:val="24"/>
          <w:szCs w:val="24"/>
        </w:rPr>
        <w:t>25</w:t>
      </w:r>
      <w:r w:rsidRPr="004C0C7E">
        <w:rPr>
          <w:rFonts w:ascii="Arial" w:hAnsi="Arial" w:cs="Arial"/>
          <w:b/>
          <w:sz w:val="24"/>
          <w:szCs w:val="24"/>
        </w:rPr>
        <w:t>. §</w:t>
      </w:r>
    </w:p>
    <w:p w:rsidR="002856CD" w:rsidRPr="00283185" w:rsidRDefault="002856CD" w:rsidP="002856CD">
      <w:pPr>
        <w:ind w:left="567" w:hanging="567"/>
        <w:jc w:val="both"/>
        <w:rPr>
          <w:rFonts w:ascii="Arial" w:hAnsi="Arial" w:cs="Arial"/>
          <w:sz w:val="24"/>
          <w:szCs w:val="24"/>
        </w:rPr>
      </w:pPr>
      <w:r w:rsidRPr="00283185">
        <w:rPr>
          <w:rFonts w:ascii="Arial" w:hAnsi="Arial" w:cs="Arial"/>
          <w:sz w:val="24"/>
          <w:szCs w:val="24"/>
        </w:rPr>
        <w:t>(1)</w:t>
      </w:r>
      <w:r w:rsidRPr="00283185">
        <w:rPr>
          <w:rFonts w:ascii="Arial" w:hAnsi="Arial" w:cs="Arial"/>
          <w:sz w:val="24"/>
          <w:szCs w:val="24"/>
        </w:rPr>
        <w:tab/>
        <w:t>Szombathely Megyei Jogú Váro</w:t>
      </w:r>
      <w:r w:rsidR="00E45BA0" w:rsidRPr="00283185">
        <w:rPr>
          <w:rFonts w:ascii="Arial" w:hAnsi="Arial" w:cs="Arial"/>
          <w:sz w:val="24"/>
          <w:szCs w:val="24"/>
        </w:rPr>
        <w:t xml:space="preserve">s Önkormányzata </w:t>
      </w:r>
      <w:r w:rsidR="00A072DE" w:rsidRPr="00283185">
        <w:rPr>
          <w:rFonts w:ascii="Arial" w:hAnsi="Arial" w:cs="Arial"/>
          <w:sz w:val="24"/>
          <w:szCs w:val="24"/>
        </w:rPr>
        <w:t>a</w:t>
      </w:r>
      <w:r w:rsidR="008F7412" w:rsidRPr="00283185">
        <w:rPr>
          <w:rFonts w:ascii="Arial" w:hAnsi="Arial" w:cs="Arial"/>
          <w:sz w:val="24"/>
          <w:szCs w:val="24"/>
        </w:rPr>
        <w:t xml:space="preserve"> Polgármesteri Hivatal főépítészi feladatokat ellátó belső szervezeti egysége útján</w:t>
      </w:r>
      <w:r w:rsidR="00A072DE" w:rsidRPr="00283185">
        <w:rPr>
          <w:rFonts w:ascii="Arial" w:hAnsi="Arial" w:cs="Arial"/>
          <w:sz w:val="24"/>
          <w:szCs w:val="24"/>
        </w:rPr>
        <w:t xml:space="preserve">, </w:t>
      </w:r>
      <w:r w:rsidR="00E45BA0" w:rsidRPr="00283185">
        <w:rPr>
          <w:rFonts w:ascii="Arial" w:hAnsi="Arial" w:cs="Arial"/>
          <w:sz w:val="24"/>
          <w:szCs w:val="24"/>
        </w:rPr>
        <w:t>az ügyfél elektronikus úton benyújtott kérel</w:t>
      </w:r>
      <w:r w:rsidRPr="00283185">
        <w:rPr>
          <w:rFonts w:ascii="Arial" w:hAnsi="Arial" w:cs="Arial"/>
          <w:sz w:val="24"/>
          <w:szCs w:val="24"/>
        </w:rPr>
        <w:t>m</w:t>
      </w:r>
      <w:r w:rsidR="00E45BA0" w:rsidRPr="00283185">
        <w:rPr>
          <w:rFonts w:ascii="Arial" w:hAnsi="Arial" w:cs="Arial"/>
          <w:sz w:val="24"/>
          <w:szCs w:val="24"/>
        </w:rPr>
        <w:t>é</w:t>
      </w:r>
      <w:r w:rsidRPr="00283185">
        <w:rPr>
          <w:rFonts w:ascii="Arial" w:hAnsi="Arial" w:cs="Arial"/>
          <w:sz w:val="24"/>
          <w:szCs w:val="24"/>
        </w:rPr>
        <w:t>re</w:t>
      </w:r>
      <w:r w:rsidR="00FF120B" w:rsidRPr="00283185">
        <w:rPr>
          <w:rFonts w:ascii="Arial" w:hAnsi="Arial" w:cs="Arial"/>
          <w:sz w:val="24"/>
          <w:szCs w:val="24"/>
        </w:rPr>
        <w:t xml:space="preserve">, </w:t>
      </w:r>
      <w:r w:rsidR="00294A67" w:rsidRPr="00283185">
        <w:rPr>
          <w:rFonts w:ascii="Arial" w:hAnsi="Arial" w:cs="Arial"/>
          <w:sz w:val="24"/>
          <w:szCs w:val="24"/>
        </w:rPr>
        <w:t xml:space="preserve">az </w:t>
      </w:r>
      <w:r w:rsidR="00FF120B" w:rsidRPr="00283185">
        <w:rPr>
          <w:rFonts w:ascii="Arial" w:hAnsi="Arial" w:cs="Arial"/>
          <w:sz w:val="24"/>
          <w:szCs w:val="24"/>
        </w:rPr>
        <w:t>előzetes tervezési szakaszban</w:t>
      </w:r>
      <w:r w:rsidRPr="00283185">
        <w:rPr>
          <w:rFonts w:ascii="Arial" w:hAnsi="Arial" w:cs="Arial"/>
          <w:sz w:val="24"/>
          <w:szCs w:val="24"/>
        </w:rPr>
        <w:t xml:space="preserve"> a </w:t>
      </w:r>
      <w:proofErr w:type="spellStart"/>
      <w:r w:rsidRPr="00283185">
        <w:rPr>
          <w:rFonts w:ascii="Arial" w:hAnsi="Arial" w:cs="Arial"/>
          <w:sz w:val="24"/>
          <w:szCs w:val="24"/>
        </w:rPr>
        <w:t>Tr</w:t>
      </w:r>
      <w:proofErr w:type="spellEnd"/>
      <w:r w:rsidRPr="00283185">
        <w:rPr>
          <w:rFonts w:ascii="Arial" w:hAnsi="Arial" w:cs="Arial"/>
          <w:sz w:val="24"/>
          <w:szCs w:val="24"/>
        </w:rPr>
        <w:t>. 25. §</w:t>
      </w:r>
      <w:proofErr w:type="spellStart"/>
      <w:r w:rsidRPr="00283185">
        <w:rPr>
          <w:rFonts w:ascii="Arial" w:hAnsi="Arial" w:cs="Arial"/>
          <w:sz w:val="24"/>
          <w:szCs w:val="24"/>
        </w:rPr>
        <w:t>-ában</w:t>
      </w:r>
      <w:proofErr w:type="spellEnd"/>
      <w:r w:rsidRPr="00283185">
        <w:rPr>
          <w:rFonts w:ascii="Arial" w:hAnsi="Arial" w:cs="Arial"/>
          <w:sz w:val="24"/>
          <w:szCs w:val="24"/>
        </w:rPr>
        <w:t xml:space="preserve"> foglaltak szerinti szakmai konzultációt és </w:t>
      </w:r>
      <w:proofErr w:type="gramStart"/>
      <w:r w:rsidRPr="00283185">
        <w:rPr>
          <w:rFonts w:ascii="Arial" w:hAnsi="Arial" w:cs="Arial"/>
          <w:sz w:val="24"/>
          <w:szCs w:val="24"/>
        </w:rPr>
        <w:t>ezen</w:t>
      </w:r>
      <w:proofErr w:type="gramEnd"/>
      <w:r w:rsidRPr="00283185">
        <w:rPr>
          <w:rFonts w:ascii="Arial" w:hAnsi="Arial" w:cs="Arial"/>
          <w:sz w:val="24"/>
          <w:szCs w:val="24"/>
        </w:rPr>
        <w:t xml:space="preserve"> belüli </w:t>
      </w:r>
      <w:r w:rsidR="00FF120B" w:rsidRPr="00283185">
        <w:rPr>
          <w:rFonts w:ascii="Arial" w:hAnsi="Arial" w:cs="Arial"/>
          <w:sz w:val="24"/>
          <w:szCs w:val="24"/>
        </w:rPr>
        <w:t>szakmai tájékoztatást biztosít</w:t>
      </w:r>
      <w:r w:rsidRPr="00283185">
        <w:rPr>
          <w:rFonts w:ascii="Arial" w:hAnsi="Arial" w:cs="Arial"/>
          <w:sz w:val="24"/>
          <w:szCs w:val="24"/>
        </w:rPr>
        <w:t xml:space="preserve">. A szakmai konzultáció </w:t>
      </w:r>
      <w:r w:rsidR="00294A67" w:rsidRPr="00283185">
        <w:rPr>
          <w:rFonts w:ascii="Arial" w:hAnsi="Arial" w:cs="Arial"/>
          <w:sz w:val="24"/>
          <w:szCs w:val="24"/>
        </w:rPr>
        <w:t xml:space="preserve">kötelező a </w:t>
      </w:r>
      <w:r w:rsidR="008F7412" w:rsidRPr="00283185">
        <w:rPr>
          <w:rFonts w:ascii="Arial" w:hAnsi="Arial" w:cs="Arial"/>
          <w:sz w:val="24"/>
          <w:szCs w:val="24"/>
        </w:rPr>
        <w:t xml:space="preserve">3. </w:t>
      </w:r>
      <w:r w:rsidR="00294A67" w:rsidRPr="00283185">
        <w:rPr>
          <w:rFonts w:ascii="Arial" w:hAnsi="Arial" w:cs="Arial"/>
          <w:sz w:val="24"/>
          <w:szCs w:val="24"/>
        </w:rPr>
        <w:t>melléklet szerinti törté</w:t>
      </w:r>
      <w:r w:rsidR="004E326C" w:rsidRPr="00283185">
        <w:rPr>
          <w:rFonts w:ascii="Arial" w:hAnsi="Arial" w:cs="Arial"/>
          <w:sz w:val="24"/>
          <w:szCs w:val="24"/>
        </w:rPr>
        <w:t>nelm</w:t>
      </w:r>
      <w:r w:rsidR="00294A67" w:rsidRPr="00283185">
        <w:rPr>
          <w:rFonts w:ascii="Arial" w:hAnsi="Arial" w:cs="Arial"/>
          <w:sz w:val="24"/>
          <w:szCs w:val="24"/>
        </w:rPr>
        <w:t>i városközpont területén tervezett új építésnél és homlokzatváltozással járó átalakítás esetén.</w:t>
      </w:r>
    </w:p>
    <w:p w:rsidR="002856CD" w:rsidRPr="00B01125" w:rsidRDefault="0063024A" w:rsidP="002856CD">
      <w:pPr>
        <w:ind w:left="567" w:hanging="567"/>
        <w:jc w:val="both"/>
        <w:rPr>
          <w:rFonts w:ascii="Arial" w:hAnsi="Arial" w:cs="Arial"/>
          <w:sz w:val="24"/>
          <w:szCs w:val="24"/>
        </w:rPr>
      </w:pPr>
      <w:r w:rsidRPr="00283185">
        <w:rPr>
          <w:rFonts w:ascii="Arial" w:hAnsi="Arial" w:cs="Arial"/>
          <w:sz w:val="24"/>
          <w:szCs w:val="24"/>
        </w:rPr>
        <w:t>(2</w:t>
      </w:r>
      <w:r w:rsidR="002856CD" w:rsidRPr="00283185">
        <w:rPr>
          <w:rFonts w:ascii="Arial" w:hAnsi="Arial" w:cs="Arial"/>
          <w:sz w:val="24"/>
          <w:szCs w:val="24"/>
        </w:rPr>
        <w:t>)</w:t>
      </w:r>
      <w:r w:rsidR="002856CD" w:rsidRPr="00283185">
        <w:rPr>
          <w:rFonts w:ascii="Arial" w:hAnsi="Arial" w:cs="Arial"/>
          <w:sz w:val="24"/>
          <w:szCs w:val="24"/>
        </w:rPr>
        <w:tab/>
        <w:t>A konzultációra vonatkoz</w:t>
      </w:r>
      <w:r w:rsidR="00A072DE" w:rsidRPr="00283185">
        <w:rPr>
          <w:rFonts w:ascii="Arial" w:hAnsi="Arial" w:cs="Arial"/>
          <w:sz w:val="24"/>
          <w:szCs w:val="24"/>
        </w:rPr>
        <w:t>ó kérelem beérkezését követő 2 munkanapon belül</w:t>
      </w:r>
      <w:r w:rsidR="002856CD" w:rsidRPr="00283185">
        <w:rPr>
          <w:rFonts w:ascii="Arial" w:hAnsi="Arial" w:cs="Arial"/>
          <w:sz w:val="24"/>
          <w:szCs w:val="24"/>
        </w:rPr>
        <w:t xml:space="preserve"> elektronikus úton időpontot </w:t>
      </w:r>
      <w:r w:rsidR="008F7412" w:rsidRPr="00283185">
        <w:rPr>
          <w:rFonts w:ascii="Arial" w:hAnsi="Arial" w:cs="Arial"/>
          <w:sz w:val="24"/>
          <w:szCs w:val="24"/>
        </w:rPr>
        <w:t xml:space="preserve">kell </w:t>
      </w:r>
      <w:r w:rsidR="002856CD" w:rsidRPr="00283185">
        <w:rPr>
          <w:rFonts w:ascii="Arial" w:hAnsi="Arial" w:cs="Arial"/>
          <w:sz w:val="24"/>
          <w:szCs w:val="24"/>
        </w:rPr>
        <w:t>egyeztet</w:t>
      </w:r>
      <w:r w:rsidR="008F7412" w:rsidRPr="00283185">
        <w:rPr>
          <w:rFonts w:ascii="Arial" w:hAnsi="Arial" w:cs="Arial"/>
          <w:sz w:val="24"/>
          <w:szCs w:val="24"/>
        </w:rPr>
        <w:t>ni</w:t>
      </w:r>
      <w:r w:rsidR="002856CD" w:rsidRPr="00283185">
        <w:rPr>
          <w:rFonts w:ascii="Arial" w:hAnsi="Arial" w:cs="Arial"/>
          <w:sz w:val="24"/>
          <w:szCs w:val="24"/>
        </w:rPr>
        <w:t xml:space="preserve"> a kérelmezővel.</w:t>
      </w:r>
    </w:p>
    <w:p w:rsidR="002856CD" w:rsidRPr="00B01125" w:rsidRDefault="00031A05" w:rsidP="002856CD">
      <w:pPr>
        <w:ind w:left="567" w:hanging="567"/>
        <w:jc w:val="both"/>
        <w:rPr>
          <w:rFonts w:ascii="Arial" w:hAnsi="Arial" w:cs="Arial"/>
          <w:sz w:val="24"/>
          <w:szCs w:val="24"/>
        </w:rPr>
      </w:pPr>
      <w:r>
        <w:rPr>
          <w:rFonts w:ascii="Arial" w:hAnsi="Arial" w:cs="Arial"/>
          <w:sz w:val="24"/>
          <w:szCs w:val="24"/>
        </w:rPr>
        <w:t>(</w:t>
      </w:r>
      <w:r w:rsidR="00F1267A">
        <w:rPr>
          <w:rFonts w:ascii="Arial" w:hAnsi="Arial" w:cs="Arial"/>
          <w:sz w:val="24"/>
          <w:szCs w:val="24"/>
        </w:rPr>
        <w:t>3</w:t>
      </w:r>
      <w:r w:rsidR="002856CD" w:rsidRPr="00B01125">
        <w:rPr>
          <w:rFonts w:ascii="Arial" w:hAnsi="Arial" w:cs="Arial"/>
          <w:sz w:val="24"/>
          <w:szCs w:val="24"/>
        </w:rPr>
        <w:t>)</w:t>
      </w:r>
      <w:r w:rsidR="002856CD">
        <w:rPr>
          <w:rFonts w:ascii="Arial" w:hAnsi="Arial" w:cs="Arial"/>
          <w:sz w:val="24"/>
          <w:szCs w:val="24"/>
        </w:rPr>
        <w:tab/>
      </w:r>
      <w:r w:rsidR="002856CD" w:rsidRPr="00B01125">
        <w:rPr>
          <w:rFonts w:ascii="Arial" w:hAnsi="Arial" w:cs="Arial"/>
          <w:sz w:val="24"/>
          <w:szCs w:val="24"/>
        </w:rPr>
        <w:t xml:space="preserve">A </w:t>
      </w:r>
      <w:r w:rsidR="002856CD">
        <w:rPr>
          <w:rFonts w:ascii="Arial" w:hAnsi="Arial" w:cs="Arial"/>
          <w:sz w:val="24"/>
          <w:szCs w:val="24"/>
        </w:rPr>
        <w:t xml:space="preserve">felelős </w:t>
      </w:r>
      <w:r w:rsidR="003F4CDE">
        <w:rPr>
          <w:rFonts w:ascii="Arial" w:hAnsi="Arial" w:cs="Arial"/>
          <w:sz w:val="24"/>
          <w:szCs w:val="24"/>
        </w:rPr>
        <w:t xml:space="preserve">a konzultációt követő </w:t>
      </w:r>
      <w:r w:rsidR="002856CD" w:rsidRPr="00026AB1">
        <w:rPr>
          <w:rFonts w:ascii="Arial" w:hAnsi="Arial" w:cs="Arial"/>
          <w:sz w:val="24"/>
          <w:szCs w:val="24"/>
        </w:rPr>
        <w:t>5</w:t>
      </w:r>
      <w:r w:rsidR="002856CD" w:rsidRPr="00B01125">
        <w:rPr>
          <w:rFonts w:ascii="Arial" w:hAnsi="Arial" w:cs="Arial"/>
          <w:sz w:val="24"/>
          <w:szCs w:val="24"/>
        </w:rPr>
        <w:t xml:space="preserve"> munkanapon belül emlékeztetőt</w:t>
      </w:r>
      <w:r w:rsidR="003F4CDE">
        <w:rPr>
          <w:rFonts w:ascii="Arial" w:hAnsi="Arial" w:cs="Arial"/>
          <w:sz w:val="24"/>
          <w:szCs w:val="24"/>
        </w:rPr>
        <w:t xml:space="preserve"> készít</w:t>
      </w:r>
      <w:r w:rsidR="002856CD" w:rsidRPr="00B01125">
        <w:rPr>
          <w:rFonts w:ascii="Arial" w:hAnsi="Arial" w:cs="Arial"/>
          <w:sz w:val="24"/>
          <w:szCs w:val="24"/>
        </w:rPr>
        <w:t xml:space="preserve">, </w:t>
      </w:r>
      <w:r w:rsidR="003F4CDE">
        <w:rPr>
          <w:rFonts w:ascii="Arial" w:hAnsi="Arial" w:cs="Arial"/>
          <w:sz w:val="24"/>
          <w:szCs w:val="24"/>
        </w:rPr>
        <w:t>a</w:t>
      </w:r>
      <w:r w:rsidR="002856CD" w:rsidRPr="00B01125">
        <w:rPr>
          <w:rFonts w:ascii="Arial" w:hAnsi="Arial" w:cs="Arial"/>
          <w:sz w:val="24"/>
          <w:szCs w:val="24"/>
        </w:rPr>
        <w:t>melyet elektronikus úton</w:t>
      </w:r>
      <w:r w:rsidR="002B5523">
        <w:rPr>
          <w:rFonts w:ascii="Arial" w:hAnsi="Arial" w:cs="Arial"/>
          <w:sz w:val="24"/>
          <w:szCs w:val="24"/>
        </w:rPr>
        <w:t xml:space="preserve"> juttat el a kérelmező részére.</w:t>
      </w:r>
    </w:p>
    <w:p w:rsidR="002856CD" w:rsidRPr="001149AC" w:rsidRDefault="002856CD" w:rsidP="002856CD">
      <w:pPr>
        <w:ind w:left="284" w:hanging="284"/>
        <w:jc w:val="both"/>
        <w:rPr>
          <w:rFonts w:ascii="Arial" w:hAnsi="Arial" w:cs="Arial"/>
          <w:sz w:val="24"/>
          <w:szCs w:val="24"/>
        </w:rPr>
      </w:pPr>
    </w:p>
    <w:p w:rsidR="002856CD" w:rsidRPr="00B42576" w:rsidRDefault="002856CD" w:rsidP="002856CD">
      <w:pPr>
        <w:jc w:val="center"/>
        <w:rPr>
          <w:rFonts w:ascii="Arial" w:hAnsi="Arial" w:cs="Arial"/>
          <w:b/>
          <w:sz w:val="24"/>
          <w:szCs w:val="24"/>
        </w:rPr>
      </w:pPr>
      <w:r>
        <w:rPr>
          <w:rFonts w:ascii="Arial" w:hAnsi="Arial" w:cs="Arial"/>
          <w:b/>
          <w:sz w:val="24"/>
          <w:szCs w:val="24"/>
        </w:rPr>
        <w:t>V.</w:t>
      </w:r>
      <w:r w:rsidRPr="00B42576">
        <w:rPr>
          <w:rFonts w:ascii="Arial" w:hAnsi="Arial" w:cs="Arial"/>
          <w:b/>
          <w:sz w:val="24"/>
          <w:szCs w:val="24"/>
        </w:rPr>
        <w:t xml:space="preserve"> F</w:t>
      </w:r>
      <w:r>
        <w:rPr>
          <w:rFonts w:ascii="Arial" w:hAnsi="Arial" w:cs="Arial"/>
          <w:b/>
          <w:sz w:val="24"/>
          <w:szCs w:val="24"/>
        </w:rPr>
        <w:t>EJEZET</w:t>
      </w:r>
    </w:p>
    <w:p w:rsidR="002856CD" w:rsidRDefault="002856CD" w:rsidP="002856CD">
      <w:pPr>
        <w:ind w:left="567" w:hanging="567"/>
        <w:jc w:val="center"/>
        <w:rPr>
          <w:rFonts w:ascii="Arial" w:hAnsi="Arial" w:cs="Arial"/>
          <w:b/>
          <w:sz w:val="24"/>
          <w:szCs w:val="24"/>
        </w:rPr>
      </w:pPr>
      <w:r w:rsidRPr="00B42576">
        <w:rPr>
          <w:rFonts w:ascii="Arial" w:hAnsi="Arial" w:cs="Arial"/>
          <w:b/>
          <w:sz w:val="24"/>
          <w:szCs w:val="24"/>
        </w:rPr>
        <w:t>T</w:t>
      </w:r>
      <w:r>
        <w:rPr>
          <w:rFonts w:ascii="Arial" w:hAnsi="Arial" w:cs="Arial"/>
          <w:b/>
          <w:sz w:val="24"/>
          <w:szCs w:val="24"/>
        </w:rPr>
        <w:t>ELEPÜLÉSKÉPI VÉLEMÉNYEZÉSI ELJÁRÁS</w:t>
      </w:r>
    </w:p>
    <w:p w:rsidR="00AE26D3" w:rsidRDefault="00AE26D3" w:rsidP="002856CD">
      <w:pPr>
        <w:jc w:val="center"/>
        <w:rPr>
          <w:rFonts w:ascii="Arial" w:hAnsi="Arial" w:cs="Arial"/>
          <w:b/>
          <w:sz w:val="24"/>
          <w:szCs w:val="24"/>
        </w:rPr>
      </w:pPr>
    </w:p>
    <w:p w:rsidR="002856CD" w:rsidRDefault="002856CD" w:rsidP="002856CD">
      <w:pPr>
        <w:jc w:val="center"/>
        <w:rPr>
          <w:rFonts w:ascii="Arial" w:hAnsi="Arial" w:cs="Arial"/>
          <w:b/>
          <w:sz w:val="24"/>
          <w:szCs w:val="24"/>
        </w:rPr>
      </w:pPr>
      <w:r>
        <w:rPr>
          <w:rFonts w:ascii="Arial" w:hAnsi="Arial" w:cs="Arial"/>
          <w:b/>
          <w:sz w:val="24"/>
          <w:szCs w:val="24"/>
        </w:rPr>
        <w:t>21. A véleményezési eljárással érintett építmények köre</w:t>
      </w:r>
    </w:p>
    <w:p w:rsidR="002856CD" w:rsidRDefault="002856CD" w:rsidP="002856CD">
      <w:pPr>
        <w:jc w:val="center"/>
        <w:rPr>
          <w:rFonts w:ascii="Arial" w:hAnsi="Arial" w:cs="Arial"/>
          <w:b/>
          <w:sz w:val="24"/>
          <w:szCs w:val="24"/>
        </w:rPr>
      </w:pPr>
      <w:r>
        <w:rPr>
          <w:rFonts w:ascii="Arial" w:hAnsi="Arial" w:cs="Arial"/>
          <w:b/>
          <w:sz w:val="24"/>
          <w:szCs w:val="24"/>
        </w:rPr>
        <w:t>26. §</w:t>
      </w:r>
    </w:p>
    <w:p w:rsidR="002856CD" w:rsidRPr="005C569D" w:rsidRDefault="002856CD" w:rsidP="002856CD">
      <w:pPr>
        <w:jc w:val="both"/>
        <w:rPr>
          <w:rFonts w:ascii="Arial" w:hAnsi="Arial" w:cs="Arial"/>
          <w:color w:val="000000" w:themeColor="text1"/>
          <w:sz w:val="24"/>
          <w:szCs w:val="24"/>
        </w:rPr>
      </w:pPr>
      <w:r w:rsidRPr="005C569D">
        <w:rPr>
          <w:rFonts w:ascii="Arial" w:hAnsi="Arial" w:cs="Arial"/>
          <w:color w:val="000000" w:themeColor="text1"/>
          <w:sz w:val="24"/>
          <w:szCs w:val="24"/>
        </w:rPr>
        <w:t>Új építmény építés</w:t>
      </w:r>
      <w:r w:rsidR="005C569D" w:rsidRPr="005C569D">
        <w:rPr>
          <w:rFonts w:ascii="Arial" w:hAnsi="Arial" w:cs="Arial"/>
          <w:color w:val="000000" w:themeColor="text1"/>
          <w:sz w:val="24"/>
          <w:szCs w:val="24"/>
        </w:rPr>
        <w:t>e</w:t>
      </w:r>
      <w:r w:rsidRPr="005C569D">
        <w:rPr>
          <w:rFonts w:ascii="Arial" w:hAnsi="Arial" w:cs="Arial"/>
          <w:color w:val="000000" w:themeColor="text1"/>
          <w:sz w:val="24"/>
          <w:szCs w:val="24"/>
        </w:rPr>
        <w:t>, valamint meglévő építmény bővítése, illetve a településképet érintő átalakítása esetén településképi véleményezési eljárást kell lefolytatni Szombathely város teljes közigazgatási területén az ingatlanokon tervezett, jogszabályban építésügyi hatósági engedélyhez kötött építési munkákra vonatkozó építészeti, műszaki tervekkel kapcsolatban az alábbiak szerint:</w:t>
      </w:r>
    </w:p>
    <w:p w:rsidR="002856CD" w:rsidRPr="005C569D" w:rsidRDefault="002856CD" w:rsidP="000F71B8">
      <w:pPr>
        <w:pStyle w:val="Listaszerbekezds"/>
        <w:numPr>
          <w:ilvl w:val="0"/>
          <w:numId w:val="35"/>
        </w:numPr>
        <w:ind w:left="1134" w:hanging="425"/>
        <w:jc w:val="both"/>
        <w:rPr>
          <w:rFonts w:ascii="Arial" w:hAnsi="Arial" w:cs="Arial"/>
          <w:color w:val="000000" w:themeColor="text1"/>
          <w:sz w:val="24"/>
          <w:szCs w:val="24"/>
        </w:rPr>
      </w:pPr>
      <w:r w:rsidRPr="005C569D">
        <w:rPr>
          <w:rFonts w:ascii="Arial" w:hAnsi="Arial" w:cs="Arial"/>
          <w:color w:val="000000" w:themeColor="text1"/>
          <w:sz w:val="24"/>
          <w:szCs w:val="24"/>
        </w:rPr>
        <w:t>a 9,00 m-es építménymagasságú, illetve az F+2 szintes vagy azoknál magasabb új építményekre, valamint az ilyen magasságot eredményező emeletráépítésekre, tetőtér-beépítésekre,</w:t>
      </w:r>
    </w:p>
    <w:p w:rsidR="002856CD" w:rsidRPr="005C569D" w:rsidRDefault="002856CD" w:rsidP="000F71B8">
      <w:pPr>
        <w:pStyle w:val="Listaszerbekezds"/>
        <w:numPr>
          <w:ilvl w:val="0"/>
          <w:numId w:val="35"/>
        </w:numPr>
        <w:ind w:left="1134" w:hanging="425"/>
        <w:jc w:val="both"/>
        <w:rPr>
          <w:rFonts w:ascii="Arial" w:hAnsi="Arial" w:cs="Arial"/>
          <w:color w:val="000000" w:themeColor="text1"/>
          <w:sz w:val="24"/>
          <w:szCs w:val="24"/>
        </w:rPr>
      </w:pPr>
      <w:r w:rsidRPr="005C569D">
        <w:rPr>
          <w:rFonts w:ascii="Arial" w:hAnsi="Arial" w:cs="Arial"/>
          <w:color w:val="000000" w:themeColor="text1"/>
          <w:sz w:val="24"/>
          <w:szCs w:val="24"/>
        </w:rPr>
        <w:t>valamennyi 300 m</w:t>
      </w:r>
      <w:r w:rsidRPr="005C569D">
        <w:rPr>
          <w:rFonts w:ascii="Arial" w:hAnsi="Arial" w:cs="Arial"/>
          <w:color w:val="000000" w:themeColor="text1"/>
          <w:sz w:val="24"/>
          <w:szCs w:val="24"/>
          <w:vertAlign w:val="superscript"/>
        </w:rPr>
        <w:t>2</w:t>
      </w:r>
      <w:r w:rsidRPr="005C569D">
        <w:rPr>
          <w:rFonts w:ascii="Arial" w:hAnsi="Arial" w:cs="Arial"/>
          <w:color w:val="000000" w:themeColor="text1"/>
          <w:sz w:val="24"/>
          <w:szCs w:val="24"/>
        </w:rPr>
        <w:t xml:space="preserve"> bruttó szintterületet meghaladó új építményre,</w:t>
      </w:r>
    </w:p>
    <w:p w:rsidR="002856CD" w:rsidRPr="005C569D" w:rsidRDefault="002856CD" w:rsidP="000F71B8">
      <w:pPr>
        <w:pStyle w:val="Listaszerbekezds"/>
        <w:numPr>
          <w:ilvl w:val="0"/>
          <w:numId w:val="35"/>
        </w:numPr>
        <w:ind w:left="1134" w:hanging="425"/>
        <w:jc w:val="both"/>
        <w:rPr>
          <w:rFonts w:ascii="Arial" w:hAnsi="Arial" w:cs="Arial"/>
          <w:color w:val="000000" w:themeColor="text1"/>
          <w:sz w:val="24"/>
          <w:szCs w:val="24"/>
        </w:rPr>
      </w:pPr>
      <w:r w:rsidRPr="005C569D">
        <w:rPr>
          <w:rFonts w:ascii="Arial" w:hAnsi="Arial" w:cs="Arial"/>
          <w:color w:val="000000" w:themeColor="text1"/>
          <w:sz w:val="24"/>
          <w:szCs w:val="24"/>
        </w:rPr>
        <w:lastRenderedPageBreak/>
        <w:t>méretkorlátozás nélkül valamennyi helyi egyedi védelem alatt álló építményre és helyi területi védelem alatt álló építmény közterületről látható homlokzatát érintő átalakításra, bővítésre, valamint</w:t>
      </w:r>
    </w:p>
    <w:p w:rsidR="002856CD" w:rsidRPr="005C569D" w:rsidRDefault="002856CD" w:rsidP="000F71B8">
      <w:pPr>
        <w:pStyle w:val="Listaszerbekezds"/>
        <w:numPr>
          <w:ilvl w:val="0"/>
          <w:numId w:val="35"/>
        </w:numPr>
        <w:ind w:left="1134" w:hanging="425"/>
        <w:jc w:val="both"/>
        <w:rPr>
          <w:rFonts w:ascii="Arial" w:hAnsi="Arial" w:cs="Arial"/>
          <w:color w:val="000000" w:themeColor="text1"/>
          <w:sz w:val="24"/>
          <w:szCs w:val="24"/>
        </w:rPr>
      </w:pPr>
      <w:r w:rsidRPr="005C569D">
        <w:rPr>
          <w:rFonts w:ascii="Arial" w:hAnsi="Arial" w:cs="Arial"/>
          <w:color w:val="000000" w:themeColor="text1"/>
          <w:sz w:val="24"/>
          <w:szCs w:val="24"/>
        </w:rPr>
        <w:t>a köztéri műalkotások környezetalakítására vonatkozóan.</w:t>
      </w:r>
    </w:p>
    <w:p w:rsidR="00234196" w:rsidRPr="00EC0F10" w:rsidRDefault="00234196" w:rsidP="002856CD">
      <w:pPr>
        <w:ind w:left="284" w:hanging="284"/>
        <w:jc w:val="both"/>
        <w:rPr>
          <w:rFonts w:ascii="Arial" w:hAnsi="Arial" w:cs="Arial"/>
          <w:sz w:val="24"/>
          <w:szCs w:val="24"/>
        </w:rPr>
      </w:pPr>
    </w:p>
    <w:p w:rsidR="002856CD" w:rsidRPr="00364840" w:rsidRDefault="002856CD" w:rsidP="002856CD">
      <w:pPr>
        <w:jc w:val="center"/>
        <w:rPr>
          <w:rFonts w:ascii="Arial" w:hAnsi="Arial" w:cs="Arial"/>
          <w:b/>
          <w:sz w:val="24"/>
          <w:szCs w:val="24"/>
        </w:rPr>
      </w:pPr>
      <w:r>
        <w:rPr>
          <w:rFonts w:ascii="Arial" w:hAnsi="Arial" w:cs="Arial"/>
          <w:b/>
          <w:sz w:val="24"/>
          <w:szCs w:val="24"/>
        </w:rPr>
        <w:t>22</w:t>
      </w:r>
      <w:r w:rsidRPr="00364840">
        <w:rPr>
          <w:rFonts w:ascii="Arial" w:hAnsi="Arial" w:cs="Arial"/>
          <w:b/>
          <w:sz w:val="24"/>
          <w:szCs w:val="24"/>
        </w:rPr>
        <w:t>. A véleményezési eljárás részletes szabályai</w:t>
      </w:r>
    </w:p>
    <w:p w:rsidR="002856CD" w:rsidRDefault="002856CD" w:rsidP="002856CD">
      <w:pPr>
        <w:jc w:val="center"/>
        <w:rPr>
          <w:rFonts w:ascii="Arial" w:hAnsi="Arial" w:cs="Arial"/>
          <w:b/>
          <w:sz w:val="24"/>
          <w:szCs w:val="24"/>
        </w:rPr>
      </w:pPr>
      <w:r>
        <w:rPr>
          <w:rFonts w:ascii="Arial" w:hAnsi="Arial" w:cs="Arial"/>
          <w:b/>
          <w:sz w:val="24"/>
          <w:szCs w:val="24"/>
        </w:rPr>
        <w:t>27</w:t>
      </w:r>
      <w:r w:rsidRPr="00364840">
        <w:rPr>
          <w:rFonts w:ascii="Arial" w:hAnsi="Arial" w:cs="Arial"/>
          <w:b/>
          <w:sz w:val="24"/>
          <w:szCs w:val="24"/>
        </w:rPr>
        <w:t>. §</w:t>
      </w:r>
    </w:p>
    <w:p w:rsidR="002856CD" w:rsidRPr="00364840" w:rsidRDefault="002856CD" w:rsidP="006D2424">
      <w:pPr>
        <w:numPr>
          <w:ilvl w:val="0"/>
          <w:numId w:val="16"/>
        </w:numPr>
        <w:tabs>
          <w:tab w:val="clear" w:pos="420"/>
          <w:tab w:val="num" w:pos="567"/>
        </w:tabs>
        <w:spacing w:after="0" w:line="240" w:lineRule="auto"/>
        <w:ind w:left="567" w:hanging="567"/>
        <w:jc w:val="both"/>
        <w:rPr>
          <w:rFonts w:ascii="Arial" w:hAnsi="Arial"/>
          <w:sz w:val="24"/>
          <w:szCs w:val="24"/>
        </w:rPr>
      </w:pPr>
      <w:r w:rsidRPr="00364840">
        <w:rPr>
          <w:rFonts w:ascii="Arial" w:hAnsi="Arial"/>
          <w:sz w:val="24"/>
          <w:szCs w:val="24"/>
        </w:rPr>
        <w:t>A településképi véleményezési eljárás az építtető, vagy az építési tevékenységgel érintett telek, építmény, építményrész tulajdonosa</w:t>
      </w:r>
      <w:r>
        <w:rPr>
          <w:rFonts w:ascii="Arial" w:hAnsi="Arial"/>
          <w:sz w:val="24"/>
          <w:szCs w:val="24"/>
        </w:rPr>
        <w:t>, tervezője</w:t>
      </w:r>
      <w:r w:rsidRPr="00364840">
        <w:rPr>
          <w:rFonts w:ascii="Arial" w:hAnsi="Arial"/>
          <w:sz w:val="24"/>
          <w:szCs w:val="24"/>
        </w:rPr>
        <w:t xml:space="preserve"> (továbbiakban együtt: kérelmező) kérelmére indul. A kérelmet </w:t>
      </w:r>
      <w:r>
        <w:rPr>
          <w:rFonts w:ascii="Arial" w:hAnsi="Arial"/>
          <w:sz w:val="24"/>
          <w:szCs w:val="24"/>
        </w:rPr>
        <w:t>Szombathely Megyei Jogú Város p</w:t>
      </w:r>
      <w:r w:rsidRPr="00364840">
        <w:rPr>
          <w:rFonts w:ascii="Arial" w:hAnsi="Arial"/>
          <w:sz w:val="24"/>
          <w:szCs w:val="24"/>
        </w:rPr>
        <w:t xml:space="preserve">olgármesteréhez </w:t>
      </w:r>
      <w:r>
        <w:rPr>
          <w:rFonts w:ascii="Arial" w:hAnsi="Arial"/>
          <w:sz w:val="24"/>
          <w:szCs w:val="24"/>
        </w:rPr>
        <w:t>(</w:t>
      </w:r>
      <w:r w:rsidR="00E7704F">
        <w:rPr>
          <w:rFonts w:ascii="Arial" w:hAnsi="Arial"/>
          <w:sz w:val="24"/>
          <w:szCs w:val="24"/>
        </w:rPr>
        <w:t xml:space="preserve">a </w:t>
      </w:r>
      <w:r>
        <w:rPr>
          <w:rFonts w:ascii="Arial" w:hAnsi="Arial"/>
          <w:sz w:val="24"/>
          <w:szCs w:val="24"/>
        </w:rPr>
        <w:t xml:space="preserve">továbbiakban: Polgármester) </w:t>
      </w:r>
      <w:r w:rsidRPr="00364840">
        <w:rPr>
          <w:rFonts w:ascii="Arial" w:hAnsi="Arial"/>
          <w:sz w:val="24"/>
          <w:szCs w:val="24"/>
        </w:rPr>
        <w:t xml:space="preserve">a </w:t>
      </w:r>
      <w:proofErr w:type="spellStart"/>
      <w:r w:rsidRPr="00364840">
        <w:rPr>
          <w:rFonts w:ascii="Arial" w:hAnsi="Arial" w:cs="Arial"/>
          <w:sz w:val="24"/>
          <w:szCs w:val="24"/>
        </w:rPr>
        <w:t>Tr.-ben</w:t>
      </w:r>
      <w:proofErr w:type="spellEnd"/>
      <w:r w:rsidRPr="00364840">
        <w:rPr>
          <w:rFonts w:ascii="Arial" w:hAnsi="Arial" w:cs="Arial"/>
          <w:sz w:val="24"/>
          <w:szCs w:val="24"/>
        </w:rPr>
        <w:t xml:space="preserve"> </w:t>
      </w:r>
      <w:r w:rsidRPr="00364840">
        <w:rPr>
          <w:rFonts w:ascii="Arial" w:hAnsi="Arial"/>
          <w:sz w:val="24"/>
          <w:szCs w:val="24"/>
        </w:rPr>
        <w:t>meghatározott tartalom</w:t>
      </w:r>
      <w:r>
        <w:rPr>
          <w:rFonts w:ascii="Arial" w:hAnsi="Arial"/>
          <w:sz w:val="24"/>
          <w:szCs w:val="24"/>
        </w:rPr>
        <w:t>nak és formai követelményeknek megfelelően</w:t>
      </w:r>
      <w:r w:rsidR="00EC0F10">
        <w:rPr>
          <w:rFonts w:ascii="Arial" w:hAnsi="Arial"/>
          <w:sz w:val="24"/>
          <w:szCs w:val="24"/>
        </w:rPr>
        <w:t xml:space="preserve"> kell benyújtani.</w:t>
      </w:r>
    </w:p>
    <w:p w:rsidR="002856CD" w:rsidRPr="00283185" w:rsidRDefault="002856CD" w:rsidP="006D2424">
      <w:pPr>
        <w:numPr>
          <w:ilvl w:val="0"/>
          <w:numId w:val="16"/>
        </w:numPr>
        <w:tabs>
          <w:tab w:val="clear" w:pos="420"/>
          <w:tab w:val="num" w:pos="567"/>
        </w:tabs>
        <w:spacing w:after="0" w:line="240" w:lineRule="auto"/>
        <w:ind w:left="567" w:hanging="567"/>
        <w:jc w:val="both"/>
        <w:rPr>
          <w:rFonts w:ascii="Arial" w:hAnsi="Arial"/>
          <w:color w:val="000000" w:themeColor="text1"/>
          <w:sz w:val="24"/>
          <w:szCs w:val="24"/>
        </w:rPr>
      </w:pPr>
      <w:r w:rsidRPr="00283185">
        <w:rPr>
          <w:rFonts w:ascii="Arial" w:hAnsi="Arial"/>
          <w:sz w:val="24"/>
          <w:szCs w:val="24"/>
        </w:rPr>
        <w:t xml:space="preserve">A Polgármester a településképi véleményét </w:t>
      </w:r>
      <w:r w:rsidRPr="00283185">
        <w:rPr>
          <w:rFonts w:ascii="Arial" w:hAnsi="Arial"/>
          <w:color w:val="000000" w:themeColor="text1"/>
          <w:sz w:val="24"/>
          <w:szCs w:val="24"/>
        </w:rPr>
        <w:t xml:space="preserve">a </w:t>
      </w:r>
      <w:r w:rsidR="00466092" w:rsidRPr="00283185">
        <w:rPr>
          <w:rFonts w:ascii="Arial" w:hAnsi="Arial"/>
          <w:color w:val="000000" w:themeColor="text1"/>
          <w:sz w:val="24"/>
          <w:szCs w:val="24"/>
        </w:rPr>
        <w:t xml:space="preserve">3. </w:t>
      </w:r>
      <w:r w:rsidR="004E326C" w:rsidRPr="00283185">
        <w:rPr>
          <w:rFonts w:ascii="Arial" w:hAnsi="Arial"/>
          <w:color w:val="000000" w:themeColor="text1"/>
          <w:sz w:val="24"/>
          <w:szCs w:val="24"/>
        </w:rPr>
        <w:t xml:space="preserve">melléklet szerinti történelmi városközpont területén </w:t>
      </w:r>
      <w:r w:rsidR="004E326C" w:rsidRPr="00283185">
        <w:rPr>
          <w:rFonts w:ascii="Arial" w:hAnsi="Arial" w:cs="Arial"/>
          <w:color w:val="000000" w:themeColor="text1"/>
          <w:sz w:val="24"/>
          <w:szCs w:val="24"/>
        </w:rPr>
        <w:t xml:space="preserve">tervezett új építésnél </w:t>
      </w:r>
      <w:r w:rsidRPr="00283185">
        <w:rPr>
          <w:rFonts w:ascii="Arial" w:hAnsi="Arial"/>
          <w:color w:val="000000" w:themeColor="text1"/>
          <w:sz w:val="24"/>
          <w:szCs w:val="24"/>
        </w:rPr>
        <w:t>az Építészeti - Műszaki T</w:t>
      </w:r>
      <w:r w:rsidR="004E326C" w:rsidRPr="00283185">
        <w:rPr>
          <w:rFonts w:ascii="Arial" w:hAnsi="Arial"/>
          <w:color w:val="000000" w:themeColor="text1"/>
          <w:sz w:val="24"/>
          <w:szCs w:val="24"/>
        </w:rPr>
        <w:t xml:space="preserve">ervtanács </w:t>
      </w:r>
      <w:r w:rsidRPr="00283185">
        <w:rPr>
          <w:rFonts w:ascii="Arial" w:hAnsi="Arial"/>
          <w:color w:val="000000" w:themeColor="text1"/>
          <w:sz w:val="24"/>
          <w:szCs w:val="24"/>
        </w:rPr>
        <w:t>(továbbiakban: Tervtanács) álláspontjára</w:t>
      </w:r>
      <w:r w:rsidR="004E326C" w:rsidRPr="00283185">
        <w:rPr>
          <w:rFonts w:ascii="Arial" w:hAnsi="Arial"/>
          <w:color w:val="000000" w:themeColor="text1"/>
          <w:sz w:val="24"/>
          <w:szCs w:val="24"/>
        </w:rPr>
        <w:t>, egyéb esetekben a városi főépítész véleményére</w:t>
      </w:r>
      <w:r w:rsidR="00EC0F10">
        <w:rPr>
          <w:rFonts w:ascii="Arial" w:hAnsi="Arial"/>
          <w:color w:val="000000" w:themeColor="text1"/>
          <w:sz w:val="24"/>
          <w:szCs w:val="24"/>
        </w:rPr>
        <w:t xml:space="preserve"> alapozza.</w:t>
      </w:r>
    </w:p>
    <w:p w:rsidR="002856CD" w:rsidRPr="005A7C9D" w:rsidRDefault="002856CD" w:rsidP="006D2424">
      <w:pPr>
        <w:numPr>
          <w:ilvl w:val="0"/>
          <w:numId w:val="16"/>
        </w:numPr>
        <w:tabs>
          <w:tab w:val="clear" w:pos="420"/>
          <w:tab w:val="num" w:pos="567"/>
        </w:tabs>
        <w:spacing w:after="0" w:line="240" w:lineRule="auto"/>
        <w:ind w:left="567" w:hanging="567"/>
        <w:jc w:val="both"/>
        <w:rPr>
          <w:rFonts w:ascii="Arial" w:hAnsi="Arial"/>
          <w:sz w:val="24"/>
          <w:szCs w:val="24"/>
        </w:rPr>
      </w:pPr>
      <w:r w:rsidRPr="004E326C">
        <w:rPr>
          <w:rFonts w:ascii="Arial" w:hAnsi="Arial"/>
          <w:color w:val="000000" w:themeColor="text1"/>
          <w:sz w:val="24"/>
          <w:szCs w:val="24"/>
        </w:rPr>
        <w:t xml:space="preserve">Ha a Tervtanács </w:t>
      </w:r>
      <w:r w:rsidRPr="005A7C9D">
        <w:rPr>
          <w:rFonts w:ascii="Arial" w:hAnsi="Arial"/>
          <w:sz w:val="24"/>
          <w:szCs w:val="24"/>
        </w:rPr>
        <w:t>szakmai áll</w:t>
      </w:r>
      <w:r>
        <w:rPr>
          <w:rFonts w:ascii="Arial" w:hAnsi="Arial"/>
          <w:sz w:val="24"/>
          <w:szCs w:val="24"/>
        </w:rPr>
        <w:t xml:space="preserve">áspontját akadályoztatása vagy </w:t>
      </w:r>
      <w:r w:rsidRPr="005A7C9D">
        <w:rPr>
          <w:rFonts w:ascii="Arial" w:hAnsi="Arial"/>
          <w:sz w:val="24"/>
          <w:szCs w:val="24"/>
        </w:rPr>
        <w:t>határozatképtelensége</w:t>
      </w:r>
      <w:r w:rsidR="00FB6C81">
        <w:rPr>
          <w:rFonts w:ascii="Arial" w:hAnsi="Arial"/>
          <w:sz w:val="24"/>
          <w:szCs w:val="24"/>
        </w:rPr>
        <w:t xml:space="preserve"> miatt</w:t>
      </w:r>
      <w:r w:rsidRPr="005A7C9D">
        <w:rPr>
          <w:rFonts w:ascii="Arial" w:hAnsi="Arial"/>
          <w:sz w:val="24"/>
          <w:szCs w:val="24"/>
        </w:rPr>
        <w:t xml:space="preserve"> </w:t>
      </w:r>
      <w:r>
        <w:rPr>
          <w:rFonts w:ascii="Arial" w:hAnsi="Arial"/>
          <w:sz w:val="24"/>
          <w:szCs w:val="24"/>
        </w:rPr>
        <w:t xml:space="preserve">határidőben nem </w:t>
      </w:r>
      <w:r w:rsidRPr="005A7C9D">
        <w:rPr>
          <w:rFonts w:ascii="Arial" w:hAnsi="Arial"/>
          <w:sz w:val="24"/>
          <w:szCs w:val="24"/>
        </w:rPr>
        <w:t>tudja kialakítani, a Polgármester településképi</w:t>
      </w:r>
      <w:r>
        <w:rPr>
          <w:rFonts w:ascii="Arial" w:hAnsi="Arial"/>
          <w:sz w:val="24"/>
          <w:szCs w:val="24"/>
        </w:rPr>
        <w:t xml:space="preserve"> véleményét a városi főépítész </w:t>
      </w:r>
      <w:r w:rsidR="00EC0F10">
        <w:rPr>
          <w:rFonts w:ascii="Arial" w:hAnsi="Arial"/>
          <w:sz w:val="24"/>
          <w:szCs w:val="24"/>
        </w:rPr>
        <w:t>szakmai álláspontjára alapozza.</w:t>
      </w:r>
    </w:p>
    <w:p w:rsidR="002856CD" w:rsidRPr="005A7C9D" w:rsidRDefault="002856CD" w:rsidP="006D2424">
      <w:pPr>
        <w:numPr>
          <w:ilvl w:val="0"/>
          <w:numId w:val="16"/>
        </w:numPr>
        <w:tabs>
          <w:tab w:val="clear" w:pos="420"/>
          <w:tab w:val="num" w:pos="567"/>
        </w:tabs>
        <w:spacing w:after="0" w:line="240" w:lineRule="auto"/>
        <w:ind w:left="567" w:hanging="567"/>
        <w:jc w:val="both"/>
        <w:rPr>
          <w:rFonts w:ascii="Arial" w:hAnsi="Arial"/>
          <w:sz w:val="24"/>
          <w:szCs w:val="24"/>
        </w:rPr>
      </w:pPr>
      <w:r w:rsidRPr="005A7C9D">
        <w:rPr>
          <w:rFonts w:ascii="Arial" w:hAnsi="Arial"/>
          <w:sz w:val="24"/>
          <w:szCs w:val="24"/>
        </w:rPr>
        <w:t>A kérelem mellékletét képező, építészeti-m</w:t>
      </w:r>
      <w:r>
        <w:rPr>
          <w:rFonts w:ascii="Arial" w:hAnsi="Arial"/>
          <w:sz w:val="24"/>
          <w:szCs w:val="24"/>
        </w:rPr>
        <w:t xml:space="preserve">űszaki dokumentációt a </w:t>
      </w:r>
      <w:proofErr w:type="spellStart"/>
      <w:r>
        <w:rPr>
          <w:rFonts w:ascii="Arial" w:hAnsi="Arial"/>
          <w:sz w:val="24"/>
          <w:szCs w:val="24"/>
        </w:rPr>
        <w:t>Tr.-ben</w:t>
      </w:r>
      <w:proofErr w:type="spellEnd"/>
      <w:r>
        <w:rPr>
          <w:rFonts w:ascii="Arial" w:hAnsi="Arial"/>
          <w:sz w:val="24"/>
          <w:szCs w:val="24"/>
        </w:rPr>
        <w:t xml:space="preserve"> </w:t>
      </w:r>
      <w:r w:rsidRPr="005A7C9D">
        <w:rPr>
          <w:rFonts w:ascii="Arial" w:hAnsi="Arial"/>
          <w:sz w:val="24"/>
          <w:szCs w:val="24"/>
        </w:rPr>
        <w:t>szerinti formában, az elektronikus tárhelyre történ</w:t>
      </w:r>
      <w:r w:rsidR="00EC0F10">
        <w:rPr>
          <w:rFonts w:ascii="Arial" w:hAnsi="Arial"/>
          <w:sz w:val="24"/>
          <w:szCs w:val="24"/>
        </w:rPr>
        <w:t>ő feltöltéssel kell benyújtani.</w:t>
      </w:r>
    </w:p>
    <w:p w:rsidR="002856CD" w:rsidRPr="00283185" w:rsidRDefault="002856CD" w:rsidP="006D2424">
      <w:pPr>
        <w:numPr>
          <w:ilvl w:val="0"/>
          <w:numId w:val="16"/>
        </w:numPr>
        <w:tabs>
          <w:tab w:val="clear" w:pos="420"/>
          <w:tab w:val="num" w:pos="567"/>
        </w:tabs>
        <w:spacing w:after="0" w:line="240" w:lineRule="auto"/>
        <w:ind w:left="567" w:hanging="567"/>
        <w:jc w:val="both"/>
        <w:rPr>
          <w:rFonts w:ascii="Arial" w:hAnsi="Arial"/>
          <w:sz w:val="24"/>
          <w:szCs w:val="24"/>
        </w:rPr>
      </w:pPr>
      <w:r w:rsidRPr="00283185">
        <w:rPr>
          <w:rFonts w:ascii="Arial" w:hAnsi="Arial"/>
          <w:sz w:val="24"/>
          <w:szCs w:val="24"/>
        </w:rPr>
        <w:t xml:space="preserve">A Tervtanács véleményére alapozott esetekben, az építészeti-műszaki dokumentációt a (4) bekezdés szerinti formán kívül, papír alapon és nem szerkeszthető formátumú digitális adathordozón 1-1 </w:t>
      </w:r>
      <w:r w:rsidR="00EC0F10">
        <w:rPr>
          <w:rFonts w:ascii="Arial" w:hAnsi="Arial"/>
          <w:sz w:val="24"/>
          <w:szCs w:val="24"/>
        </w:rPr>
        <w:t>példányban is be kell nyújtani.</w:t>
      </w:r>
    </w:p>
    <w:p w:rsidR="002856CD" w:rsidRPr="005A7C9D" w:rsidRDefault="002856CD" w:rsidP="006D2424">
      <w:pPr>
        <w:numPr>
          <w:ilvl w:val="0"/>
          <w:numId w:val="16"/>
        </w:numPr>
        <w:tabs>
          <w:tab w:val="clear" w:pos="420"/>
          <w:tab w:val="num" w:pos="567"/>
        </w:tabs>
        <w:spacing w:after="0" w:line="240" w:lineRule="auto"/>
        <w:ind w:left="567" w:hanging="567"/>
        <w:jc w:val="both"/>
        <w:rPr>
          <w:rFonts w:ascii="Arial" w:hAnsi="Arial"/>
          <w:sz w:val="24"/>
          <w:szCs w:val="24"/>
        </w:rPr>
      </w:pPr>
      <w:r w:rsidRPr="005A7C9D">
        <w:rPr>
          <w:rFonts w:ascii="Arial" w:hAnsi="Arial"/>
          <w:sz w:val="24"/>
          <w:szCs w:val="24"/>
        </w:rPr>
        <w:t>A településképi véleményezési eljárás során</w:t>
      </w:r>
      <w:r w:rsidR="00EC0F10">
        <w:rPr>
          <w:rFonts w:ascii="Arial" w:hAnsi="Arial"/>
          <w:sz w:val="24"/>
          <w:szCs w:val="24"/>
        </w:rPr>
        <w:t xml:space="preserve"> hiánypótlásra nincs lehetőség.</w:t>
      </w:r>
    </w:p>
    <w:p w:rsidR="002856CD" w:rsidRDefault="002856CD" w:rsidP="002856CD">
      <w:pPr>
        <w:jc w:val="center"/>
        <w:rPr>
          <w:rFonts w:ascii="Arial" w:hAnsi="Arial" w:cs="Arial"/>
          <w:b/>
          <w:sz w:val="24"/>
          <w:szCs w:val="24"/>
        </w:rPr>
      </w:pPr>
    </w:p>
    <w:p w:rsidR="002856CD" w:rsidRPr="009E11BB" w:rsidRDefault="00922D27" w:rsidP="002856CD">
      <w:pPr>
        <w:jc w:val="center"/>
        <w:rPr>
          <w:rFonts w:ascii="Arial" w:hAnsi="Arial" w:cs="Arial"/>
          <w:b/>
          <w:sz w:val="24"/>
          <w:szCs w:val="24"/>
        </w:rPr>
      </w:pPr>
      <w:r>
        <w:rPr>
          <w:rFonts w:ascii="Arial" w:hAnsi="Arial" w:cs="Arial"/>
          <w:b/>
          <w:bCs/>
          <w:sz w:val="24"/>
          <w:szCs w:val="24"/>
        </w:rPr>
        <w:t xml:space="preserve">23. </w:t>
      </w:r>
      <w:r w:rsidR="002856CD" w:rsidRPr="009E11BB">
        <w:rPr>
          <w:rFonts w:ascii="Arial" w:hAnsi="Arial" w:cs="Arial"/>
          <w:b/>
          <w:bCs/>
          <w:sz w:val="24"/>
          <w:szCs w:val="24"/>
        </w:rPr>
        <w:t>A településképi véleményezés részletes szempontjai</w:t>
      </w:r>
    </w:p>
    <w:p w:rsidR="002856CD" w:rsidRDefault="002856CD" w:rsidP="002856CD">
      <w:pPr>
        <w:ind w:left="567" w:hanging="567"/>
        <w:jc w:val="center"/>
        <w:rPr>
          <w:rFonts w:ascii="Arial" w:hAnsi="Arial" w:cs="Arial"/>
          <w:b/>
          <w:sz w:val="24"/>
          <w:szCs w:val="24"/>
        </w:rPr>
      </w:pPr>
      <w:r>
        <w:rPr>
          <w:rFonts w:ascii="Arial" w:hAnsi="Arial" w:cs="Arial"/>
          <w:b/>
          <w:sz w:val="24"/>
          <w:szCs w:val="24"/>
        </w:rPr>
        <w:t>28. §</w:t>
      </w:r>
    </w:p>
    <w:p w:rsidR="002856CD" w:rsidRPr="002718DC" w:rsidRDefault="002856CD" w:rsidP="006D2424">
      <w:pPr>
        <w:pStyle w:val="Listaszerbekezds"/>
        <w:numPr>
          <w:ilvl w:val="0"/>
          <w:numId w:val="25"/>
        </w:numPr>
        <w:ind w:left="567" w:hanging="567"/>
        <w:jc w:val="both"/>
        <w:rPr>
          <w:rFonts w:ascii="Arial" w:hAnsi="Arial" w:cs="Arial"/>
          <w:sz w:val="24"/>
          <w:szCs w:val="24"/>
        </w:rPr>
      </w:pPr>
      <w:r w:rsidRPr="002718DC">
        <w:rPr>
          <w:rFonts w:ascii="Arial" w:hAnsi="Arial" w:cs="Arial"/>
          <w:sz w:val="24"/>
          <w:szCs w:val="24"/>
        </w:rPr>
        <w:t xml:space="preserve">A véleményezési eljárás során a </w:t>
      </w:r>
      <w:proofErr w:type="spellStart"/>
      <w:r w:rsidRPr="002718DC">
        <w:rPr>
          <w:rFonts w:ascii="Arial" w:hAnsi="Arial" w:cs="Arial"/>
          <w:sz w:val="24"/>
          <w:szCs w:val="24"/>
        </w:rPr>
        <w:t>Tr.-ben</w:t>
      </w:r>
      <w:proofErr w:type="spellEnd"/>
      <w:r w:rsidRPr="002718DC">
        <w:rPr>
          <w:rFonts w:ascii="Arial" w:hAnsi="Arial" w:cs="Arial"/>
          <w:sz w:val="24"/>
          <w:szCs w:val="24"/>
        </w:rPr>
        <w:t xml:space="preserve"> </w:t>
      </w:r>
      <w:r w:rsidR="002443A3">
        <w:rPr>
          <w:rFonts w:ascii="Arial" w:hAnsi="Arial" w:cs="Arial"/>
          <w:sz w:val="24"/>
          <w:szCs w:val="24"/>
        </w:rPr>
        <w:t xml:space="preserve">meghatározottak szerint </w:t>
      </w:r>
      <w:r w:rsidR="00D2506D">
        <w:rPr>
          <w:rFonts w:ascii="Arial" w:hAnsi="Arial" w:cs="Arial"/>
          <w:sz w:val="24"/>
          <w:szCs w:val="24"/>
        </w:rPr>
        <w:t>különösen</w:t>
      </w:r>
      <w:r w:rsidR="00D2506D" w:rsidRPr="002718DC">
        <w:rPr>
          <w:rFonts w:ascii="Arial" w:hAnsi="Arial" w:cs="Arial"/>
          <w:sz w:val="24"/>
          <w:szCs w:val="24"/>
        </w:rPr>
        <w:t xml:space="preserve"> </w:t>
      </w:r>
      <w:r w:rsidRPr="002718DC">
        <w:rPr>
          <w:rFonts w:ascii="Arial" w:hAnsi="Arial" w:cs="Arial"/>
          <w:sz w:val="24"/>
          <w:szCs w:val="24"/>
        </w:rPr>
        <w:t>vizsgálni kell, hogy az építési tevékenység megfelel-e a helyi jellegnek, összhangban van-e az épített és természeti örökséggel, vagy figyelembe veszi-e az</w:t>
      </w:r>
      <w:r w:rsidR="00A84280">
        <w:rPr>
          <w:rFonts w:ascii="Arial" w:hAnsi="Arial" w:cs="Arial"/>
          <w:sz w:val="24"/>
          <w:szCs w:val="24"/>
        </w:rPr>
        <w:t xml:space="preserve"> átalakuló épített környezetet:</w:t>
      </w:r>
    </w:p>
    <w:p w:rsidR="002856CD" w:rsidRPr="004C0C7E" w:rsidRDefault="002856CD" w:rsidP="000F71B8">
      <w:pPr>
        <w:pStyle w:val="Listaszerbekezds"/>
        <w:numPr>
          <w:ilvl w:val="0"/>
          <w:numId w:val="26"/>
        </w:numPr>
        <w:ind w:left="1134" w:hanging="425"/>
        <w:jc w:val="both"/>
        <w:rPr>
          <w:rFonts w:ascii="Arial" w:hAnsi="Arial" w:cs="Arial"/>
          <w:sz w:val="24"/>
          <w:szCs w:val="24"/>
        </w:rPr>
      </w:pPr>
      <w:r w:rsidRPr="004C0C7E">
        <w:rPr>
          <w:rFonts w:ascii="Arial" w:hAnsi="Arial" w:cs="Arial"/>
          <w:sz w:val="24"/>
          <w:szCs w:val="24"/>
        </w:rPr>
        <w:t xml:space="preserve">a </w:t>
      </w:r>
      <w:r w:rsidR="00A84280">
        <w:rPr>
          <w:rFonts w:ascii="Arial" w:hAnsi="Arial" w:cs="Arial"/>
          <w:sz w:val="24"/>
          <w:szCs w:val="24"/>
        </w:rPr>
        <w:t>telepítés és beépítés módjában,</w:t>
      </w:r>
    </w:p>
    <w:p w:rsidR="002856CD" w:rsidRPr="004C0C7E" w:rsidRDefault="002856CD" w:rsidP="000F71B8">
      <w:pPr>
        <w:pStyle w:val="Listaszerbekezds"/>
        <w:numPr>
          <w:ilvl w:val="0"/>
          <w:numId w:val="26"/>
        </w:numPr>
        <w:ind w:left="1134" w:hanging="425"/>
        <w:jc w:val="both"/>
        <w:rPr>
          <w:rFonts w:ascii="Arial" w:hAnsi="Arial" w:cs="Arial"/>
          <w:sz w:val="24"/>
          <w:szCs w:val="24"/>
        </w:rPr>
      </w:pPr>
      <w:r w:rsidRPr="004C0C7E">
        <w:rPr>
          <w:rFonts w:ascii="Arial" w:hAnsi="Arial" w:cs="Arial"/>
          <w:sz w:val="24"/>
          <w:szCs w:val="24"/>
        </w:rPr>
        <w:t>az épület homlokzata és tetőzete – különösen hajlásszöge és esetleges tetőfelépítmény</w:t>
      </w:r>
      <w:r w:rsidR="00A84280">
        <w:rPr>
          <w:rFonts w:ascii="Arial" w:hAnsi="Arial" w:cs="Arial"/>
          <w:sz w:val="24"/>
          <w:szCs w:val="24"/>
        </w:rPr>
        <w:t>ei – építészeti kialakításában,</w:t>
      </w:r>
    </w:p>
    <w:p w:rsidR="002856CD" w:rsidRPr="004C0C7E" w:rsidRDefault="002856CD" w:rsidP="000F71B8">
      <w:pPr>
        <w:pStyle w:val="Listaszerbekezds"/>
        <w:numPr>
          <w:ilvl w:val="0"/>
          <w:numId w:val="26"/>
        </w:numPr>
        <w:ind w:left="1134" w:hanging="425"/>
        <w:jc w:val="both"/>
        <w:rPr>
          <w:rFonts w:ascii="Arial" w:hAnsi="Arial" w:cs="Arial"/>
          <w:sz w:val="24"/>
          <w:szCs w:val="24"/>
        </w:rPr>
      </w:pPr>
      <w:r w:rsidRPr="004C0C7E">
        <w:rPr>
          <w:rFonts w:ascii="Arial" w:hAnsi="Arial" w:cs="Arial"/>
          <w:sz w:val="24"/>
          <w:szCs w:val="24"/>
        </w:rPr>
        <w:t>a határoló k</w:t>
      </w:r>
      <w:r w:rsidR="00A84280">
        <w:rPr>
          <w:rFonts w:ascii="Arial" w:hAnsi="Arial" w:cs="Arial"/>
          <w:sz w:val="24"/>
          <w:szCs w:val="24"/>
        </w:rPr>
        <w:t>özterülettel való kapcsolatban.</w:t>
      </w:r>
    </w:p>
    <w:p w:rsidR="002856CD" w:rsidRPr="00A84280" w:rsidRDefault="002856CD" w:rsidP="00A84280">
      <w:pPr>
        <w:pStyle w:val="Listaszerbekezds"/>
        <w:numPr>
          <w:ilvl w:val="0"/>
          <w:numId w:val="25"/>
        </w:numPr>
        <w:ind w:left="567" w:hanging="567"/>
        <w:jc w:val="both"/>
        <w:rPr>
          <w:rFonts w:ascii="Arial" w:hAnsi="Arial" w:cs="Arial"/>
          <w:sz w:val="24"/>
          <w:szCs w:val="24"/>
        </w:rPr>
      </w:pPr>
      <w:r w:rsidRPr="000E1F2E">
        <w:rPr>
          <w:rFonts w:ascii="Arial" w:hAnsi="Arial" w:cs="Arial"/>
          <w:sz w:val="24"/>
          <w:szCs w:val="24"/>
        </w:rPr>
        <w:t>A telepítéssel kapcsolatban vizsgálni kell továbbá, hogy</w:t>
      </w:r>
      <w:r w:rsidR="00A84280">
        <w:rPr>
          <w:rFonts w:ascii="Arial" w:hAnsi="Arial" w:cs="Arial"/>
          <w:sz w:val="24"/>
          <w:szCs w:val="24"/>
        </w:rPr>
        <w:t xml:space="preserve"> </w:t>
      </w:r>
      <w:r w:rsidRPr="00A84280">
        <w:rPr>
          <w:rFonts w:ascii="Arial" w:hAnsi="Arial" w:cs="Arial"/>
          <w:sz w:val="24"/>
          <w:szCs w:val="24"/>
        </w:rPr>
        <w:t xml:space="preserve">több építési ütemben megvalósuló új beépítés, illetve meglévő építmények bővítése, átalakítása esetén </w:t>
      </w:r>
    </w:p>
    <w:p w:rsidR="002856CD" w:rsidRPr="004C0C7E" w:rsidRDefault="002856CD" w:rsidP="000F71B8">
      <w:pPr>
        <w:pStyle w:val="Listaszerbekezds"/>
        <w:numPr>
          <w:ilvl w:val="0"/>
          <w:numId w:val="44"/>
        </w:numPr>
        <w:ind w:left="1134" w:hanging="425"/>
        <w:jc w:val="both"/>
        <w:rPr>
          <w:rFonts w:ascii="Arial" w:hAnsi="Arial" w:cs="Arial"/>
          <w:sz w:val="24"/>
          <w:szCs w:val="24"/>
        </w:rPr>
      </w:pPr>
      <w:r w:rsidRPr="004C0C7E">
        <w:rPr>
          <w:rFonts w:ascii="Arial" w:hAnsi="Arial" w:cs="Arial"/>
          <w:sz w:val="24"/>
          <w:szCs w:val="24"/>
        </w:rPr>
        <w:t>biztosított-e az előírásoknak és az illeszkedési követelményeknek megfelelő további fejleszt</w:t>
      </w:r>
      <w:r w:rsidR="00A84280">
        <w:rPr>
          <w:rFonts w:ascii="Arial" w:hAnsi="Arial" w:cs="Arial"/>
          <w:sz w:val="24"/>
          <w:szCs w:val="24"/>
        </w:rPr>
        <w:t>és, bővítés megvalósíthatósága,</w:t>
      </w:r>
    </w:p>
    <w:p w:rsidR="002856CD" w:rsidRDefault="002856CD" w:rsidP="000F71B8">
      <w:pPr>
        <w:pStyle w:val="Listaszerbekezds"/>
        <w:numPr>
          <w:ilvl w:val="0"/>
          <w:numId w:val="44"/>
        </w:numPr>
        <w:ind w:left="1134" w:hanging="425"/>
        <w:jc w:val="both"/>
        <w:rPr>
          <w:rFonts w:ascii="Arial" w:hAnsi="Arial" w:cs="Arial"/>
          <w:sz w:val="24"/>
          <w:szCs w:val="24"/>
        </w:rPr>
      </w:pPr>
      <w:r w:rsidRPr="004C0C7E">
        <w:rPr>
          <w:rFonts w:ascii="Arial" w:hAnsi="Arial" w:cs="Arial"/>
          <w:sz w:val="24"/>
          <w:szCs w:val="24"/>
        </w:rPr>
        <w:t>a beépítés javasolt sorrendje megfelel-e a rendezett településképpe</w:t>
      </w:r>
      <w:r w:rsidR="00A84280">
        <w:rPr>
          <w:rFonts w:ascii="Arial" w:hAnsi="Arial" w:cs="Arial"/>
          <w:sz w:val="24"/>
          <w:szCs w:val="24"/>
        </w:rPr>
        <w:t>l kapcsolatos követelményeknek.</w:t>
      </w:r>
    </w:p>
    <w:p w:rsidR="002856CD" w:rsidRPr="004D0AC2" w:rsidRDefault="002856CD" w:rsidP="006D2424">
      <w:pPr>
        <w:pStyle w:val="Listaszerbekezds"/>
        <w:numPr>
          <w:ilvl w:val="0"/>
          <w:numId w:val="2"/>
        </w:numPr>
        <w:ind w:left="567" w:hanging="567"/>
        <w:jc w:val="both"/>
        <w:rPr>
          <w:rFonts w:ascii="Arial" w:hAnsi="Arial" w:cs="Arial"/>
          <w:sz w:val="24"/>
          <w:szCs w:val="24"/>
        </w:rPr>
      </w:pPr>
      <w:r w:rsidRPr="004D0AC2">
        <w:rPr>
          <w:rFonts w:ascii="Arial" w:hAnsi="Arial" w:cs="Arial"/>
          <w:sz w:val="24"/>
          <w:szCs w:val="24"/>
        </w:rPr>
        <w:lastRenderedPageBreak/>
        <w:t>Az épület homlokzata és tetőzete kialakítása tekintetében vizsgálni kell továbbá, hogy</w:t>
      </w:r>
      <w:r w:rsidR="00B02636">
        <w:rPr>
          <w:rFonts w:ascii="Arial" w:hAnsi="Arial" w:cs="Arial"/>
          <w:sz w:val="24"/>
          <w:szCs w:val="24"/>
        </w:rPr>
        <w:t>:</w:t>
      </w:r>
      <w:r w:rsidRPr="004D0AC2">
        <w:rPr>
          <w:rFonts w:ascii="Arial" w:hAnsi="Arial" w:cs="Arial"/>
          <w:sz w:val="24"/>
          <w:szCs w:val="24"/>
        </w:rPr>
        <w:t xml:space="preserve"> </w:t>
      </w:r>
    </w:p>
    <w:p w:rsidR="002856CD" w:rsidRPr="004D0AC2" w:rsidRDefault="002856CD" w:rsidP="000F71B8">
      <w:pPr>
        <w:pStyle w:val="Listaszerbekezds"/>
        <w:numPr>
          <w:ilvl w:val="0"/>
          <w:numId w:val="28"/>
        </w:numPr>
        <w:ind w:left="1134" w:hanging="425"/>
        <w:jc w:val="both"/>
        <w:rPr>
          <w:rFonts w:ascii="Arial" w:hAnsi="Arial" w:cs="Arial"/>
          <w:sz w:val="24"/>
          <w:szCs w:val="24"/>
        </w:rPr>
      </w:pPr>
      <w:r w:rsidRPr="004D0AC2">
        <w:rPr>
          <w:rFonts w:ascii="Arial" w:hAnsi="Arial" w:cs="Arial"/>
          <w:sz w:val="24"/>
          <w:szCs w:val="24"/>
        </w:rPr>
        <w:t>a homlokzat egészének stílusa, tagolása összhangban van-e az épület rendeltetésével és használatának sajátosságaival, a szomszédos homlokzatokkal, valamint megfelel-e a korszerűség követelményeinek</w:t>
      </w:r>
      <w:r w:rsidR="001155F8">
        <w:rPr>
          <w:rFonts w:ascii="Arial" w:hAnsi="Arial" w:cs="Arial"/>
          <w:sz w:val="24"/>
          <w:szCs w:val="24"/>
        </w:rPr>
        <w:t>,</w:t>
      </w:r>
      <w:r w:rsidRPr="004D0AC2">
        <w:rPr>
          <w:rFonts w:ascii="Arial" w:hAnsi="Arial" w:cs="Arial"/>
          <w:sz w:val="24"/>
          <w:szCs w:val="24"/>
        </w:rPr>
        <w:t xml:space="preserve"> </w:t>
      </w:r>
    </w:p>
    <w:p w:rsidR="002856CD" w:rsidRPr="004C0C7E" w:rsidRDefault="002856CD" w:rsidP="000F71B8">
      <w:pPr>
        <w:pStyle w:val="Listaszerbekezds"/>
        <w:numPr>
          <w:ilvl w:val="0"/>
          <w:numId w:val="28"/>
        </w:numPr>
        <w:ind w:left="1134" w:hanging="425"/>
        <w:jc w:val="both"/>
        <w:rPr>
          <w:rFonts w:ascii="Arial" w:hAnsi="Arial" w:cs="Arial"/>
          <w:sz w:val="24"/>
          <w:szCs w:val="24"/>
        </w:rPr>
      </w:pPr>
      <w:r w:rsidRPr="004C0C7E">
        <w:rPr>
          <w:rFonts w:ascii="Arial" w:hAnsi="Arial" w:cs="Arial"/>
          <w:sz w:val="24"/>
          <w:szCs w:val="24"/>
        </w:rPr>
        <w:t xml:space="preserve">a terv javaslatot ad-e a rendeltetéssel összefüggő reklám- és információs berendezések elhelyezésére és kialakítására, </w:t>
      </w:r>
    </w:p>
    <w:p w:rsidR="002856CD" w:rsidRPr="004C0C7E" w:rsidRDefault="002856CD" w:rsidP="000F71B8">
      <w:pPr>
        <w:pStyle w:val="Listaszerbekezds"/>
        <w:numPr>
          <w:ilvl w:val="0"/>
          <w:numId w:val="28"/>
        </w:numPr>
        <w:ind w:left="1134" w:hanging="425"/>
        <w:jc w:val="both"/>
        <w:rPr>
          <w:rFonts w:ascii="Arial" w:hAnsi="Arial" w:cs="Arial"/>
          <w:sz w:val="24"/>
          <w:szCs w:val="24"/>
        </w:rPr>
      </w:pPr>
      <w:r w:rsidRPr="004C0C7E">
        <w:rPr>
          <w:rFonts w:ascii="Arial" w:hAnsi="Arial" w:cs="Arial"/>
          <w:sz w:val="24"/>
          <w:szCs w:val="24"/>
        </w:rPr>
        <w:t xml:space="preserve">a terv városképi szempontból kedvező megoldást tartalmaz-e az épület külső gépészeti és egyéb külső berendezései, tartozékai elhelyezésére. </w:t>
      </w:r>
    </w:p>
    <w:p w:rsidR="002856CD" w:rsidRPr="006B7E24" w:rsidRDefault="002856CD" w:rsidP="006D2424">
      <w:pPr>
        <w:pStyle w:val="Listaszerbekezds"/>
        <w:numPr>
          <w:ilvl w:val="0"/>
          <w:numId w:val="2"/>
        </w:numPr>
        <w:ind w:left="567" w:hanging="567"/>
        <w:jc w:val="both"/>
        <w:rPr>
          <w:rFonts w:ascii="Arial" w:hAnsi="Arial" w:cs="Arial"/>
          <w:sz w:val="24"/>
          <w:szCs w:val="24"/>
        </w:rPr>
      </w:pPr>
      <w:r w:rsidRPr="006B7E24">
        <w:rPr>
          <w:rFonts w:ascii="Arial" w:hAnsi="Arial" w:cs="Arial"/>
          <w:sz w:val="24"/>
          <w:szCs w:val="24"/>
        </w:rPr>
        <w:t>A határoló közterül</w:t>
      </w:r>
      <w:r w:rsidR="00670382">
        <w:rPr>
          <w:rFonts w:ascii="Arial" w:hAnsi="Arial" w:cs="Arial"/>
          <w:sz w:val="24"/>
          <w:szCs w:val="24"/>
        </w:rPr>
        <w:t>e</w:t>
      </w:r>
      <w:r w:rsidRPr="006B7E24">
        <w:rPr>
          <w:rFonts w:ascii="Arial" w:hAnsi="Arial" w:cs="Arial"/>
          <w:sz w:val="24"/>
          <w:szCs w:val="24"/>
        </w:rPr>
        <w:t>ttel való kapcsolatot illetően vizsgálni kell továbbá, hogy a tervezett építési tevékenység</w:t>
      </w:r>
      <w:r w:rsidR="000210F0">
        <w:rPr>
          <w:rFonts w:ascii="Arial" w:hAnsi="Arial" w:cs="Arial"/>
          <w:sz w:val="24"/>
          <w:szCs w:val="24"/>
        </w:rPr>
        <w:t>:</w:t>
      </w:r>
      <w:r w:rsidRPr="006B7E24">
        <w:rPr>
          <w:rFonts w:ascii="Arial" w:hAnsi="Arial" w:cs="Arial"/>
          <w:sz w:val="24"/>
          <w:szCs w:val="24"/>
        </w:rPr>
        <w:t xml:space="preserve"> </w:t>
      </w:r>
    </w:p>
    <w:p w:rsidR="002856CD" w:rsidRPr="004C0C7E" w:rsidRDefault="002856CD" w:rsidP="000F71B8">
      <w:pPr>
        <w:pStyle w:val="Listaszerbekezds"/>
        <w:numPr>
          <w:ilvl w:val="0"/>
          <w:numId w:val="29"/>
        </w:numPr>
        <w:ind w:left="1134" w:hanging="425"/>
        <w:jc w:val="both"/>
        <w:rPr>
          <w:rFonts w:ascii="Arial" w:hAnsi="Arial" w:cs="Arial"/>
          <w:sz w:val="24"/>
          <w:szCs w:val="24"/>
        </w:rPr>
      </w:pPr>
      <w:r w:rsidRPr="004C0C7E">
        <w:rPr>
          <w:rFonts w:ascii="Arial" w:hAnsi="Arial" w:cs="Arial"/>
          <w:sz w:val="24"/>
          <w:szCs w:val="24"/>
        </w:rPr>
        <w:t xml:space="preserve">segíti, szolgálja-e a gyalogos és a kerékpáros közlekedést és annak biztonságát, </w:t>
      </w:r>
    </w:p>
    <w:p w:rsidR="002856CD" w:rsidRPr="004C0C7E" w:rsidRDefault="002856CD" w:rsidP="000F71B8">
      <w:pPr>
        <w:pStyle w:val="Listaszerbekezds"/>
        <w:numPr>
          <w:ilvl w:val="0"/>
          <w:numId w:val="29"/>
        </w:numPr>
        <w:ind w:left="1134" w:hanging="425"/>
        <w:jc w:val="both"/>
        <w:rPr>
          <w:rFonts w:ascii="Arial" w:hAnsi="Arial" w:cs="Arial"/>
          <w:sz w:val="24"/>
          <w:szCs w:val="24"/>
        </w:rPr>
      </w:pPr>
      <w:r w:rsidRPr="004C0C7E">
        <w:rPr>
          <w:rFonts w:ascii="Arial" w:hAnsi="Arial" w:cs="Arial"/>
          <w:sz w:val="24"/>
          <w:szCs w:val="24"/>
        </w:rPr>
        <w:t xml:space="preserve">megfelelően veszi-e figyelembe a közterület adottságait és esetleges berendezéseit, műtárgyait, a meglévő, vagy telepítendő növényzetét, </w:t>
      </w:r>
    </w:p>
    <w:p w:rsidR="002856CD" w:rsidRPr="004C0C7E" w:rsidRDefault="002856CD" w:rsidP="000F71B8">
      <w:pPr>
        <w:pStyle w:val="Listaszerbekezds"/>
        <w:numPr>
          <w:ilvl w:val="0"/>
          <w:numId w:val="29"/>
        </w:numPr>
        <w:ind w:left="1134" w:hanging="425"/>
        <w:jc w:val="both"/>
        <w:rPr>
          <w:rFonts w:ascii="Arial" w:hAnsi="Arial" w:cs="Arial"/>
          <w:sz w:val="24"/>
          <w:szCs w:val="24"/>
        </w:rPr>
      </w:pPr>
      <w:r w:rsidRPr="004C0C7E">
        <w:rPr>
          <w:rFonts w:ascii="Arial" w:hAnsi="Arial" w:cs="Arial"/>
          <w:sz w:val="24"/>
          <w:szCs w:val="24"/>
        </w:rPr>
        <w:t xml:space="preserve">szükségessé tesz-e közterületet érintő beavatkozásokat és a terv tartalmaz-e erre vonatkozó javaslatokat, </w:t>
      </w:r>
    </w:p>
    <w:p w:rsidR="000210F0" w:rsidRDefault="002856CD" w:rsidP="000F71B8">
      <w:pPr>
        <w:pStyle w:val="Listaszerbekezds"/>
        <w:numPr>
          <w:ilvl w:val="0"/>
          <w:numId w:val="29"/>
        </w:numPr>
        <w:ind w:left="1134" w:hanging="425"/>
        <w:jc w:val="both"/>
        <w:rPr>
          <w:rFonts w:ascii="Arial" w:hAnsi="Arial" w:cs="Arial"/>
          <w:sz w:val="24"/>
          <w:szCs w:val="24"/>
        </w:rPr>
      </w:pPr>
      <w:r w:rsidRPr="004C0C7E">
        <w:rPr>
          <w:rFonts w:ascii="Arial" w:hAnsi="Arial" w:cs="Arial"/>
          <w:sz w:val="24"/>
          <w:szCs w:val="24"/>
        </w:rPr>
        <w:t xml:space="preserve">a közterület fölé benyúló építmény-részei, szerkezetei és berendezései befolyásolják-e a közterület használatát, különös tekintettel a meglévő, illetve a telepítendő növényzetre. </w:t>
      </w:r>
    </w:p>
    <w:p w:rsidR="002856CD" w:rsidRPr="000210F0" w:rsidRDefault="002856CD" w:rsidP="006D2424">
      <w:pPr>
        <w:pStyle w:val="Listaszerbekezds"/>
        <w:numPr>
          <w:ilvl w:val="0"/>
          <w:numId w:val="2"/>
        </w:numPr>
        <w:ind w:left="567" w:hanging="567"/>
        <w:jc w:val="both"/>
        <w:rPr>
          <w:rFonts w:ascii="Arial" w:hAnsi="Arial" w:cs="Arial"/>
          <w:sz w:val="24"/>
          <w:szCs w:val="24"/>
        </w:rPr>
      </w:pPr>
      <w:r w:rsidRPr="000210F0">
        <w:rPr>
          <w:rFonts w:ascii="Arial" w:hAnsi="Arial" w:cs="Arial"/>
          <w:sz w:val="24"/>
          <w:szCs w:val="24"/>
        </w:rPr>
        <w:t>Az (1) bekezdésben szereplő alap, a (2) bekezdésben szereplő általános, valamint a (3)-(</w:t>
      </w:r>
      <w:r w:rsidR="00057D13">
        <w:rPr>
          <w:rFonts w:ascii="Arial" w:hAnsi="Arial" w:cs="Arial"/>
          <w:sz w:val="24"/>
          <w:szCs w:val="24"/>
        </w:rPr>
        <w:t>4</w:t>
      </w:r>
      <w:r w:rsidRPr="000210F0">
        <w:rPr>
          <w:rFonts w:ascii="Arial" w:hAnsi="Arial" w:cs="Arial"/>
          <w:sz w:val="24"/>
          <w:szCs w:val="24"/>
        </w:rPr>
        <w:t xml:space="preserve">) bekezdésben felsorolt részletes szempontokat a városi főépítész szakmai véleményének és a Tervtanács álláspontjának kialakításakor egyaránt figyelembe kell venni. </w:t>
      </w:r>
    </w:p>
    <w:p w:rsidR="00CC5363" w:rsidRDefault="00CC5363" w:rsidP="00FF1361">
      <w:pPr>
        <w:jc w:val="center"/>
        <w:rPr>
          <w:rFonts w:ascii="Arial" w:hAnsi="Arial" w:cs="Arial"/>
          <w:b/>
          <w:sz w:val="24"/>
          <w:szCs w:val="24"/>
        </w:rPr>
      </w:pPr>
    </w:p>
    <w:p w:rsidR="00FF1361" w:rsidRDefault="00FF1361" w:rsidP="00FF1361">
      <w:pPr>
        <w:jc w:val="center"/>
        <w:rPr>
          <w:rFonts w:ascii="Arial" w:hAnsi="Arial" w:cs="Arial"/>
          <w:b/>
          <w:sz w:val="24"/>
          <w:szCs w:val="24"/>
        </w:rPr>
      </w:pPr>
      <w:r>
        <w:rPr>
          <w:rFonts w:ascii="Arial" w:hAnsi="Arial" w:cs="Arial"/>
          <w:b/>
          <w:sz w:val="24"/>
          <w:szCs w:val="24"/>
        </w:rPr>
        <w:t>VI. FEJEZET</w:t>
      </w:r>
    </w:p>
    <w:p w:rsidR="00FF1361" w:rsidRDefault="00FF1361" w:rsidP="00FF1361">
      <w:pPr>
        <w:jc w:val="center"/>
        <w:rPr>
          <w:rFonts w:ascii="Arial" w:hAnsi="Arial" w:cs="Arial"/>
          <w:b/>
          <w:sz w:val="24"/>
          <w:szCs w:val="24"/>
        </w:rPr>
      </w:pPr>
      <w:r>
        <w:rPr>
          <w:rFonts w:ascii="Arial" w:hAnsi="Arial" w:cs="Arial"/>
          <w:b/>
          <w:sz w:val="24"/>
          <w:szCs w:val="24"/>
        </w:rPr>
        <w:t>TELEPÜLÉSKÉPI BEJELENTÉSI ELJÁRÁS</w:t>
      </w:r>
    </w:p>
    <w:p w:rsidR="00AE26D3" w:rsidRDefault="00AE26D3" w:rsidP="00FF1361">
      <w:pPr>
        <w:jc w:val="center"/>
        <w:rPr>
          <w:rFonts w:ascii="Arial" w:hAnsi="Arial" w:cs="Arial"/>
          <w:b/>
          <w:sz w:val="24"/>
          <w:szCs w:val="24"/>
        </w:rPr>
      </w:pPr>
    </w:p>
    <w:p w:rsidR="00FF1361" w:rsidRDefault="00FF1361" w:rsidP="00FF1361">
      <w:pPr>
        <w:jc w:val="center"/>
        <w:rPr>
          <w:rFonts w:ascii="Arial" w:hAnsi="Arial"/>
          <w:b/>
          <w:sz w:val="24"/>
          <w:szCs w:val="24"/>
        </w:rPr>
      </w:pPr>
      <w:r>
        <w:rPr>
          <w:rFonts w:ascii="Arial" w:hAnsi="Arial"/>
          <w:b/>
          <w:sz w:val="24"/>
          <w:szCs w:val="24"/>
        </w:rPr>
        <w:t>24. A bejelentési eljárással érintett építmények, reklámhordozók, rendeltetésváltozások köre</w:t>
      </w:r>
    </w:p>
    <w:p w:rsidR="00FF1361" w:rsidRDefault="00FF1361" w:rsidP="00FF1361">
      <w:pPr>
        <w:jc w:val="center"/>
        <w:rPr>
          <w:rFonts w:ascii="Arial" w:hAnsi="Arial"/>
          <w:b/>
          <w:sz w:val="24"/>
          <w:szCs w:val="24"/>
        </w:rPr>
      </w:pPr>
      <w:r>
        <w:rPr>
          <w:rFonts w:ascii="Arial" w:hAnsi="Arial"/>
          <w:b/>
          <w:sz w:val="24"/>
          <w:szCs w:val="24"/>
        </w:rPr>
        <w:t>29. §</w:t>
      </w:r>
    </w:p>
    <w:p w:rsidR="00FF1361" w:rsidRPr="00537025" w:rsidRDefault="00FF1361" w:rsidP="006D2424">
      <w:pPr>
        <w:pStyle w:val="Listaszerbekezds"/>
        <w:numPr>
          <w:ilvl w:val="0"/>
          <w:numId w:val="36"/>
        </w:numPr>
        <w:ind w:left="567" w:hanging="567"/>
        <w:jc w:val="both"/>
        <w:rPr>
          <w:rFonts w:ascii="Arial" w:hAnsi="Arial" w:cs="Arial"/>
          <w:sz w:val="24"/>
          <w:szCs w:val="24"/>
        </w:rPr>
      </w:pPr>
      <w:r w:rsidRPr="00537025">
        <w:rPr>
          <w:rFonts w:ascii="Arial" w:hAnsi="Arial" w:cs="Arial"/>
          <w:sz w:val="24"/>
          <w:szCs w:val="24"/>
        </w:rPr>
        <w:t xml:space="preserve">Településképi bejelentési eljárást kell lefolytatni: </w:t>
      </w:r>
    </w:p>
    <w:p w:rsidR="00FF1361" w:rsidRPr="00CC5363" w:rsidRDefault="00FF1361" w:rsidP="000F71B8">
      <w:pPr>
        <w:pStyle w:val="Listaszerbekezds"/>
        <w:numPr>
          <w:ilvl w:val="0"/>
          <w:numId w:val="37"/>
        </w:numPr>
        <w:ind w:left="1134" w:hanging="425"/>
        <w:jc w:val="both"/>
        <w:rPr>
          <w:rFonts w:ascii="Arial" w:hAnsi="Arial" w:cs="Arial"/>
          <w:sz w:val="24"/>
          <w:szCs w:val="24"/>
        </w:rPr>
      </w:pPr>
      <w:r w:rsidRPr="00CC5363">
        <w:rPr>
          <w:rFonts w:ascii="Arial" w:hAnsi="Arial" w:cs="Arial"/>
          <w:sz w:val="24"/>
          <w:szCs w:val="24"/>
        </w:rPr>
        <w:t>építmény közterületről látható, építménnyel nem takart homlokzatának megváltoztatása esetében (kivéve: a műemléki jelentőségű területen a telek közterületi határához legközelebb, de legfeljebb 10 méterre áll</w:t>
      </w:r>
      <w:r w:rsidR="00BB0BED" w:rsidRPr="00CC5363">
        <w:rPr>
          <w:rFonts w:ascii="Arial" w:hAnsi="Arial" w:cs="Arial"/>
          <w:sz w:val="24"/>
          <w:szCs w:val="24"/>
        </w:rPr>
        <w:t>ó meglévő épület átalakítása)</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egyedi, vagy területi védelem alatt álló meglévő építmény homlokzati nyílászárójának anyaghasználatát, osztását, illetve színét tekintve a meglévőtől (eredetitől) eltérő cseréje esetén,</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a beépítésre szánt területen meglévő épület közterületről látható, épülettel vagy építménnyel nem takart homlokzatára szerelt, vagy az épület homlokzata elé épített előtető, védőtető, ernyőszerkezet építése, átalakítása, bővítése, illetve megváltoztatása esetén</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lastRenderedPageBreak/>
        <w:t xml:space="preserve">nettó </w:t>
      </w:r>
      <w:smartTag w:uri="urn:schemas-microsoft-com:office:smarttags" w:element="metricconverter">
        <w:smartTagPr>
          <w:attr w:name="ProductID" w:val="20,0 m2"/>
        </w:smartTagPr>
        <w:r w:rsidRPr="00537025">
          <w:rPr>
            <w:rFonts w:ascii="Arial" w:hAnsi="Arial" w:cs="Arial"/>
            <w:sz w:val="24"/>
            <w:szCs w:val="24"/>
          </w:rPr>
          <w:t>20,0 m</w:t>
        </w:r>
        <w:r w:rsidRPr="00537025">
          <w:rPr>
            <w:rFonts w:ascii="Arial" w:hAnsi="Arial" w:cs="Arial"/>
            <w:sz w:val="24"/>
            <w:szCs w:val="24"/>
            <w:vertAlign w:val="superscript"/>
          </w:rPr>
          <w:t>2</w:t>
        </w:r>
      </w:smartTag>
      <w:r w:rsidRPr="00537025">
        <w:rPr>
          <w:rFonts w:ascii="Arial" w:hAnsi="Arial" w:cs="Arial"/>
          <w:sz w:val="24"/>
          <w:szCs w:val="24"/>
          <w:vertAlign w:val="superscript"/>
        </w:rPr>
        <w:t xml:space="preserve"> </w:t>
      </w:r>
      <w:r w:rsidRPr="00537025">
        <w:rPr>
          <w:rFonts w:ascii="Arial" w:hAnsi="Arial" w:cs="Arial"/>
          <w:sz w:val="24"/>
          <w:szCs w:val="24"/>
        </w:rPr>
        <w:t>alapterületet az építési tevékenységet követően sem meghaladó méretű kereskedelmi, szolgáltató, illetve vendéglátó rendeltetésű épület építése, bővítése esetén,</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 xml:space="preserve">nettó </w:t>
      </w:r>
      <w:smartTag w:uri="urn:schemas-microsoft-com:office:smarttags" w:element="metricconverter">
        <w:smartTagPr>
          <w:attr w:name="ProductID" w:val="15 m3"/>
        </w:smartTagPr>
        <w:r w:rsidRPr="00537025">
          <w:rPr>
            <w:rFonts w:ascii="Arial" w:hAnsi="Arial" w:cs="Arial"/>
            <w:sz w:val="24"/>
            <w:szCs w:val="24"/>
          </w:rPr>
          <w:t>15 m</w:t>
        </w:r>
        <w:r w:rsidRPr="00537025">
          <w:rPr>
            <w:rFonts w:ascii="Arial" w:hAnsi="Arial" w:cs="Arial"/>
            <w:sz w:val="24"/>
            <w:szCs w:val="24"/>
            <w:vertAlign w:val="superscript"/>
          </w:rPr>
          <w:t>3</w:t>
        </w:r>
      </w:smartTag>
      <w:r w:rsidRPr="00537025">
        <w:rPr>
          <w:rFonts w:ascii="Arial" w:hAnsi="Arial" w:cs="Arial"/>
          <w:sz w:val="24"/>
          <w:szCs w:val="24"/>
        </w:rPr>
        <w:t xml:space="preserve"> térfogatnál nagyobb, de nettó 100 m</w:t>
      </w:r>
      <w:r w:rsidRPr="00537025">
        <w:rPr>
          <w:rFonts w:ascii="Arial" w:hAnsi="Arial" w:cs="Arial"/>
          <w:sz w:val="24"/>
          <w:szCs w:val="24"/>
          <w:vertAlign w:val="superscript"/>
        </w:rPr>
        <w:t>3</w:t>
      </w:r>
      <w:r w:rsidRPr="00537025">
        <w:rPr>
          <w:rFonts w:ascii="Arial" w:hAnsi="Arial" w:cs="Arial"/>
          <w:sz w:val="24"/>
          <w:szCs w:val="24"/>
        </w:rPr>
        <w:t xml:space="preserve"> térfogatnál kisebb és </w:t>
      </w:r>
      <w:r w:rsidR="00040537">
        <w:rPr>
          <w:rFonts w:ascii="Arial" w:hAnsi="Arial" w:cs="Arial"/>
          <w:sz w:val="24"/>
          <w:szCs w:val="24"/>
        </w:rPr>
        <w:t>4,5</w:t>
      </w:r>
      <w:r w:rsidRPr="00537025">
        <w:rPr>
          <w:rFonts w:ascii="Arial" w:hAnsi="Arial" w:cs="Arial"/>
          <w:sz w:val="24"/>
          <w:szCs w:val="24"/>
        </w:rPr>
        <w:t xml:space="preserve"> m gerincmagasságot az építési tevékenységet követően sem meghaladó méretű, nem emberi tartózkodásra szolgáló építmény építése, bővítése esetén,</w:t>
      </w:r>
    </w:p>
    <w:p w:rsidR="00FF1361" w:rsidRPr="00537025" w:rsidRDefault="00BB0BED"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e rendelet szerinti</w:t>
      </w:r>
      <w:r w:rsidR="00CC5363">
        <w:rPr>
          <w:rFonts w:ascii="Arial" w:hAnsi="Arial" w:cs="Arial"/>
          <w:sz w:val="24"/>
          <w:szCs w:val="24"/>
        </w:rPr>
        <w:t xml:space="preserve"> </w:t>
      </w:r>
      <w:r w:rsidR="00CC5363" w:rsidRPr="00283185">
        <w:rPr>
          <w:rFonts w:ascii="Arial" w:hAnsi="Arial" w:cs="Arial"/>
          <w:sz w:val="24"/>
          <w:szCs w:val="24"/>
        </w:rPr>
        <w:t>reklám,</w:t>
      </w:r>
      <w:r w:rsidRPr="00537025">
        <w:rPr>
          <w:rFonts w:ascii="Arial" w:hAnsi="Arial" w:cs="Arial"/>
          <w:sz w:val="24"/>
          <w:szCs w:val="24"/>
        </w:rPr>
        <w:t xml:space="preserve"> reklámhordozó</w:t>
      </w:r>
      <w:r w:rsidR="00FF1361" w:rsidRPr="00537025">
        <w:rPr>
          <w:rFonts w:ascii="Arial" w:hAnsi="Arial" w:cs="Arial"/>
          <w:sz w:val="24"/>
          <w:szCs w:val="24"/>
        </w:rPr>
        <w:t xml:space="preserve"> </w:t>
      </w:r>
      <w:r w:rsidRPr="00537025">
        <w:rPr>
          <w:rFonts w:ascii="Arial" w:hAnsi="Arial" w:cs="Arial"/>
          <w:sz w:val="24"/>
          <w:szCs w:val="24"/>
        </w:rPr>
        <w:t>elhelyezése esetén,</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szobor, emlékmű, kereszt, emlékjel építése, illetve elhelyezése esetén - a város belterületén a kertvárosi lakóterület kivételével - ha annak a talapzatával együtt mért magassága nem haladja meg a 6,0 m-t,</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megfelelőség igazolással vagy teljesítmény-nyilatkozattal és jóváhagyott műszaki specifikációval rendelkező építményszerkezetű, vagy tömegtartózkodás céljára nem szolgáló, vagy legalább 5 napig, de legfeljebb 180 napig fennálló rendezvényeket kiszolgáló színpad, színpadi tető, lelátó, mutatványos, szórakoztató, vendéglátó, kereskedelmi, kiállítási, vagy elsősegélynyújtást biztosító, valamint előadás, sportrendezvény tartására stb. szolgáló építmény építése,</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 xml:space="preserve">növénytermesztésre szolgáló üvegház építése, bővítése, meglévő felújítása, helyreállítása, átalakítása, korszerűsítése, megváltoztatása, </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 xml:space="preserve">növénytermesztésre szolgáló fóliasátor építése, bővítése, meglévő felújítása, helyreállítása, átalakítása, korszerűsítése, megváltoztatása, </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 xml:space="preserve">a </w:t>
      </w:r>
      <w:smartTag w:uri="urn:schemas-microsoft-com:office:smarttags" w:element="metricconverter">
        <w:smartTagPr>
          <w:attr w:name="ProductID" w:val="3. A"/>
        </w:smartTagPr>
        <w:r w:rsidRPr="00537025">
          <w:rPr>
            <w:rFonts w:ascii="Arial" w:hAnsi="Arial" w:cs="Arial"/>
            <w:sz w:val="24"/>
            <w:szCs w:val="24"/>
          </w:rPr>
          <w:t>6,0 m</w:t>
        </w:r>
      </w:smartTag>
      <w:r w:rsidRPr="00537025">
        <w:rPr>
          <w:rFonts w:ascii="Arial" w:hAnsi="Arial" w:cs="Arial"/>
          <w:sz w:val="24"/>
          <w:szCs w:val="24"/>
        </w:rPr>
        <w:t xml:space="preserve"> vagy annál kisebb magasságú, illetve a </w:t>
      </w:r>
      <w:smartTag w:uri="urn:schemas-microsoft-com:office:smarttags" w:element="metricconverter">
        <w:smartTagPr>
          <w:attr w:name="ProductID" w:val="3. A"/>
        </w:smartTagPr>
        <w:r w:rsidRPr="00537025">
          <w:rPr>
            <w:rFonts w:ascii="Arial" w:hAnsi="Arial" w:cs="Arial"/>
            <w:sz w:val="24"/>
            <w:szCs w:val="24"/>
          </w:rPr>
          <w:t>60 m</w:t>
        </w:r>
        <w:r w:rsidRPr="00537025">
          <w:rPr>
            <w:rFonts w:ascii="Arial" w:hAnsi="Arial" w:cs="Arial"/>
            <w:sz w:val="24"/>
            <w:szCs w:val="24"/>
            <w:vertAlign w:val="superscript"/>
          </w:rPr>
          <w:t>3</w:t>
        </w:r>
      </w:smartTag>
      <w:r w:rsidRPr="00537025">
        <w:rPr>
          <w:rFonts w:ascii="Arial" w:hAnsi="Arial" w:cs="Arial"/>
          <w:sz w:val="24"/>
          <w:szCs w:val="24"/>
          <w:vertAlign w:val="superscript"/>
        </w:rPr>
        <w:t xml:space="preserve"> </w:t>
      </w:r>
      <w:r w:rsidRPr="00537025">
        <w:rPr>
          <w:rFonts w:ascii="Arial" w:hAnsi="Arial" w:cs="Arial"/>
          <w:sz w:val="24"/>
          <w:szCs w:val="24"/>
        </w:rPr>
        <w:t>vagy annál kisebb térfogatú ömlesztettanyag-tároló, nem veszélyes folyadékok tárolója, nem veszélyes anyagot tartalmazó, nyomástartó edénynek nem minősülő, föld feletti tartály, tároló elhelyezéséhez szükséges építmény építése, meglévő építmény bővítése esetén,</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helyileg védett területen közterülettel határos kerítés építése, vagy felújítása melynek során anyaghasználatát, osztását, színét tekintve a meglévőtől eltérő megoldást alkalmaznak,</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napenergia-kollektor, szellőző-, illetve klíma-berendezés, áru- és pénzautomata, építmény közterületről látható felületén való elhelyezése esetén</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 xml:space="preserve"> építménynek minősülő szelektív és háztartási célú hulladékgyűjtő, tároló, közterületről látható területen történő elhelyezése esetén,</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helyi védelem alatt álló területen vagy helyi egyedi védelem alatt álló épületen műtárgynak minősülő antennatartó szerkezet létesítése, ha annak bármely irányú mérete 6,0 m-t nem haladja meg, vagy az antennatartó szerkezet méretétől függetlenül szerkezetre antenna felszerelése, ha az antenna bármely irányú mérte a 4,0 m-t nem haladja meg,</w:t>
      </w:r>
    </w:p>
    <w:p w:rsidR="00FF1361" w:rsidRPr="00537025" w:rsidRDefault="00FF1361" w:rsidP="000F71B8">
      <w:pPr>
        <w:pStyle w:val="Listaszerbekezds"/>
        <w:numPr>
          <w:ilvl w:val="0"/>
          <w:numId w:val="37"/>
        </w:numPr>
        <w:ind w:left="1134" w:hanging="425"/>
        <w:jc w:val="both"/>
        <w:rPr>
          <w:rFonts w:ascii="Arial" w:hAnsi="Arial" w:cs="Arial"/>
          <w:sz w:val="24"/>
          <w:szCs w:val="24"/>
        </w:rPr>
      </w:pPr>
      <w:r w:rsidRPr="00537025">
        <w:rPr>
          <w:rFonts w:ascii="Arial" w:hAnsi="Arial" w:cs="Arial"/>
          <w:sz w:val="24"/>
          <w:szCs w:val="24"/>
        </w:rPr>
        <w:t>útbaigazító hirdetmény</w:t>
      </w:r>
      <w:r w:rsidR="00B01570" w:rsidRPr="00537025">
        <w:rPr>
          <w:rFonts w:ascii="Arial" w:hAnsi="Arial" w:cs="Arial"/>
          <w:sz w:val="24"/>
          <w:szCs w:val="24"/>
        </w:rPr>
        <w:t>, telephelyek, gazdálkodó szervezetek, intézmények jelzőtáblái</w:t>
      </w:r>
      <w:r w:rsidRPr="00537025">
        <w:rPr>
          <w:rFonts w:ascii="Arial" w:hAnsi="Arial" w:cs="Arial"/>
          <w:sz w:val="24"/>
          <w:szCs w:val="24"/>
        </w:rPr>
        <w:t xml:space="preserve"> elhelyezése esetén.</w:t>
      </w:r>
    </w:p>
    <w:p w:rsidR="00FF1361" w:rsidRPr="00537025" w:rsidRDefault="00127D3A" w:rsidP="00237ACC">
      <w:pPr>
        <w:pStyle w:val="Listaszerbekezds1"/>
        <w:numPr>
          <w:ilvl w:val="0"/>
          <w:numId w:val="36"/>
        </w:numPr>
        <w:spacing w:before="120" w:after="120"/>
        <w:contextualSpacing w:val="0"/>
        <w:jc w:val="both"/>
        <w:rPr>
          <w:rFonts w:ascii="Arial" w:hAnsi="Arial" w:cs="Arial"/>
          <w:b/>
          <w:sz w:val="24"/>
          <w:szCs w:val="24"/>
        </w:rPr>
      </w:pPr>
      <w:r w:rsidRPr="00537025">
        <w:rPr>
          <w:rFonts w:ascii="Arial" w:hAnsi="Arial" w:cs="Arial"/>
          <w:sz w:val="24"/>
          <w:szCs w:val="24"/>
        </w:rPr>
        <w:t>T</w:t>
      </w:r>
      <w:r w:rsidR="00FF1361" w:rsidRPr="00537025">
        <w:rPr>
          <w:rFonts w:ascii="Arial" w:hAnsi="Arial" w:cs="Arial"/>
          <w:sz w:val="24"/>
          <w:szCs w:val="24"/>
        </w:rPr>
        <w:t>elepülésképi bejelentési eljárást kell lefolytatni meglévő építmények rendeltetésének</w:t>
      </w:r>
      <w:r w:rsidR="00040537">
        <w:rPr>
          <w:rFonts w:ascii="Arial" w:hAnsi="Arial" w:cs="Arial"/>
          <w:sz w:val="24"/>
          <w:szCs w:val="24"/>
        </w:rPr>
        <w:t xml:space="preserve"> és</w:t>
      </w:r>
      <w:r w:rsidR="00FF1361" w:rsidRPr="00537025">
        <w:rPr>
          <w:rFonts w:ascii="Arial" w:hAnsi="Arial" w:cs="Arial"/>
          <w:sz w:val="24"/>
          <w:szCs w:val="24"/>
        </w:rPr>
        <w:t xml:space="preserve"> </w:t>
      </w:r>
      <w:r w:rsidR="00237ACC" w:rsidRPr="00237ACC">
        <w:rPr>
          <w:rFonts w:ascii="Arial" w:hAnsi="Arial" w:cs="Arial"/>
          <w:sz w:val="24"/>
          <w:szCs w:val="24"/>
        </w:rPr>
        <w:t xml:space="preserve">önálló rendeltetési egységek számának </w:t>
      </w:r>
      <w:r w:rsidR="00FF1361" w:rsidRPr="00537025">
        <w:rPr>
          <w:rFonts w:ascii="Arial" w:hAnsi="Arial" w:cs="Arial"/>
          <w:sz w:val="24"/>
          <w:szCs w:val="24"/>
        </w:rPr>
        <w:t>– részleges vagy teljes – megváltoztatása esetén.</w:t>
      </w:r>
    </w:p>
    <w:p w:rsidR="00FF1361" w:rsidRPr="00537025" w:rsidRDefault="00FF1361" w:rsidP="006D2424">
      <w:pPr>
        <w:pStyle w:val="Listaszerbekezds1"/>
        <w:numPr>
          <w:ilvl w:val="0"/>
          <w:numId w:val="36"/>
        </w:numPr>
        <w:ind w:left="567" w:hanging="567"/>
        <w:jc w:val="both"/>
        <w:rPr>
          <w:rFonts w:ascii="Arial" w:hAnsi="Arial" w:cs="Arial"/>
          <w:sz w:val="24"/>
          <w:szCs w:val="24"/>
        </w:rPr>
      </w:pPr>
      <w:r w:rsidRPr="00537025">
        <w:rPr>
          <w:rFonts w:ascii="Arial" w:hAnsi="Arial" w:cs="Arial"/>
          <w:sz w:val="24"/>
          <w:szCs w:val="24"/>
        </w:rPr>
        <w:lastRenderedPageBreak/>
        <w:t xml:space="preserve">Az önkormányzat az alábbi, a </w:t>
      </w:r>
      <w:proofErr w:type="spellStart"/>
      <w:r w:rsidRPr="00537025">
        <w:rPr>
          <w:rFonts w:ascii="Arial" w:hAnsi="Arial" w:cs="Arial"/>
          <w:sz w:val="24"/>
          <w:szCs w:val="24"/>
        </w:rPr>
        <w:t>Tktv</w:t>
      </w:r>
      <w:proofErr w:type="spellEnd"/>
      <w:r w:rsidR="0027082C" w:rsidRPr="00537025">
        <w:rPr>
          <w:rFonts w:ascii="Arial" w:hAnsi="Arial" w:cs="Arial"/>
          <w:sz w:val="24"/>
          <w:szCs w:val="24"/>
        </w:rPr>
        <w:t>.</w:t>
      </w:r>
      <w:r w:rsidRPr="00537025">
        <w:rPr>
          <w:rFonts w:ascii="Arial" w:hAnsi="Arial" w:cs="Arial"/>
          <w:sz w:val="24"/>
          <w:szCs w:val="24"/>
        </w:rPr>
        <w:t xml:space="preserve"> alapján reklámnak nem minősülő gazdasági reklám, hirdetés elhelyezése tekintetében rendeli el a településképi bejelentési eljárás lefolytatását:</w:t>
      </w:r>
    </w:p>
    <w:p w:rsidR="00FF1361" w:rsidRPr="00537025" w:rsidRDefault="00FF1361" w:rsidP="000F71B8">
      <w:pPr>
        <w:spacing w:after="0"/>
        <w:ind w:left="1134" w:hanging="425"/>
        <w:jc w:val="both"/>
        <w:rPr>
          <w:rFonts w:ascii="Arial" w:hAnsi="Arial" w:cs="Arial"/>
          <w:sz w:val="24"/>
          <w:szCs w:val="24"/>
        </w:rPr>
      </w:pPr>
      <w:r w:rsidRPr="000F71B8">
        <w:rPr>
          <w:rFonts w:ascii="Arial" w:hAnsi="Arial" w:cs="Arial"/>
          <w:i/>
          <w:sz w:val="24"/>
          <w:szCs w:val="24"/>
        </w:rPr>
        <w:t>a)</w:t>
      </w:r>
      <w:r w:rsidR="000F71B8">
        <w:rPr>
          <w:rFonts w:ascii="Arial" w:hAnsi="Arial" w:cs="Arial"/>
          <w:sz w:val="24"/>
          <w:szCs w:val="24"/>
        </w:rPr>
        <w:tab/>
      </w:r>
      <w:r w:rsidRPr="00537025">
        <w:rPr>
          <w:rFonts w:ascii="Arial" w:hAnsi="Arial" w:cs="Arial"/>
          <w:sz w:val="24"/>
          <w:szCs w:val="24"/>
        </w:rPr>
        <w:t>cégtábla</w:t>
      </w:r>
      <w:r w:rsidR="008538F6">
        <w:rPr>
          <w:rFonts w:ascii="Arial" w:hAnsi="Arial" w:cs="Arial"/>
          <w:sz w:val="24"/>
          <w:szCs w:val="24"/>
        </w:rPr>
        <w:t>,</w:t>
      </w:r>
      <w:r w:rsidRPr="00537025">
        <w:rPr>
          <w:rFonts w:ascii="Arial" w:hAnsi="Arial" w:cs="Arial"/>
          <w:sz w:val="24"/>
          <w:szCs w:val="24"/>
        </w:rPr>
        <w:t xml:space="preserve"> cégfelirat</w:t>
      </w:r>
      <w:r w:rsidR="008538F6">
        <w:rPr>
          <w:rFonts w:ascii="Arial" w:hAnsi="Arial" w:cs="Arial"/>
          <w:sz w:val="24"/>
          <w:szCs w:val="24"/>
        </w:rPr>
        <w:t xml:space="preserve"> és cégér,</w:t>
      </w:r>
    </w:p>
    <w:p w:rsidR="00FF1361" w:rsidRPr="00537025" w:rsidRDefault="000F71B8" w:rsidP="000F71B8">
      <w:pPr>
        <w:spacing w:after="0"/>
        <w:ind w:left="1134" w:hanging="425"/>
        <w:jc w:val="both"/>
        <w:rPr>
          <w:rFonts w:ascii="Arial" w:hAnsi="Arial" w:cs="Arial"/>
          <w:sz w:val="24"/>
          <w:szCs w:val="24"/>
        </w:rPr>
      </w:pPr>
      <w:r w:rsidRPr="000F71B8">
        <w:rPr>
          <w:rFonts w:ascii="Arial" w:hAnsi="Arial" w:cs="Arial"/>
          <w:i/>
          <w:sz w:val="24"/>
          <w:szCs w:val="24"/>
        </w:rPr>
        <w:t>b)</w:t>
      </w:r>
      <w:r>
        <w:rPr>
          <w:rFonts w:ascii="Arial" w:hAnsi="Arial" w:cs="Arial"/>
          <w:sz w:val="24"/>
          <w:szCs w:val="24"/>
        </w:rPr>
        <w:tab/>
      </w:r>
      <w:r w:rsidR="00FF1361" w:rsidRPr="00537025">
        <w:rPr>
          <w:rFonts w:ascii="Arial" w:hAnsi="Arial" w:cs="Arial"/>
          <w:sz w:val="24"/>
          <w:szCs w:val="24"/>
        </w:rPr>
        <w:t>egyedi tájékoztató tábla, matrica,</w:t>
      </w:r>
    </w:p>
    <w:p w:rsidR="00FF1361" w:rsidRPr="00537025" w:rsidRDefault="00FF1361" w:rsidP="000F71B8">
      <w:pPr>
        <w:spacing w:after="0"/>
        <w:ind w:left="1134" w:hanging="425"/>
        <w:jc w:val="both"/>
        <w:rPr>
          <w:rFonts w:ascii="Arial" w:hAnsi="Arial" w:cs="Arial"/>
          <w:sz w:val="24"/>
          <w:szCs w:val="24"/>
        </w:rPr>
      </w:pPr>
      <w:r w:rsidRPr="000F71B8">
        <w:rPr>
          <w:rFonts w:ascii="Arial" w:hAnsi="Arial" w:cs="Arial"/>
          <w:i/>
          <w:sz w:val="24"/>
          <w:szCs w:val="24"/>
        </w:rPr>
        <w:t>c)</w:t>
      </w:r>
      <w:r w:rsidR="000F71B8">
        <w:rPr>
          <w:rFonts w:ascii="Arial" w:hAnsi="Arial" w:cs="Arial"/>
          <w:sz w:val="24"/>
          <w:szCs w:val="24"/>
        </w:rPr>
        <w:tab/>
      </w:r>
      <w:r w:rsidR="00402C5B" w:rsidRPr="00537025">
        <w:rPr>
          <w:rFonts w:ascii="Arial" w:hAnsi="Arial" w:cs="Arial"/>
          <w:sz w:val="24"/>
          <w:szCs w:val="24"/>
        </w:rPr>
        <w:t>kirakat.</w:t>
      </w:r>
    </w:p>
    <w:p w:rsidR="00FF1361" w:rsidRPr="00537025" w:rsidRDefault="001225D1" w:rsidP="00EC0F10">
      <w:pPr>
        <w:pStyle w:val="Listaszerbekezds"/>
        <w:numPr>
          <w:ilvl w:val="0"/>
          <w:numId w:val="36"/>
        </w:numPr>
        <w:spacing w:after="0"/>
        <w:ind w:left="567" w:hanging="567"/>
        <w:jc w:val="both"/>
        <w:rPr>
          <w:rFonts w:ascii="Arial" w:hAnsi="Arial" w:cs="Arial"/>
          <w:b/>
          <w:sz w:val="24"/>
          <w:szCs w:val="24"/>
        </w:rPr>
      </w:pPr>
      <w:r w:rsidRPr="00537025">
        <w:rPr>
          <w:rFonts w:ascii="Arial" w:hAnsi="Arial" w:cs="Arial"/>
          <w:sz w:val="24"/>
          <w:szCs w:val="24"/>
        </w:rPr>
        <w:t xml:space="preserve">A </w:t>
      </w:r>
      <w:r w:rsidR="00CC5363" w:rsidRPr="00283185">
        <w:rPr>
          <w:rFonts w:ascii="Arial" w:hAnsi="Arial" w:cs="Arial"/>
          <w:sz w:val="24"/>
          <w:szCs w:val="24"/>
        </w:rPr>
        <w:t>3.</w:t>
      </w:r>
      <w:r w:rsidR="00CC5363">
        <w:rPr>
          <w:rFonts w:ascii="Arial" w:hAnsi="Arial" w:cs="Arial"/>
          <w:sz w:val="24"/>
          <w:szCs w:val="24"/>
        </w:rPr>
        <w:t xml:space="preserve"> </w:t>
      </w:r>
      <w:r w:rsidRPr="00537025">
        <w:rPr>
          <w:rFonts w:ascii="Arial" w:hAnsi="Arial" w:cs="Arial"/>
          <w:sz w:val="24"/>
          <w:szCs w:val="24"/>
        </w:rPr>
        <w:t>melléklet szerinti l</w:t>
      </w:r>
      <w:r w:rsidR="00DC05F4" w:rsidRPr="00537025">
        <w:rPr>
          <w:rFonts w:ascii="Arial" w:hAnsi="Arial" w:cs="Arial"/>
          <w:sz w:val="24"/>
          <w:szCs w:val="24"/>
        </w:rPr>
        <w:t>akóterületeken</w:t>
      </w:r>
      <w:r w:rsidR="00510CDC" w:rsidRPr="00537025">
        <w:rPr>
          <w:rFonts w:ascii="Arial" w:hAnsi="Arial" w:cs="Arial"/>
          <w:sz w:val="24"/>
          <w:szCs w:val="24"/>
        </w:rPr>
        <w:t xml:space="preserve"> 250 m</w:t>
      </w:r>
      <w:r w:rsidR="00510CDC" w:rsidRPr="00057D13">
        <w:rPr>
          <w:rFonts w:ascii="Arial" w:hAnsi="Arial" w:cs="Arial"/>
          <w:sz w:val="24"/>
          <w:szCs w:val="24"/>
          <w:vertAlign w:val="superscript"/>
        </w:rPr>
        <w:t>2</w:t>
      </w:r>
      <w:r w:rsidR="00DC05F4" w:rsidRPr="00537025">
        <w:rPr>
          <w:rFonts w:ascii="Arial" w:hAnsi="Arial" w:cs="Arial"/>
          <w:sz w:val="24"/>
          <w:szCs w:val="24"/>
        </w:rPr>
        <w:t xml:space="preserve"> bruttó</w:t>
      </w:r>
      <w:r w:rsidR="00510CDC" w:rsidRPr="00537025">
        <w:rPr>
          <w:rFonts w:ascii="Arial" w:hAnsi="Arial" w:cs="Arial"/>
          <w:sz w:val="24"/>
          <w:szCs w:val="24"/>
        </w:rPr>
        <w:t xml:space="preserve"> </w:t>
      </w:r>
      <w:r w:rsidR="00DC05F4" w:rsidRPr="00537025">
        <w:rPr>
          <w:rFonts w:ascii="Arial" w:hAnsi="Arial" w:cs="Arial"/>
          <w:sz w:val="24"/>
          <w:szCs w:val="24"/>
        </w:rPr>
        <w:t>beépített alapterületet meghaladó</w:t>
      </w:r>
      <w:r w:rsidR="00510CDC" w:rsidRPr="00537025">
        <w:rPr>
          <w:rFonts w:ascii="Arial" w:hAnsi="Arial" w:cs="Arial"/>
          <w:sz w:val="24"/>
          <w:szCs w:val="24"/>
        </w:rPr>
        <w:t xml:space="preserve"> </w:t>
      </w:r>
      <w:r w:rsidR="00DC05F4" w:rsidRPr="00537025">
        <w:rPr>
          <w:rFonts w:ascii="Arial" w:hAnsi="Arial" w:cs="Arial"/>
          <w:sz w:val="24"/>
          <w:szCs w:val="24"/>
        </w:rPr>
        <w:t>új lakóépületek építése esetében településképi bejelentési eljárást kell lefolytatni.</w:t>
      </w:r>
    </w:p>
    <w:p w:rsidR="00DC05F4" w:rsidRPr="00537025" w:rsidRDefault="00DC05F4" w:rsidP="00DC05F4">
      <w:pPr>
        <w:pStyle w:val="Listaszerbekezds"/>
        <w:spacing w:after="0"/>
        <w:ind w:left="502"/>
        <w:jc w:val="both"/>
        <w:rPr>
          <w:rFonts w:ascii="Arial" w:hAnsi="Arial" w:cs="Arial"/>
          <w:b/>
          <w:sz w:val="24"/>
          <w:szCs w:val="24"/>
        </w:rPr>
      </w:pPr>
    </w:p>
    <w:p w:rsidR="00FF1361" w:rsidRDefault="00FF1361" w:rsidP="00FF1361">
      <w:pPr>
        <w:jc w:val="center"/>
        <w:rPr>
          <w:rFonts w:ascii="Arial" w:hAnsi="Arial"/>
          <w:b/>
          <w:sz w:val="24"/>
          <w:szCs w:val="24"/>
        </w:rPr>
      </w:pPr>
      <w:r>
        <w:rPr>
          <w:rFonts w:ascii="Arial" w:hAnsi="Arial"/>
          <w:b/>
          <w:sz w:val="24"/>
          <w:szCs w:val="24"/>
        </w:rPr>
        <w:t>25. A bejelentési eljárás részletes szabályai</w:t>
      </w:r>
    </w:p>
    <w:p w:rsidR="00FF1361" w:rsidRDefault="00FF1361" w:rsidP="00FF1361">
      <w:pPr>
        <w:tabs>
          <w:tab w:val="num" w:pos="4897"/>
        </w:tabs>
        <w:jc w:val="center"/>
        <w:rPr>
          <w:rFonts w:ascii="Arial" w:hAnsi="Arial"/>
          <w:b/>
          <w:sz w:val="24"/>
          <w:szCs w:val="24"/>
        </w:rPr>
      </w:pPr>
      <w:r>
        <w:rPr>
          <w:rFonts w:ascii="Arial" w:hAnsi="Arial"/>
          <w:b/>
          <w:sz w:val="24"/>
          <w:szCs w:val="24"/>
        </w:rPr>
        <w:t>30. §</w:t>
      </w:r>
    </w:p>
    <w:p w:rsidR="00FF1361" w:rsidRPr="00DB726E" w:rsidRDefault="00FF1361" w:rsidP="00AE26D3">
      <w:pPr>
        <w:pStyle w:val="Listaszerbekezds1"/>
        <w:numPr>
          <w:ilvl w:val="0"/>
          <w:numId w:val="40"/>
        </w:numPr>
        <w:spacing w:before="120" w:after="120"/>
        <w:ind w:left="567" w:hanging="567"/>
        <w:jc w:val="both"/>
        <w:rPr>
          <w:rFonts w:ascii="Arial" w:hAnsi="Arial" w:cs="Arial"/>
          <w:sz w:val="24"/>
          <w:szCs w:val="24"/>
        </w:rPr>
      </w:pPr>
      <w:r w:rsidRPr="00DB726E">
        <w:rPr>
          <w:rFonts w:ascii="Arial" w:hAnsi="Arial" w:cs="Arial"/>
          <w:sz w:val="24"/>
          <w:szCs w:val="24"/>
        </w:rPr>
        <w:t xml:space="preserve">A településképi bejelentési eljárás az ügyfél által a </w:t>
      </w:r>
      <w:r w:rsidR="00DB726E" w:rsidRPr="00DB726E">
        <w:rPr>
          <w:rFonts w:ascii="Arial" w:hAnsi="Arial" w:cs="Arial"/>
          <w:sz w:val="24"/>
          <w:szCs w:val="24"/>
        </w:rPr>
        <w:t>P</w:t>
      </w:r>
      <w:r w:rsidRPr="00DB726E">
        <w:rPr>
          <w:rFonts w:ascii="Arial" w:hAnsi="Arial" w:cs="Arial"/>
          <w:sz w:val="24"/>
          <w:szCs w:val="24"/>
        </w:rPr>
        <w:t xml:space="preserve">olgármesterhez, a 29. § (1)-(4) bekezdés szerinti tevékenységek megkezdését megelőzően </w:t>
      </w:r>
      <w:r w:rsidR="00172D5C" w:rsidRPr="00DB726E">
        <w:rPr>
          <w:rFonts w:ascii="Arial" w:hAnsi="Arial" w:cs="Arial"/>
          <w:sz w:val="24"/>
          <w:szCs w:val="24"/>
        </w:rPr>
        <w:t xml:space="preserve">benyújtott, a dokumentációt is tartalmazó </w:t>
      </w:r>
      <w:r w:rsidR="00113691">
        <w:rPr>
          <w:rFonts w:ascii="Arial" w:hAnsi="Arial" w:cs="Arial"/>
          <w:sz w:val="24"/>
          <w:szCs w:val="24"/>
        </w:rPr>
        <w:t>kérelemre indul.</w:t>
      </w:r>
    </w:p>
    <w:p w:rsidR="00FF1361" w:rsidRPr="00DB726E" w:rsidRDefault="00FF1361" w:rsidP="00AE26D3">
      <w:pPr>
        <w:spacing w:before="120"/>
        <w:ind w:left="567" w:hanging="567"/>
        <w:contextualSpacing/>
        <w:jc w:val="both"/>
        <w:rPr>
          <w:rFonts w:ascii="Arial" w:hAnsi="Arial" w:cs="Arial"/>
          <w:sz w:val="24"/>
          <w:szCs w:val="24"/>
        </w:rPr>
      </w:pPr>
      <w:r w:rsidRPr="00DB726E">
        <w:rPr>
          <w:rFonts w:ascii="Arial" w:hAnsi="Arial" w:cs="Arial"/>
          <w:sz w:val="24"/>
          <w:szCs w:val="24"/>
        </w:rPr>
        <w:t>(2)</w:t>
      </w:r>
      <w:r w:rsidR="00373690" w:rsidRPr="00DB726E">
        <w:rPr>
          <w:rFonts w:ascii="Arial" w:hAnsi="Arial" w:cs="Arial"/>
          <w:sz w:val="24"/>
          <w:szCs w:val="24"/>
        </w:rPr>
        <w:tab/>
      </w:r>
      <w:r w:rsidRPr="00DB726E">
        <w:rPr>
          <w:rFonts w:ascii="Arial" w:hAnsi="Arial" w:cs="Arial"/>
          <w:sz w:val="24"/>
          <w:szCs w:val="24"/>
        </w:rPr>
        <w:t>A dokumentációnak – a bejelentés tárgyának me</w:t>
      </w:r>
      <w:r w:rsidR="00373690" w:rsidRPr="00DB726E">
        <w:rPr>
          <w:rFonts w:ascii="Arial" w:hAnsi="Arial" w:cs="Arial"/>
          <w:sz w:val="24"/>
          <w:szCs w:val="24"/>
        </w:rPr>
        <w:t xml:space="preserve">gfelelően – legalább az alábbi </w:t>
      </w:r>
      <w:r w:rsidRPr="00DB726E">
        <w:rPr>
          <w:rFonts w:ascii="Arial" w:hAnsi="Arial" w:cs="Arial"/>
          <w:sz w:val="24"/>
          <w:szCs w:val="24"/>
        </w:rPr>
        <w:t>munkarészeket és hozzájárulásokat kell tartalmazni:</w:t>
      </w:r>
    </w:p>
    <w:p w:rsidR="00FF1361" w:rsidRPr="00DB726E" w:rsidRDefault="00FF1361" w:rsidP="00113691">
      <w:pPr>
        <w:pStyle w:val="Listaszerbekezds"/>
        <w:numPr>
          <w:ilvl w:val="0"/>
          <w:numId w:val="38"/>
        </w:numPr>
        <w:spacing w:after="0" w:line="240" w:lineRule="auto"/>
        <w:ind w:left="1134" w:hanging="425"/>
        <w:jc w:val="both"/>
        <w:rPr>
          <w:rFonts w:ascii="Arial" w:hAnsi="Arial" w:cs="Arial"/>
          <w:sz w:val="24"/>
          <w:szCs w:val="24"/>
        </w:rPr>
      </w:pPr>
      <w:r w:rsidRPr="00DB726E">
        <w:rPr>
          <w:rFonts w:ascii="Arial" w:hAnsi="Arial" w:cs="Arial"/>
          <w:sz w:val="24"/>
          <w:szCs w:val="24"/>
        </w:rPr>
        <w:t xml:space="preserve">az (1) bekezdés szerinti építési munkák esetében – megfelelő jogosultsággal rendelkező tervező által készített – </w:t>
      </w:r>
    </w:p>
    <w:p w:rsidR="00FF1361" w:rsidRPr="00DB726E" w:rsidRDefault="00FF1361" w:rsidP="00113691">
      <w:pPr>
        <w:ind w:left="1701" w:hanging="425"/>
        <w:jc w:val="both"/>
        <w:rPr>
          <w:rFonts w:ascii="Arial" w:hAnsi="Arial" w:cs="Arial"/>
          <w:sz w:val="24"/>
          <w:szCs w:val="24"/>
        </w:rPr>
      </w:pPr>
      <w:proofErr w:type="spellStart"/>
      <w:r w:rsidRPr="00DB726E">
        <w:rPr>
          <w:rFonts w:ascii="Arial" w:hAnsi="Arial" w:cs="Arial"/>
          <w:i/>
          <w:sz w:val="24"/>
          <w:szCs w:val="24"/>
        </w:rPr>
        <w:t>aa</w:t>
      </w:r>
      <w:proofErr w:type="spellEnd"/>
      <w:r w:rsidRPr="00DB726E">
        <w:rPr>
          <w:rFonts w:ascii="Arial" w:hAnsi="Arial" w:cs="Arial"/>
          <w:i/>
          <w:sz w:val="24"/>
          <w:szCs w:val="24"/>
        </w:rPr>
        <w:t>)</w:t>
      </w:r>
      <w:r w:rsidRPr="00DB726E">
        <w:rPr>
          <w:rFonts w:ascii="Arial" w:hAnsi="Arial" w:cs="Arial"/>
          <w:i/>
          <w:sz w:val="24"/>
          <w:szCs w:val="24"/>
        </w:rPr>
        <w:tab/>
      </w:r>
      <w:r w:rsidRPr="00DB726E">
        <w:rPr>
          <w:rFonts w:ascii="Arial" w:hAnsi="Arial" w:cs="Arial"/>
          <w:sz w:val="24"/>
          <w:szCs w:val="24"/>
        </w:rPr>
        <w:t>műszaki leírást a telepítésről és az építészeti kialakításról</w:t>
      </w:r>
      <w:r w:rsidR="007B1912">
        <w:rPr>
          <w:rFonts w:ascii="Arial" w:hAnsi="Arial" w:cs="Arial"/>
          <w:sz w:val="24"/>
          <w:szCs w:val="24"/>
        </w:rPr>
        <w:t>,</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ab)</w:t>
      </w:r>
      <w:r w:rsidRPr="00DB726E">
        <w:rPr>
          <w:rFonts w:ascii="Arial" w:hAnsi="Arial" w:cs="Arial"/>
          <w:sz w:val="24"/>
          <w:szCs w:val="24"/>
        </w:rPr>
        <w:tab/>
        <w:t>helyszínrajzot a szomszédos építmények és a terepviszonyok feltüntetésével,</w:t>
      </w:r>
    </w:p>
    <w:p w:rsidR="00FF1361" w:rsidRPr="00DB726E" w:rsidRDefault="00FF1361" w:rsidP="00113691">
      <w:pPr>
        <w:ind w:left="1701" w:hanging="425"/>
        <w:jc w:val="both"/>
        <w:rPr>
          <w:rFonts w:ascii="Arial" w:hAnsi="Arial" w:cs="Arial"/>
          <w:sz w:val="24"/>
          <w:szCs w:val="24"/>
        </w:rPr>
      </w:pPr>
      <w:proofErr w:type="spellStart"/>
      <w:r w:rsidRPr="00DB726E">
        <w:rPr>
          <w:rFonts w:ascii="Arial" w:hAnsi="Arial" w:cs="Arial"/>
          <w:i/>
          <w:sz w:val="24"/>
          <w:szCs w:val="24"/>
        </w:rPr>
        <w:t>ac</w:t>
      </w:r>
      <w:proofErr w:type="spellEnd"/>
      <w:r w:rsidRPr="00DB726E">
        <w:rPr>
          <w:rFonts w:ascii="Arial" w:hAnsi="Arial" w:cs="Arial"/>
          <w:i/>
          <w:sz w:val="24"/>
          <w:szCs w:val="24"/>
        </w:rPr>
        <w:t>)</w:t>
      </w:r>
      <w:r w:rsidRPr="00DB726E">
        <w:rPr>
          <w:rFonts w:ascii="Arial" w:hAnsi="Arial" w:cs="Arial"/>
          <w:sz w:val="24"/>
          <w:szCs w:val="24"/>
        </w:rPr>
        <w:tab/>
        <w:t>(szükség szerint) alaprajzot,</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ad)</w:t>
      </w:r>
      <w:r w:rsidRPr="00DB726E">
        <w:rPr>
          <w:rFonts w:ascii="Arial" w:hAnsi="Arial" w:cs="Arial"/>
          <w:i/>
          <w:sz w:val="24"/>
          <w:szCs w:val="24"/>
        </w:rPr>
        <w:tab/>
      </w:r>
      <w:r w:rsidRPr="00DB726E">
        <w:rPr>
          <w:rFonts w:ascii="Arial" w:hAnsi="Arial" w:cs="Arial"/>
          <w:sz w:val="24"/>
          <w:szCs w:val="24"/>
        </w:rPr>
        <w:t>(szükség szerint) homlokzatot, valamint</w:t>
      </w:r>
    </w:p>
    <w:p w:rsidR="00FF1361" w:rsidRPr="00DB726E" w:rsidRDefault="00FF1361" w:rsidP="00113691">
      <w:pPr>
        <w:ind w:left="1701" w:hanging="425"/>
        <w:jc w:val="both"/>
        <w:rPr>
          <w:rFonts w:ascii="Arial" w:hAnsi="Arial" w:cs="Arial"/>
          <w:sz w:val="24"/>
          <w:szCs w:val="24"/>
        </w:rPr>
      </w:pPr>
      <w:proofErr w:type="spellStart"/>
      <w:r w:rsidRPr="00DB726E">
        <w:rPr>
          <w:rFonts w:ascii="Arial" w:hAnsi="Arial" w:cs="Arial"/>
          <w:i/>
          <w:sz w:val="24"/>
          <w:szCs w:val="24"/>
        </w:rPr>
        <w:t>ae</w:t>
      </w:r>
      <w:proofErr w:type="spellEnd"/>
      <w:r w:rsidRPr="00DB726E">
        <w:rPr>
          <w:rFonts w:ascii="Arial" w:hAnsi="Arial" w:cs="Arial"/>
          <w:i/>
          <w:sz w:val="24"/>
          <w:szCs w:val="24"/>
        </w:rPr>
        <w:t>)</w:t>
      </w:r>
      <w:r w:rsidRPr="00DB726E">
        <w:rPr>
          <w:rFonts w:ascii="Arial" w:hAnsi="Arial" w:cs="Arial"/>
          <w:sz w:val="24"/>
          <w:szCs w:val="24"/>
        </w:rPr>
        <w:tab/>
        <w:t>–</w:t>
      </w:r>
      <w:r w:rsidR="007B1912">
        <w:rPr>
          <w:rFonts w:ascii="Arial" w:hAnsi="Arial" w:cs="Arial"/>
          <w:sz w:val="24"/>
          <w:szCs w:val="24"/>
        </w:rPr>
        <w:t xml:space="preserve"> </w:t>
      </w:r>
      <w:r w:rsidRPr="00DB726E">
        <w:rPr>
          <w:rFonts w:ascii="Arial" w:hAnsi="Arial" w:cs="Arial"/>
          <w:sz w:val="24"/>
          <w:szCs w:val="24"/>
        </w:rPr>
        <w:t>amennyiben az építmény az utcaképben megjelenik – utcaképi vázlatot,</w:t>
      </w:r>
    </w:p>
    <w:p w:rsidR="00FF1361" w:rsidRPr="00DB726E" w:rsidRDefault="00FF1361" w:rsidP="00113691">
      <w:pPr>
        <w:pStyle w:val="Listaszerbekezds"/>
        <w:numPr>
          <w:ilvl w:val="0"/>
          <w:numId w:val="38"/>
        </w:numPr>
        <w:spacing w:after="0" w:line="240" w:lineRule="auto"/>
        <w:ind w:left="1134" w:hanging="425"/>
        <w:jc w:val="both"/>
        <w:rPr>
          <w:rFonts w:ascii="Arial" w:hAnsi="Arial" w:cs="Arial"/>
          <w:sz w:val="24"/>
          <w:szCs w:val="24"/>
        </w:rPr>
      </w:pPr>
      <w:r w:rsidRPr="00DB726E">
        <w:rPr>
          <w:rFonts w:ascii="Arial" w:hAnsi="Arial" w:cs="Arial"/>
          <w:sz w:val="24"/>
          <w:szCs w:val="24"/>
        </w:rPr>
        <w:t>a 29. § (</w:t>
      </w:r>
      <w:r w:rsidR="007B1912">
        <w:rPr>
          <w:rFonts w:ascii="Arial" w:hAnsi="Arial" w:cs="Arial"/>
          <w:sz w:val="24"/>
          <w:szCs w:val="24"/>
        </w:rPr>
        <w:t>2</w:t>
      </w:r>
      <w:r w:rsidRPr="00DB726E">
        <w:rPr>
          <w:rFonts w:ascii="Arial" w:hAnsi="Arial" w:cs="Arial"/>
          <w:sz w:val="24"/>
          <w:szCs w:val="24"/>
        </w:rPr>
        <w:t>) bekezdés szerinti rendeltetés-módosítások esetében – megfelelő jogosultsággal rendelkező tervező által készített –</w:t>
      </w:r>
    </w:p>
    <w:p w:rsidR="00FF1361" w:rsidRPr="00DB726E" w:rsidRDefault="00FF1361" w:rsidP="00113691">
      <w:pPr>
        <w:ind w:left="1701" w:hanging="426"/>
        <w:jc w:val="both"/>
        <w:rPr>
          <w:rFonts w:ascii="Arial" w:hAnsi="Arial" w:cs="Arial"/>
          <w:sz w:val="24"/>
          <w:szCs w:val="24"/>
        </w:rPr>
      </w:pPr>
      <w:proofErr w:type="spellStart"/>
      <w:r w:rsidRPr="00DB726E">
        <w:rPr>
          <w:rFonts w:ascii="Arial" w:hAnsi="Arial" w:cs="Arial"/>
          <w:i/>
          <w:sz w:val="24"/>
          <w:szCs w:val="24"/>
        </w:rPr>
        <w:t>ba</w:t>
      </w:r>
      <w:proofErr w:type="spellEnd"/>
      <w:r w:rsidRPr="00DB726E">
        <w:rPr>
          <w:rFonts w:ascii="Arial" w:hAnsi="Arial" w:cs="Arial"/>
          <w:i/>
          <w:sz w:val="24"/>
          <w:szCs w:val="24"/>
        </w:rPr>
        <w:t>)</w:t>
      </w:r>
      <w:r w:rsidRPr="00DB726E">
        <w:rPr>
          <w:rFonts w:ascii="Arial" w:hAnsi="Arial" w:cs="Arial"/>
          <w:sz w:val="24"/>
          <w:szCs w:val="24"/>
        </w:rPr>
        <w:tab/>
        <w:t>műszaki leírást, mely ismerteti</w:t>
      </w:r>
      <w:r w:rsidR="00030F2F">
        <w:rPr>
          <w:rFonts w:ascii="Arial" w:hAnsi="Arial" w:cs="Arial"/>
          <w:sz w:val="24"/>
          <w:szCs w:val="24"/>
        </w:rPr>
        <w:t xml:space="preserve"> </w:t>
      </w:r>
      <w:r w:rsidRPr="00DB726E">
        <w:rPr>
          <w:rFonts w:ascii="Arial" w:hAnsi="Arial" w:cs="Arial"/>
          <w:sz w:val="24"/>
          <w:szCs w:val="24"/>
        </w:rPr>
        <w:t>az új rendeltetésnek megfelelő (terület)használat, illetve technológia jellemzőit, a rendeltetés-módosítás következtében – a szomszédos és a környező ingatlanokat érintő – változásokat, hatásokat, továbbá</w:t>
      </w:r>
      <w:r w:rsidR="00030F2F">
        <w:rPr>
          <w:rFonts w:ascii="Arial" w:hAnsi="Arial" w:cs="Arial"/>
          <w:sz w:val="24"/>
          <w:szCs w:val="24"/>
        </w:rPr>
        <w:t xml:space="preserve"> </w:t>
      </w:r>
      <w:r w:rsidRPr="00DB726E">
        <w:rPr>
          <w:rFonts w:ascii="Arial" w:hAnsi="Arial" w:cs="Arial"/>
          <w:sz w:val="24"/>
          <w:szCs w:val="24"/>
        </w:rPr>
        <w:t>a szükségessé váló járulékos beavatkozásokat,</w:t>
      </w:r>
    </w:p>
    <w:p w:rsidR="00FF1361" w:rsidRPr="00DB726E" w:rsidRDefault="00FF1361" w:rsidP="00113691">
      <w:pPr>
        <w:ind w:left="1701" w:hanging="426"/>
        <w:jc w:val="both"/>
        <w:rPr>
          <w:rFonts w:ascii="Arial" w:hAnsi="Arial" w:cs="Arial"/>
          <w:sz w:val="24"/>
          <w:szCs w:val="24"/>
        </w:rPr>
      </w:pPr>
      <w:proofErr w:type="spellStart"/>
      <w:r w:rsidRPr="00DB726E">
        <w:rPr>
          <w:rFonts w:ascii="Arial" w:hAnsi="Arial" w:cs="Arial"/>
          <w:i/>
          <w:sz w:val="24"/>
          <w:szCs w:val="24"/>
        </w:rPr>
        <w:t>bb</w:t>
      </w:r>
      <w:proofErr w:type="spellEnd"/>
      <w:r w:rsidRPr="00DB726E">
        <w:rPr>
          <w:rFonts w:ascii="Arial" w:hAnsi="Arial" w:cs="Arial"/>
          <w:i/>
          <w:sz w:val="24"/>
          <w:szCs w:val="24"/>
        </w:rPr>
        <w:t>)</w:t>
      </w:r>
      <w:r w:rsidRPr="00DB726E">
        <w:rPr>
          <w:rFonts w:ascii="Arial" w:hAnsi="Arial" w:cs="Arial"/>
          <w:i/>
          <w:sz w:val="24"/>
          <w:szCs w:val="24"/>
        </w:rPr>
        <w:tab/>
      </w:r>
      <w:r w:rsidRPr="00DB726E">
        <w:rPr>
          <w:rFonts w:ascii="Arial" w:hAnsi="Arial" w:cs="Arial"/>
          <w:sz w:val="24"/>
          <w:szCs w:val="24"/>
        </w:rPr>
        <w:t>helyszínrajzot a szomszédos építmények és a terepviszonyok feltüntetésével,</w:t>
      </w:r>
    </w:p>
    <w:p w:rsidR="00FF1361" w:rsidRPr="00DB726E" w:rsidRDefault="00FF1361" w:rsidP="00113691">
      <w:pPr>
        <w:ind w:left="1701" w:hanging="426"/>
        <w:jc w:val="both"/>
        <w:rPr>
          <w:rFonts w:ascii="Arial" w:hAnsi="Arial" w:cs="Arial"/>
          <w:sz w:val="24"/>
          <w:szCs w:val="24"/>
        </w:rPr>
      </w:pPr>
      <w:proofErr w:type="spellStart"/>
      <w:r w:rsidRPr="00DB726E">
        <w:rPr>
          <w:rFonts w:ascii="Arial" w:hAnsi="Arial" w:cs="Arial"/>
          <w:i/>
          <w:sz w:val="24"/>
          <w:szCs w:val="24"/>
        </w:rPr>
        <w:t>bc</w:t>
      </w:r>
      <w:proofErr w:type="spellEnd"/>
      <w:r w:rsidRPr="00DB726E">
        <w:rPr>
          <w:rFonts w:ascii="Arial" w:hAnsi="Arial" w:cs="Arial"/>
          <w:i/>
          <w:sz w:val="24"/>
          <w:szCs w:val="24"/>
        </w:rPr>
        <w:t>)</w:t>
      </w:r>
      <w:r w:rsidRPr="00DB726E">
        <w:rPr>
          <w:rFonts w:ascii="Arial" w:hAnsi="Arial" w:cs="Arial"/>
          <w:sz w:val="24"/>
          <w:szCs w:val="24"/>
        </w:rPr>
        <w:tab/>
        <w:t>(szükség szerint) alaprajzot, valamint</w:t>
      </w:r>
    </w:p>
    <w:p w:rsidR="00FF1361" w:rsidRPr="00DB726E" w:rsidRDefault="00FF1361" w:rsidP="00113691">
      <w:pPr>
        <w:ind w:left="1701" w:hanging="426"/>
        <w:jc w:val="both"/>
        <w:rPr>
          <w:rFonts w:ascii="Arial" w:hAnsi="Arial" w:cs="Arial"/>
          <w:sz w:val="24"/>
          <w:szCs w:val="24"/>
        </w:rPr>
      </w:pPr>
      <w:proofErr w:type="spellStart"/>
      <w:r w:rsidRPr="00DB726E">
        <w:rPr>
          <w:rFonts w:ascii="Arial" w:hAnsi="Arial" w:cs="Arial"/>
          <w:i/>
          <w:sz w:val="24"/>
          <w:szCs w:val="24"/>
        </w:rPr>
        <w:t>bd</w:t>
      </w:r>
      <w:proofErr w:type="spellEnd"/>
      <w:r w:rsidRPr="00DB726E">
        <w:rPr>
          <w:rFonts w:ascii="Arial" w:hAnsi="Arial" w:cs="Arial"/>
          <w:i/>
          <w:sz w:val="24"/>
          <w:szCs w:val="24"/>
        </w:rPr>
        <w:t>)</w:t>
      </w:r>
      <w:r w:rsidRPr="00DB726E">
        <w:rPr>
          <w:rFonts w:ascii="Arial" w:hAnsi="Arial" w:cs="Arial"/>
          <w:sz w:val="24"/>
          <w:szCs w:val="24"/>
        </w:rPr>
        <w:tab/>
        <w:t>(szükség szerint) homlokzatot vagy a közterületről látható felületek változtatását bemutató látványtervet, fotómontázst,</w:t>
      </w:r>
    </w:p>
    <w:p w:rsidR="00FF1361" w:rsidRPr="00DB726E" w:rsidRDefault="00FF1361" w:rsidP="00113691">
      <w:pPr>
        <w:pStyle w:val="Listaszerbekezds"/>
        <w:ind w:left="1134" w:hanging="425"/>
        <w:jc w:val="both"/>
        <w:rPr>
          <w:rFonts w:ascii="Arial" w:hAnsi="Arial" w:cs="Arial"/>
          <w:sz w:val="24"/>
          <w:szCs w:val="24"/>
        </w:rPr>
      </w:pPr>
      <w:r w:rsidRPr="00DB726E">
        <w:rPr>
          <w:rFonts w:ascii="Arial" w:hAnsi="Arial" w:cs="Arial"/>
          <w:i/>
          <w:sz w:val="24"/>
          <w:szCs w:val="24"/>
        </w:rPr>
        <w:t>c)</w:t>
      </w:r>
      <w:r w:rsidRPr="00DB726E">
        <w:rPr>
          <w:rFonts w:ascii="Arial" w:hAnsi="Arial" w:cs="Arial"/>
          <w:sz w:val="24"/>
          <w:szCs w:val="24"/>
        </w:rPr>
        <w:tab/>
        <w:t xml:space="preserve">a 29. § (1) bekezdés </w:t>
      </w:r>
      <w:r w:rsidRPr="00DB726E">
        <w:rPr>
          <w:rFonts w:ascii="Arial" w:hAnsi="Arial" w:cs="Arial"/>
          <w:i/>
          <w:sz w:val="24"/>
          <w:szCs w:val="24"/>
        </w:rPr>
        <w:t>f)</w:t>
      </w:r>
      <w:r w:rsidRPr="00DB726E">
        <w:rPr>
          <w:rFonts w:ascii="Arial" w:hAnsi="Arial" w:cs="Arial"/>
          <w:sz w:val="24"/>
          <w:szCs w:val="24"/>
        </w:rPr>
        <w:t xml:space="preserve"> és </w:t>
      </w:r>
      <w:r w:rsidRPr="00DB726E">
        <w:rPr>
          <w:rFonts w:ascii="Arial" w:hAnsi="Arial" w:cs="Arial"/>
          <w:i/>
          <w:sz w:val="24"/>
          <w:szCs w:val="24"/>
        </w:rPr>
        <w:t>p)</w:t>
      </w:r>
      <w:r w:rsidRPr="00DB726E">
        <w:rPr>
          <w:rFonts w:ascii="Arial" w:hAnsi="Arial" w:cs="Arial"/>
          <w:sz w:val="24"/>
          <w:szCs w:val="24"/>
        </w:rPr>
        <w:t xml:space="preserve"> pontja szerinti reklámhordozók, valamint a 29. § (</w:t>
      </w:r>
      <w:r w:rsidR="007B1912">
        <w:rPr>
          <w:rFonts w:ascii="Arial" w:hAnsi="Arial" w:cs="Arial"/>
          <w:sz w:val="24"/>
          <w:szCs w:val="24"/>
        </w:rPr>
        <w:t>3</w:t>
      </w:r>
      <w:r w:rsidRPr="00DB726E">
        <w:rPr>
          <w:rFonts w:ascii="Arial" w:hAnsi="Arial" w:cs="Arial"/>
          <w:sz w:val="24"/>
          <w:szCs w:val="24"/>
        </w:rPr>
        <w:t xml:space="preserve">) bekezdés szerinti, reklámnak nem minősülő hirdetés esetén az újonnan elhelyezett, vagy a meglévőtől jelentős mértékben eltérően </w:t>
      </w:r>
      <w:r w:rsidRPr="00DB726E">
        <w:rPr>
          <w:rFonts w:ascii="Arial" w:hAnsi="Arial" w:cs="Arial"/>
          <w:sz w:val="24"/>
          <w:szCs w:val="24"/>
        </w:rPr>
        <w:lastRenderedPageBreak/>
        <w:t>átalakított reklámberendezések, reklámnak nem minősülő hirdetés esetében – megfelelő jogosultsággal rendelkező tervező által készített –</w:t>
      </w:r>
    </w:p>
    <w:p w:rsidR="00FF1361" w:rsidRPr="00DB726E" w:rsidRDefault="00FF1361" w:rsidP="00113691">
      <w:pPr>
        <w:ind w:left="1701" w:hanging="425"/>
        <w:jc w:val="both"/>
        <w:rPr>
          <w:rFonts w:ascii="Arial" w:hAnsi="Arial" w:cs="Arial"/>
          <w:sz w:val="24"/>
          <w:szCs w:val="24"/>
        </w:rPr>
      </w:pPr>
      <w:proofErr w:type="spellStart"/>
      <w:r w:rsidRPr="00DB726E">
        <w:rPr>
          <w:rFonts w:ascii="Arial" w:hAnsi="Arial" w:cs="Arial"/>
          <w:i/>
          <w:sz w:val="24"/>
          <w:szCs w:val="24"/>
        </w:rPr>
        <w:t>ca</w:t>
      </w:r>
      <w:proofErr w:type="spellEnd"/>
      <w:r w:rsidRPr="00DB726E">
        <w:rPr>
          <w:rFonts w:ascii="Arial" w:hAnsi="Arial" w:cs="Arial"/>
          <w:i/>
          <w:sz w:val="24"/>
          <w:szCs w:val="24"/>
        </w:rPr>
        <w:t>)</w:t>
      </w:r>
      <w:r w:rsidRPr="00DB726E">
        <w:rPr>
          <w:rFonts w:ascii="Arial" w:hAnsi="Arial" w:cs="Arial"/>
          <w:sz w:val="24"/>
          <w:szCs w:val="24"/>
        </w:rPr>
        <w:tab/>
        <w:t>műleírást,</w:t>
      </w:r>
    </w:p>
    <w:p w:rsidR="00FF1361" w:rsidRPr="00DB726E" w:rsidRDefault="00FF1361" w:rsidP="00113691">
      <w:pPr>
        <w:ind w:left="1701" w:hanging="425"/>
        <w:jc w:val="both"/>
        <w:rPr>
          <w:rFonts w:ascii="Arial" w:hAnsi="Arial" w:cs="Arial"/>
          <w:sz w:val="24"/>
          <w:szCs w:val="24"/>
        </w:rPr>
      </w:pPr>
      <w:proofErr w:type="spellStart"/>
      <w:r w:rsidRPr="00DB726E">
        <w:rPr>
          <w:rFonts w:ascii="Arial" w:hAnsi="Arial" w:cs="Arial"/>
          <w:i/>
          <w:sz w:val="24"/>
          <w:szCs w:val="24"/>
        </w:rPr>
        <w:t>cb</w:t>
      </w:r>
      <w:proofErr w:type="spellEnd"/>
      <w:r w:rsidRPr="00DB726E">
        <w:rPr>
          <w:rFonts w:ascii="Arial" w:hAnsi="Arial" w:cs="Arial"/>
          <w:i/>
          <w:sz w:val="24"/>
          <w:szCs w:val="24"/>
        </w:rPr>
        <w:t>)</w:t>
      </w:r>
      <w:r w:rsidRPr="00DB726E">
        <w:rPr>
          <w:rFonts w:ascii="Arial" w:hAnsi="Arial" w:cs="Arial"/>
          <w:sz w:val="24"/>
          <w:szCs w:val="24"/>
        </w:rPr>
        <w:tab/>
        <w:t>– közterületi elhelyezés esetén (a mobil megállító tábla kivételével) M=1:500 méretarányú, a közmű-szolgáltatókkal dokumentáltan egyeztetett –helyszínrajzot,</w:t>
      </w:r>
    </w:p>
    <w:p w:rsidR="00FF1361" w:rsidRPr="00DB726E" w:rsidRDefault="00FF1361" w:rsidP="00113691">
      <w:pPr>
        <w:ind w:left="1701" w:hanging="425"/>
        <w:jc w:val="both"/>
        <w:rPr>
          <w:rFonts w:ascii="Arial" w:hAnsi="Arial" w:cs="Arial"/>
          <w:sz w:val="24"/>
          <w:szCs w:val="24"/>
        </w:rPr>
      </w:pPr>
      <w:proofErr w:type="spellStart"/>
      <w:r w:rsidRPr="00DB726E">
        <w:rPr>
          <w:rFonts w:ascii="Arial" w:hAnsi="Arial" w:cs="Arial"/>
          <w:i/>
          <w:sz w:val="24"/>
          <w:szCs w:val="24"/>
        </w:rPr>
        <w:t>cc</w:t>
      </w:r>
      <w:proofErr w:type="spellEnd"/>
      <w:r w:rsidRPr="00DB726E">
        <w:rPr>
          <w:rFonts w:ascii="Arial" w:hAnsi="Arial" w:cs="Arial"/>
          <w:i/>
          <w:sz w:val="24"/>
          <w:szCs w:val="24"/>
        </w:rPr>
        <w:t>)</w:t>
      </w:r>
      <w:r w:rsidRPr="00DB726E">
        <w:rPr>
          <w:rFonts w:ascii="Arial" w:hAnsi="Arial" w:cs="Arial"/>
          <w:sz w:val="24"/>
          <w:szCs w:val="24"/>
        </w:rPr>
        <w:tab/>
        <w:t>a reklámberendezés elhelyezésének, illetve rögzítésének műszaki megoldását,</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cd)</w:t>
      </w:r>
      <w:r w:rsidRPr="00DB726E">
        <w:rPr>
          <w:rFonts w:ascii="Arial" w:hAnsi="Arial" w:cs="Arial"/>
          <w:sz w:val="24"/>
          <w:szCs w:val="24"/>
        </w:rPr>
        <w:tab/>
        <w:t>az építmény érintett részletét, 1,0 m</w:t>
      </w:r>
      <w:r w:rsidRPr="00DB726E">
        <w:rPr>
          <w:rFonts w:ascii="Arial" w:hAnsi="Arial" w:cs="Arial"/>
          <w:sz w:val="24"/>
          <w:szCs w:val="24"/>
          <w:vertAlign w:val="superscript"/>
        </w:rPr>
        <w:t>2</w:t>
      </w:r>
      <w:r w:rsidRPr="00DB726E">
        <w:rPr>
          <w:rFonts w:ascii="Arial" w:hAnsi="Arial" w:cs="Arial"/>
          <w:sz w:val="24"/>
          <w:szCs w:val="24"/>
        </w:rPr>
        <w:t>-t meghaladó felületű vagy több különálló reklámberendezés, melyek együttes felülete meghaladja az 1,0 m</w:t>
      </w:r>
      <w:r w:rsidRPr="00DB726E">
        <w:rPr>
          <w:rFonts w:ascii="Arial" w:hAnsi="Arial" w:cs="Arial"/>
          <w:sz w:val="24"/>
          <w:szCs w:val="24"/>
          <w:vertAlign w:val="superscript"/>
        </w:rPr>
        <w:t>2</w:t>
      </w:r>
      <w:r w:rsidRPr="00DB726E">
        <w:rPr>
          <w:rFonts w:ascii="Arial" w:hAnsi="Arial" w:cs="Arial"/>
          <w:sz w:val="24"/>
          <w:szCs w:val="24"/>
        </w:rPr>
        <w:t>-t esetén az érintett felület egészét ábrázol</w:t>
      </w:r>
      <w:r w:rsidR="007B1912">
        <w:rPr>
          <w:rFonts w:ascii="Arial" w:hAnsi="Arial" w:cs="Arial"/>
          <w:sz w:val="24"/>
          <w:szCs w:val="24"/>
        </w:rPr>
        <w:t>ó homlokzatot,</w:t>
      </w:r>
    </w:p>
    <w:p w:rsidR="00FF1361" w:rsidRPr="00DB726E" w:rsidRDefault="00FF1361" w:rsidP="00113691">
      <w:pPr>
        <w:ind w:left="1701" w:hanging="425"/>
        <w:jc w:val="both"/>
        <w:rPr>
          <w:rFonts w:ascii="Arial" w:hAnsi="Arial" w:cs="Arial"/>
          <w:sz w:val="24"/>
          <w:szCs w:val="24"/>
        </w:rPr>
      </w:pPr>
      <w:proofErr w:type="spellStart"/>
      <w:r w:rsidRPr="00DB726E">
        <w:rPr>
          <w:rFonts w:ascii="Arial" w:hAnsi="Arial" w:cs="Arial"/>
          <w:i/>
          <w:sz w:val="24"/>
          <w:szCs w:val="24"/>
        </w:rPr>
        <w:t>ce</w:t>
      </w:r>
      <w:proofErr w:type="spellEnd"/>
      <w:r w:rsidRPr="00DB726E">
        <w:rPr>
          <w:rFonts w:ascii="Arial" w:hAnsi="Arial" w:cs="Arial"/>
          <w:i/>
          <w:sz w:val="24"/>
          <w:szCs w:val="24"/>
        </w:rPr>
        <w:t>)</w:t>
      </w:r>
      <w:r w:rsidRPr="00DB726E">
        <w:rPr>
          <w:rFonts w:ascii="Arial" w:hAnsi="Arial" w:cs="Arial"/>
          <w:sz w:val="24"/>
          <w:szCs w:val="24"/>
        </w:rPr>
        <w:tab/>
      </w:r>
      <w:r w:rsidR="007B1912">
        <w:rPr>
          <w:rFonts w:ascii="Arial" w:hAnsi="Arial" w:cs="Arial"/>
          <w:sz w:val="24"/>
          <w:szCs w:val="24"/>
        </w:rPr>
        <w:t>látványtervet vagy fotómontázst,</w:t>
      </w:r>
    </w:p>
    <w:p w:rsidR="00FF1361" w:rsidRPr="00DB726E" w:rsidRDefault="00FF1361" w:rsidP="00113691">
      <w:pPr>
        <w:ind w:left="1701" w:hanging="425"/>
        <w:jc w:val="both"/>
        <w:rPr>
          <w:rFonts w:ascii="Arial" w:hAnsi="Arial" w:cs="Arial"/>
          <w:sz w:val="24"/>
          <w:szCs w:val="24"/>
        </w:rPr>
      </w:pPr>
      <w:proofErr w:type="spellStart"/>
      <w:r w:rsidRPr="00DB726E">
        <w:rPr>
          <w:rFonts w:ascii="Arial" w:hAnsi="Arial" w:cs="Arial"/>
          <w:i/>
          <w:sz w:val="24"/>
          <w:szCs w:val="24"/>
        </w:rPr>
        <w:t>cf</w:t>
      </w:r>
      <w:proofErr w:type="spellEnd"/>
      <w:r w:rsidRPr="00DB726E">
        <w:rPr>
          <w:rFonts w:ascii="Arial" w:hAnsi="Arial" w:cs="Arial"/>
          <w:i/>
          <w:sz w:val="24"/>
          <w:szCs w:val="24"/>
        </w:rPr>
        <w:t>)</w:t>
      </w:r>
      <w:r w:rsidRPr="00DB726E">
        <w:rPr>
          <w:rFonts w:ascii="Arial" w:hAnsi="Arial" w:cs="Arial"/>
          <w:sz w:val="24"/>
          <w:szCs w:val="24"/>
        </w:rPr>
        <w:tab/>
        <w:t xml:space="preserve">a reklámberendezés anyagát, méreteit, rögzítésének és megvilágításának módját tartalmazó rövid műszaki ismertetést, </w:t>
      </w:r>
    </w:p>
    <w:p w:rsidR="00FF1361" w:rsidRPr="00DB726E" w:rsidRDefault="00FF1361" w:rsidP="00113691">
      <w:pPr>
        <w:ind w:left="1701" w:hanging="425"/>
        <w:jc w:val="both"/>
        <w:rPr>
          <w:rFonts w:ascii="Arial" w:hAnsi="Arial" w:cs="Arial"/>
          <w:sz w:val="24"/>
          <w:szCs w:val="24"/>
        </w:rPr>
      </w:pPr>
      <w:r w:rsidRPr="00DB726E">
        <w:rPr>
          <w:rFonts w:ascii="Arial" w:hAnsi="Arial" w:cs="Arial"/>
          <w:i/>
          <w:sz w:val="24"/>
          <w:szCs w:val="24"/>
        </w:rPr>
        <w:t>cg)</w:t>
      </w:r>
      <w:r w:rsidRPr="00DB726E">
        <w:rPr>
          <w:rFonts w:ascii="Arial" w:hAnsi="Arial" w:cs="Arial"/>
          <w:sz w:val="24"/>
          <w:szCs w:val="24"/>
        </w:rPr>
        <w:tab/>
        <w:t>közterületi reklámberendezés helyének feltüntetése céljából helyszínrajzot (szükség esetén),</w:t>
      </w:r>
      <w:r w:rsidR="007B1912">
        <w:rPr>
          <w:rFonts w:ascii="Arial" w:hAnsi="Arial" w:cs="Arial"/>
          <w:sz w:val="24"/>
          <w:szCs w:val="24"/>
        </w:rPr>
        <w:t xml:space="preserve"> valamint</w:t>
      </w:r>
    </w:p>
    <w:p w:rsidR="00FF1361" w:rsidRPr="00DB726E" w:rsidRDefault="00FF1361" w:rsidP="00113691">
      <w:pPr>
        <w:ind w:left="1701" w:hanging="425"/>
        <w:jc w:val="both"/>
        <w:rPr>
          <w:rFonts w:ascii="Arial" w:hAnsi="Arial" w:cs="Arial"/>
          <w:sz w:val="24"/>
          <w:szCs w:val="24"/>
        </w:rPr>
      </w:pPr>
      <w:proofErr w:type="spellStart"/>
      <w:r w:rsidRPr="00DB726E">
        <w:rPr>
          <w:rFonts w:ascii="Arial" w:hAnsi="Arial" w:cs="Arial"/>
          <w:i/>
          <w:sz w:val="24"/>
          <w:szCs w:val="24"/>
        </w:rPr>
        <w:t>ch</w:t>
      </w:r>
      <w:proofErr w:type="spellEnd"/>
      <w:r w:rsidRPr="00DB726E">
        <w:rPr>
          <w:rFonts w:ascii="Arial" w:hAnsi="Arial" w:cs="Arial"/>
          <w:i/>
          <w:sz w:val="24"/>
          <w:szCs w:val="24"/>
        </w:rPr>
        <w:t>)</w:t>
      </w:r>
      <w:r w:rsidRPr="00DB726E">
        <w:rPr>
          <w:rFonts w:ascii="Arial" w:hAnsi="Arial" w:cs="Arial"/>
          <w:sz w:val="24"/>
          <w:szCs w:val="24"/>
        </w:rPr>
        <w:tab/>
        <w:t>fotódokumentációt, melyben a reklámberendezésről és a környezetbe illeszkedéséről készített, a valós állapotot mutató fotók alapján eldönthető a településképbe való illeszkedés, a reklám elhelyezésre vonatkozó szabályok betartása</w:t>
      </w:r>
      <w:r w:rsidR="007B1912">
        <w:rPr>
          <w:rFonts w:ascii="Arial" w:hAnsi="Arial" w:cs="Arial"/>
          <w:sz w:val="24"/>
          <w:szCs w:val="24"/>
        </w:rPr>
        <w:t>,</w:t>
      </w:r>
    </w:p>
    <w:p w:rsidR="00FF1361" w:rsidRPr="00DB726E" w:rsidRDefault="00FF1361" w:rsidP="00113691">
      <w:pPr>
        <w:ind w:left="1134" w:hanging="425"/>
        <w:jc w:val="both"/>
        <w:rPr>
          <w:rFonts w:ascii="Arial" w:hAnsi="Arial" w:cs="Arial"/>
          <w:sz w:val="24"/>
          <w:szCs w:val="24"/>
          <w:lang w:eastAsia="hu-HU"/>
        </w:rPr>
      </w:pPr>
      <w:r w:rsidRPr="00DB726E">
        <w:rPr>
          <w:rFonts w:ascii="Arial" w:hAnsi="Arial" w:cs="Arial"/>
          <w:i/>
          <w:sz w:val="24"/>
          <w:szCs w:val="24"/>
        </w:rPr>
        <w:t>d)</w:t>
      </w:r>
      <w:r w:rsidRPr="00DB726E">
        <w:rPr>
          <w:rFonts w:ascii="Arial" w:hAnsi="Arial" w:cs="Arial"/>
          <w:sz w:val="24"/>
          <w:szCs w:val="24"/>
        </w:rPr>
        <w:tab/>
      </w:r>
      <w:r w:rsidRPr="00DB726E">
        <w:rPr>
          <w:rFonts w:ascii="Arial" w:hAnsi="Arial" w:cs="Arial"/>
          <w:sz w:val="24"/>
          <w:szCs w:val="24"/>
          <w:lang w:eastAsia="hu-HU"/>
        </w:rPr>
        <w:t>társasházi tulajdonban tervezett építési tevékenység esetén, ha az építési tevékenység az alapító okiratban közös tulajdonként megjelölt építményrészt érinti, a társasház közgyűlésének a külön jogszabályban meghatározottak szerint meghozott hozzájáruló határozatát,</w:t>
      </w:r>
    </w:p>
    <w:p w:rsidR="00FF1361" w:rsidRPr="00DB726E" w:rsidRDefault="00FF1361" w:rsidP="00113691">
      <w:pPr>
        <w:shd w:val="clear" w:color="auto" w:fill="FFFFFF"/>
        <w:spacing w:after="45" w:line="310" w:lineRule="atLeast"/>
        <w:ind w:left="1134" w:hanging="425"/>
        <w:jc w:val="both"/>
        <w:rPr>
          <w:rFonts w:ascii="Arial" w:hAnsi="Arial" w:cs="Arial"/>
          <w:b/>
          <w:sz w:val="24"/>
          <w:szCs w:val="24"/>
          <w:lang w:eastAsia="hu-HU"/>
        </w:rPr>
      </w:pPr>
      <w:r w:rsidRPr="00DB726E">
        <w:rPr>
          <w:rFonts w:ascii="Arial" w:hAnsi="Arial" w:cs="Arial"/>
          <w:i/>
          <w:sz w:val="24"/>
          <w:szCs w:val="24"/>
          <w:lang w:eastAsia="hu-HU"/>
        </w:rPr>
        <w:t>e)</w:t>
      </w:r>
      <w:r w:rsidRPr="00DB726E">
        <w:rPr>
          <w:rFonts w:ascii="Arial" w:hAnsi="Arial" w:cs="Arial"/>
          <w:sz w:val="24"/>
          <w:szCs w:val="24"/>
          <w:lang w:eastAsia="hu-HU"/>
        </w:rPr>
        <w:tab/>
        <w:t>a lakásszövetkezetekről szóló törvény szerinti szövetkezeti tulajdon esetében a hatáskörrel rendelkező szerv hozzájáruló nyilatkozatát</w:t>
      </w:r>
      <w:r w:rsidRPr="005636DF">
        <w:rPr>
          <w:rFonts w:ascii="Arial" w:hAnsi="Arial" w:cs="Arial"/>
          <w:sz w:val="24"/>
          <w:szCs w:val="24"/>
          <w:lang w:eastAsia="hu-HU"/>
        </w:rPr>
        <w:t>,</w:t>
      </w:r>
    </w:p>
    <w:p w:rsidR="00FF1361" w:rsidRPr="00DB726E" w:rsidRDefault="00FF1361" w:rsidP="00113691">
      <w:pPr>
        <w:shd w:val="clear" w:color="auto" w:fill="FFFFFF"/>
        <w:spacing w:after="45" w:line="310" w:lineRule="atLeast"/>
        <w:ind w:left="1134" w:hanging="425"/>
        <w:jc w:val="both"/>
        <w:rPr>
          <w:rFonts w:ascii="Arial" w:hAnsi="Arial" w:cs="Arial"/>
          <w:sz w:val="21"/>
          <w:szCs w:val="21"/>
          <w:lang w:eastAsia="hu-HU"/>
        </w:rPr>
      </w:pPr>
      <w:r w:rsidRPr="00DB726E">
        <w:rPr>
          <w:rFonts w:ascii="Arial" w:hAnsi="Arial" w:cs="Arial"/>
          <w:i/>
          <w:sz w:val="24"/>
          <w:szCs w:val="24"/>
          <w:lang w:eastAsia="hu-HU"/>
        </w:rPr>
        <w:t>f)</w:t>
      </w:r>
      <w:r w:rsidRPr="00DB726E">
        <w:rPr>
          <w:rFonts w:ascii="Arial" w:hAnsi="Arial" w:cs="Arial"/>
          <w:sz w:val="24"/>
          <w:szCs w:val="24"/>
          <w:lang w:eastAsia="hu-HU"/>
        </w:rPr>
        <w:tab/>
        <w:t xml:space="preserve">amennyiben a 29. § (1) bekezdés </w:t>
      </w:r>
      <w:r w:rsidRPr="00DB726E">
        <w:rPr>
          <w:rFonts w:ascii="Arial" w:hAnsi="Arial" w:cs="Arial"/>
          <w:i/>
          <w:sz w:val="24"/>
          <w:szCs w:val="24"/>
          <w:lang w:eastAsia="hu-HU"/>
        </w:rPr>
        <w:t>f)</w:t>
      </w:r>
      <w:r w:rsidRPr="00DB726E">
        <w:rPr>
          <w:rFonts w:ascii="Arial" w:hAnsi="Arial" w:cs="Arial"/>
          <w:sz w:val="24"/>
          <w:szCs w:val="24"/>
          <w:lang w:eastAsia="hu-HU"/>
        </w:rPr>
        <w:t xml:space="preserve"> és </w:t>
      </w:r>
      <w:r w:rsidRPr="00DB726E">
        <w:rPr>
          <w:rFonts w:ascii="Arial" w:hAnsi="Arial" w:cs="Arial"/>
          <w:i/>
          <w:sz w:val="24"/>
          <w:szCs w:val="24"/>
          <w:lang w:eastAsia="hu-HU"/>
        </w:rPr>
        <w:t>p)</w:t>
      </w:r>
      <w:r w:rsidRPr="00DB726E">
        <w:rPr>
          <w:rFonts w:ascii="Arial" w:hAnsi="Arial" w:cs="Arial"/>
          <w:sz w:val="24"/>
          <w:szCs w:val="24"/>
          <w:lang w:eastAsia="hu-HU"/>
        </w:rPr>
        <w:t xml:space="preserve"> pontjában foglalt reklámhordozó idegen vagyontárgyon kerül elhelyezésre, rögzítésre, úgy a tulajdonos írásbeli hozzájárulását 30 napnál nem régebbi tulajdoni lap benyújtása mellett.</w:t>
      </w:r>
    </w:p>
    <w:p w:rsidR="00FF1361" w:rsidRPr="00DB726E" w:rsidRDefault="00FF1361" w:rsidP="00EC0F10">
      <w:pPr>
        <w:tabs>
          <w:tab w:val="num" w:pos="567"/>
        </w:tabs>
        <w:ind w:left="567" w:hanging="567"/>
        <w:jc w:val="both"/>
        <w:rPr>
          <w:rFonts w:ascii="Arial" w:hAnsi="Arial" w:cs="Arial"/>
          <w:sz w:val="24"/>
          <w:szCs w:val="24"/>
        </w:rPr>
      </w:pPr>
      <w:r w:rsidRPr="00DB726E">
        <w:rPr>
          <w:rFonts w:ascii="Arial" w:hAnsi="Arial" w:cs="Arial"/>
          <w:sz w:val="24"/>
          <w:szCs w:val="24"/>
        </w:rPr>
        <w:t>(</w:t>
      </w:r>
      <w:r w:rsidR="00283185">
        <w:rPr>
          <w:rFonts w:ascii="Arial" w:hAnsi="Arial" w:cs="Arial"/>
          <w:sz w:val="24"/>
          <w:szCs w:val="24"/>
        </w:rPr>
        <w:t>3</w:t>
      </w:r>
      <w:r w:rsidRPr="00DB726E">
        <w:rPr>
          <w:rFonts w:ascii="Arial" w:hAnsi="Arial" w:cs="Arial"/>
          <w:sz w:val="24"/>
          <w:szCs w:val="24"/>
        </w:rPr>
        <w:t>)</w:t>
      </w:r>
      <w:r w:rsidRPr="00DB726E">
        <w:rPr>
          <w:rFonts w:ascii="Arial" w:hAnsi="Arial" w:cs="Arial"/>
          <w:sz w:val="24"/>
          <w:szCs w:val="24"/>
        </w:rPr>
        <w:tab/>
        <w:t>A polgármester településképi bejelentési tudomásulvételének érvényességi ideje a kiadmányozástól számított egy év, közterületen elhelyezett reklám, illetve reklámhordozó esetében a kiadmányozás évének utolsó napja.</w:t>
      </w:r>
    </w:p>
    <w:p w:rsidR="00DB726E" w:rsidRDefault="00DB726E" w:rsidP="00FF1361">
      <w:pPr>
        <w:jc w:val="center"/>
        <w:rPr>
          <w:rFonts w:ascii="Arial" w:hAnsi="Arial" w:cs="Arial"/>
          <w:b/>
          <w:sz w:val="24"/>
          <w:szCs w:val="24"/>
        </w:rPr>
      </w:pPr>
    </w:p>
    <w:p w:rsidR="007B1912" w:rsidRDefault="007B1912" w:rsidP="00FF1361">
      <w:pPr>
        <w:jc w:val="center"/>
        <w:rPr>
          <w:rFonts w:ascii="Arial" w:hAnsi="Arial" w:cs="Arial"/>
          <w:b/>
          <w:sz w:val="24"/>
          <w:szCs w:val="24"/>
        </w:rPr>
      </w:pPr>
    </w:p>
    <w:p w:rsidR="000B1E78" w:rsidRDefault="000B1E78" w:rsidP="00FF1361">
      <w:pPr>
        <w:jc w:val="center"/>
        <w:rPr>
          <w:rFonts w:ascii="Arial" w:hAnsi="Arial" w:cs="Arial"/>
          <w:b/>
          <w:sz w:val="24"/>
          <w:szCs w:val="24"/>
        </w:rPr>
      </w:pPr>
    </w:p>
    <w:p w:rsidR="000B1E78" w:rsidRDefault="000B1E78" w:rsidP="00FF1361">
      <w:pPr>
        <w:jc w:val="center"/>
        <w:rPr>
          <w:rFonts w:ascii="Arial" w:hAnsi="Arial" w:cs="Arial"/>
          <w:b/>
          <w:sz w:val="24"/>
          <w:szCs w:val="24"/>
        </w:rPr>
      </w:pPr>
    </w:p>
    <w:p w:rsidR="000B1E78" w:rsidRDefault="000B1E78" w:rsidP="00FF1361">
      <w:pPr>
        <w:jc w:val="center"/>
        <w:rPr>
          <w:rFonts w:ascii="Arial" w:hAnsi="Arial" w:cs="Arial"/>
          <w:b/>
          <w:sz w:val="24"/>
          <w:szCs w:val="24"/>
        </w:rPr>
      </w:pPr>
    </w:p>
    <w:p w:rsidR="000B1E78" w:rsidRPr="00DB726E" w:rsidRDefault="000B1E78" w:rsidP="00FF1361">
      <w:pPr>
        <w:jc w:val="center"/>
        <w:rPr>
          <w:rFonts w:ascii="Arial" w:hAnsi="Arial" w:cs="Arial"/>
          <w:b/>
          <w:sz w:val="24"/>
          <w:szCs w:val="24"/>
        </w:rPr>
      </w:pPr>
    </w:p>
    <w:p w:rsidR="00FF1361" w:rsidRDefault="00FF1361" w:rsidP="00FF1361">
      <w:pPr>
        <w:jc w:val="center"/>
        <w:rPr>
          <w:rFonts w:ascii="Arial" w:hAnsi="Arial" w:cs="Arial"/>
          <w:b/>
          <w:sz w:val="24"/>
          <w:szCs w:val="24"/>
        </w:rPr>
      </w:pPr>
      <w:r>
        <w:rPr>
          <w:rFonts w:ascii="Arial" w:hAnsi="Arial" w:cs="Arial"/>
          <w:b/>
          <w:sz w:val="24"/>
          <w:szCs w:val="24"/>
        </w:rPr>
        <w:lastRenderedPageBreak/>
        <w:t>VII. FEJEZET</w:t>
      </w:r>
    </w:p>
    <w:p w:rsidR="00FF1361" w:rsidRDefault="00FF1361" w:rsidP="00FF1361">
      <w:pPr>
        <w:jc w:val="center"/>
        <w:rPr>
          <w:rFonts w:ascii="Arial" w:hAnsi="Arial" w:cs="Arial"/>
          <w:b/>
          <w:sz w:val="24"/>
          <w:szCs w:val="24"/>
        </w:rPr>
      </w:pPr>
      <w:r>
        <w:rPr>
          <w:rFonts w:ascii="Arial" w:hAnsi="Arial" w:cs="Arial"/>
          <w:b/>
          <w:sz w:val="24"/>
          <w:szCs w:val="24"/>
        </w:rPr>
        <w:t>TELEPÜLÉSKÉP</w:t>
      </w:r>
      <w:r w:rsidR="006B5055">
        <w:rPr>
          <w:rFonts w:ascii="Arial" w:hAnsi="Arial" w:cs="Arial"/>
          <w:b/>
          <w:sz w:val="24"/>
          <w:szCs w:val="24"/>
        </w:rPr>
        <w:t>-ÉRVÉNYESÍTÉSI ESZKÖZÖK</w:t>
      </w:r>
    </w:p>
    <w:p w:rsidR="00AE26D3" w:rsidRDefault="00AE26D3" w:rsidP="00FF1361">
      <w:pPr>
        <w:jc w:val="center"/>
        <w:rPr>
          <w:rFonts w:ascii="Arial" w:hAnsi="Arial"/>
          <w:b/>
          <w:sz w:val="24"/>
          <w:szCs w:val="24"/>
        </w:rPr>
      </w:pPr>
    </w:p>
    <w:p w:rsidR="00FF1361" w:rsidRPr="00655467" w:rsidRDefault="00FF1361" w:rsidP="00FF1361">
      <w:pPr>
        <w:jc w:val="center"/>
        <w:rPr>
          <w:rFonts w:ascii="Arial" w:hAnsi="Arial"/>
          <w:b/>
          <w:sz w:val="24"/>
          <w:szCs w:val="24"/>
        </w:rPr>
      </w:pPr>
      <w:r w:rsidRPr="00655467">
        <w:rPr>
          <w:rFonts w:ascii="Arial" w:hAnsi="Arial"/>
          <w:b/>
          <w:sz w:val="24"/>
          <w:szCs w:val="24"/>
        </w:rPr>
        <w:t>31. §</w:t>
      </w:r>
    </w:p>
    <w:p w:rsidR="00FF1361" w:rsidRPr="00655467" w:rsidRDefault="00FF1361" w:rsidP="006D2424">
      <w:pPr>
        <w:numPr>
          <w:ilvl w:val="0"/>
          <w:numId w:val="17"/>
        </w:numPr>
        <w:spacing w:after="0" w:line="240" w:lineRule="auto"/>
        <w:ind w:left="567" w:hanging="567"/>
        <w:jc w:val="both"/>
        <w:rPr>
          <w:rFonts w:ascii="Arial" w:hAnsi="Arial" w:cs="Arial"/>
          <w:sz w:val="24"/>
          <w:szCs w:val="24"/>
        </w:rPr>
      </w:pPr>
      <w:r w:rsidRPr="00655467">
        <w:rPr>
          <w:rFonts w:ascii="Arial" w:hAnsi="Arial" w:cs="Arial"/>
          <w:sz w:val="24"/>
          <w:szCs w:val="24"/>
        </w:rPr>
        <w:t>A településképi</w:t>
      </w:r>
      <w:r w:rsidR="006B5055">
        <w:rPr>
          <w:rFonts w:ascii="Arial" w:hAnsi="Arial" w:cs="Arial"/>
          <w:sz w:val="24"/>
          <w:szCs w:val="24"/>
        </w:rPr>
        <w:t xml:space="preserve"> figyelemfelhívásra és</w:t>
      </w:r>
      <w:r w:rsidRPr="00655467">
        <w:rPr>
          <w:rFonts w:ascii="Arial" w:hAnsi="Arial" w:cs="Arial"/>
          <w:sz w:val="24"/>
          <w:szCs w:val="24"/>
        </w:rPr>
        <w:t xml:space="preserve"> kötelezésre a </w:t>
      </w:r>
      <w:proofErr w:type="spellStart"/>
      <w:r w:rsidRPr="00655467">
        <w:rPr>
          <w:rFonts w:ascii="Arial" w:hAnsi="Arial" w:cs="Arial"/>
          <w:sz w:val="24"/>
          <w:szCs w:val="24"/>
        </w:rPr>
        <w:t>Tktv</w:t>
      </w:r>
      <w:proofErr w:type="spellEnd"/>
      <w:r w:rsidRPr="00655467">
        <w:rPr>
          <w:rFonts w:ascii="Arial" w:hAnsi="Arial" w:cs="Arial"/>
          <w:sz w:val="24"/>
          <w:szCs w:val="24"/>
        </w:rPr>
        <w:t>. 11. § (1)</w:t>
      </w:r>
      <w:r w:rsidR="006B5055">
        <w:rPr>
          <w:rFonts w:ascii="Arial" w:hAnsi="Arial" w:cs="Arial"/>
          <w:sz w:val="24"/>
          <w:szCs w:val="24"/>
        </w:rPr>
        <w:t>-(2)</w:t>
      </w:r>
      <w:r w:rsidRPr="00655467">
        <w:rPr>
          <w:rFonts w:ascii="Arial" w:hAnsi="Arial" w:cs="Arial"/>
          <w:sz w:val="24"/>
          <w:szCs w:val="24"/>
        </w:rPr>
        <w:t xml:space="preserve"> bekezdésében, valamint a </w:t>
      </w:r>
      <w:proofErr w:type="spellStart"/>
      <w:r w:rsidRPr="00655467">
        <w:rPr>
          <w:rFonts w:ascii="Arial" w:hAnsi="Arial" w:cs="Arial"/>
          <w:sz w:val="24"/>
          <w:szCs w:val="24"/>
        </w:rPr>
        <w:t>Tr</w:t>
      </w:r>
      <w:proofErr w:type="spellEnd"/>
      <w:r w:rsidRPr="00655467">
        <w:rPr>
          <w:rFonts w:ascii="Arial" w:hAnsi="Arial" w:cs="Arial"/>
          <w:sz w:val="24"/>
          <w:szCs w:val="24"/>
        </w:rPr>
        <w:t>. 26/E. §</w:t>
      </w:r>
      <w:proofErr w:type="spellStart"/>
      <w:r w:rsidRPr="00655467">
        <w:rPr>
          <w:rFonts w:ascii="Arial" w:hAnsi="Arial" w:cs="Arial"/>
          <w:sz w:val="24"/>
          <w:szCs w:val="24"/>
        </w:rPr>
        <w:t>-ában</w:t>
      </w:r>
      <w:proofErr w:type="spellEnd"/>
      <w:r w:rsidRPr="00655467">
        <w:rPr>
          <w:rFonts w:ascii="Arial" w:hAnsi="Arial" w:cs="Arial"/>
          <w:sz w:val="24"/>
          <w:szCs w:val="24"/>
        </w:rPr>
        <w:t xml:space="preserve"> meghatározottakat kell alkalmazni.</w:t>
      </w:r>
    </w:p>
    <w:p w:rsidR="00FF1361" w:rsidRPr="00655467" w:rsidRDefault="00FF1361" w:rsidP="006D2424">
      <w:pPr>
        <w:numPr>
          <w:ilvl w:val="0"/>
          <w:numId w:val="17"/>
        </w:numPr>
        <w:spacing w:after="0" w:line="240" w:lineRule="auto"/>
        <w:ind w:left="567" w:hanging="567"/>
        <w:jc w:val="both"/>
        <w:rPr>
          <w:rFonts w:ascii="Arial" w:hAnsi="Arial" w:cs="Arial"/>
          <w:sz w:val="24"/>
          <w:szCs w:val="24"/>
        </w:rPr>
      </w:pPr>
      <w:r w:rsidRPr="00655467">
        <w:rPr>
          <w:rFonts w:ascii="Arial" w:hAnsi="Arial" w:cs="Arial"/>
          <w:sz w:val="24"/>
          <w:szCs w:val="24"/>
        </w:rPr>
        <w:t xml:space="preserve">A polgármester a </w:t>
      </w:r>
      <w:proofErr w:type="spellStart"/>
      <w:r w:rsidRPr="00655467">
        <w:rPr>
          <w:rFonts w:ascii="Arial" w:hAnsi="Arial" w:cs="Arial"/>
          <w:sz w:val="24"/>
          <w:szCs w:val="24"/>
        </w:rPr>
        <w:t>Tktv</w:t>
      </w:r>
      <w:proofErr w:type="spellEnd"/>
      <w:r w:rsidRPr="00655467">
        <w:rPr>
          <w:rFonts w:ascii="Arial" w:hAnsi="Arial" w:cs="Arial"/>
          <w:sz w:val="24"/>
          <w:szCs w:val="24"/>
        </w:rPr>
        <w:t>. 11. § (</w:t>
      </w:r>
      <w:r w:rsidR="006B5055">
        <w:rPr>
          <w:rFonts w:ascii="Arial" w:hAnsi="Arial" w:cs="Arial"/>
          <w:sz w:val="24"/>
          <w:szCs w:val="24"/>
        </w:rPr>
        <w:t>3</w:t>
      </w:r>
      <w:r w:rsidRPr="00655467">
        <w:rPr>
          <w:rFonts w:ascii="Arial" w:hAnsi="Arial" w:cs="Arial"/>
          <w:sz w:val="24"/>
          <w:szCs w:val="24"/>
        </w:rPr>
        <w:t>) bekezdésében foglalt mértékű településképi bírságot szab ki:</w:t>
      </w:r>
    </w:p>
    <w:p w:rsidR="00FF1361" w:rsidRPr="00655467" w:rsidRDefault="00FF1361" w:rsidP="00113691">
      <w:pPr>
        <w:pStyle w:val="Listaszerbekezds"/>
        <w:numPr>
          <w:ilvl w:val="0"/>
          <w:numId w:val="39"/>
        </w:numPr>
        <w:spacing w:after="0" w:line="240" w:lineRule="auto"/>
        <w:ind w:left="1134" w:hanging="425"/>
        <w:jc w:val="both"/>
        <w:rPr>
          <w:rFonts w:ascii="Arial" w:hAnsi="Arial" w:cs="Arial"/>
          <w:sz w:val="24"/>
          <w:szCs w:val="24"/>
        </w:rPr>
      </w:pPr>
      <w:r w:rsidRPr="00655467">
        <w:rPr>
          <w:rFonts w:ascii="Arial" w:hAnsi="Arial" w:cs="Arial"/>
          <w:sz w:val="24"/>
          <w:szCs w:val="24"/>
        </w:rPr>
        <w:t xml:space="preserve">a településképi bejelentési eljárás kezdeményezésének elmulasztása, </w:t>
      </w:r>
    </w:p>
    <w:p w:rsidR="00FF1361" w:rsidRPr="00655467" w:rsidRDefault="00FF1361" w:rsidP="00113691">
      <w:pPr>
        <w:pStyle w:val="Listaszerbekezds"/>
        <w:numPr>
          <w:ilvl w:val="0"/>
          <w:numId w:val="39"/>
        </w:numPr>
        <w:spacing w:after="0" w:line="240" w:lineRule="auto"/>
        <w:ind w:left="1134" w:hanging="425"/>
        <w:jc w:val="both"/>
        <w:rPr>
          <w:rFonts w:ascii="Arial" w:hAnsi="Arial" w:cs="Arial"/>
          <w:sz w:val="24"/>
          <w:szCs w:val="24"/>
        </w:rPr>
      </w:pPr>
      <w:r w:rsidRPr="00655467">
        <w:rPr>
          <w:rFonts w:ascii="Arial" w:hAnsi="Arial" w:cs="Arial"/>
          <w:sz w:val="24"/>
          <w:szCs w:val="24"/>
        </w:rPr>
        <w:t xml:space="preserve">a bejelentésen vagy a döntésben meghatározottól eltérő tevékenység végzése, a településképi követelmények be nem tartása, vagy </w:t>
      </w:r>
    </w:p>
    <w:p w:rsidR="00FF1361" w:rsidRPr="00655467" w:rsidRDefault="00FF1361" w:rsidP="00113691">
      <w:pPr>
        <w:pStyle w:val="Listaszerbekezds"/>
        <w:numPr>
          <w:ilvl w:val="0"/>
          <w:numId w:val="39"/>
        </w:numPr>
        <w:spacing w:after="0" w:line="240" w:lineRule="auto"/>
        <w:ind w:left="1134" w:hanging="425"/>
        <w:jc w:val="both"/>
        <w:rPr>
          <w:rFonts w:ascii="Arial" w:hAnsi="Arial" w:cs="Arial"/>
          <w:sz w:val="24"/>
          <w:szCs w:val="24"/>
        </w:rPr>
      </w:pPr>
      <w:r w:rsidRPr="00655467">
        <w:rPr>
          <w:rFonts w:ascii="Arial" w:hAnsi="Arial" w:cs="Arial"/>
          <w:sz w:val="24"/>
          <w:szCs w:val="24"/>
        </w:rPr>
        <w:t>döntés végre nem hajtása esetén.</w:t>
      </w:r>
    </w:p>
    <w:p w:rsidR="00FF1361" w:rsidRPr="00655467" w:rsidRDefault="00FF1361" w:rsidP="00655467">
      <w:pPr>
        <w:rPr>
          <w:rFonts w:ascii="Arial" w:hAnsi="Arial"/>
          <w:b/>
          <w:sz w:val="24"/>
          <w:szCs w:val="24"/>
        </w:rPr>
      </w:pPr>
    </w:p>
    <w:p w:rsidR="00FF1361" w:rsidRDefault="00FF1361" w:rsidP="00FF1361">
      <w:pPr>
        <w:jc w:val="center"/>
        <w:rPr>
          <w:rFonts w:ascii="Arial" w:hAnsi="Arial"/>
          <w:b/>
          <w:sz w:val="24"/>
          <w:szCs w:val="24"/>
        </w:rPr>
      </w:pPr>
      <w:r w:rsidRPr="00655467">
        <w:rPr>
          <w:rFonts w:ascii="Arial" w:hAnsi="Arial"/>
          <w:b/>
          <w:sz w:val="24"/>
          <w:szCs w:val="24"/>
        </w:rPr>
        <w:t>32. §</w:t>
      </w:r>
    </w:p>
    <w:p w:rsidR="0048299D" w:rsidRDefault="0048299D" w:rsidP="00EC0F10">
      <w:pPr>
        <w:ind w:left="567" w:hanging="567"/>
        <w:jc w:val="both"/>
        <w:rPr>
          <w:rFonts w:ascii="Arial" w:hAnsi="Arial"/>
          <w:sz w:val="24"/>
          <w:szCs w:val="24"/>
        </w:rPr>
      </w:pPr>
      <w:r w:rsidRPr="00283185">
        <w:rPr>
          <w:rFonts w:ascii="Arial" w:hAnsi="Arial"/>
          <w:sz w:val="24"/>
          <w:szCs w:val="24"/>
        </w:rPr>
        <w:t>(1)</w:t>
      </w:r>
      <w:r w:rsidR="00EC0F10">
        <w:rPr>
          <w:rFonts w:ascii="Arial" w:hAnsi="Arial"/>
          <w:sz w:val="24"/>
          <w:szCs w:val="24"/>
        </w:rPr>
        <w:tab/>
      </w:r>
      <w:r w:rsidR="00655467" w:rsidRPr="00283185">
        <w:rPr>
          <w:rFonts w:ascii="Arial" w:hAnsi="Arial"/>
          <w:sz w:val="24"/>
          <w:szCs w:val="24"/>
        </w:rPr>
        <w:t>A 31.</w:t>
      </w:r>
      <w:r w:rsidR="00687778">
        <w:rPr>
          <w:rFonts w:ascii="Arial" w:hAnsi="Arial"/>
          <w:sz w:val="24"/>
          <w:szCs w:val="24"/>
        </w:rPr>
        <w:t xml:space="preserve"> </w:t>
      </w:r>
      <w:r w:rsidR="00655467" w:rsidRPr="00283185">
        <w:rPr>
          <w:rFonts w:ascii="Arial" w:hAnsi="Arial"/>
          <w:sz w:val="24"/>
          <w:szCs w:val="24"/>
        </w:rPr>
        <w:t>§ (2) bekezdés szerinti bírság legkisebb összege 50.000 Ft</w:t>
      </w:r>
      <w:r w:rsidR="005111C6" w:rsidRPr="00283185">
        <w:rPr>
          <w:rFonts w:ascii="Arial" w:hAnsi="Arial"/>
          <w:sz w:val="24"/>
          <w:szCs w:val="24"/>
        </w:rPr>
        <w:t>, legmagasabb összege 1.000.000 Ft.</w:t>
      </w:r>
    </w:p>
    <w:p w:rsidR="0048299D" w:rsidRDefault="0048299D" w:rsidP="00EE6E2B">
      <w:pPr>
        <w:ind w:left="567" w:hanging="567"/>
        <w:jc w:val="both"/>
        <w:rPr>
          <w:rFonts w:ascii="Arial" w:hAnsi="Arial"/>
          <w:sz w:val="24"/>
          <w:szCs w:val="24"/>
        </w:rPr>
      </w:pPr>
      <w:r>
        <w:rPr>
          <w:rFonts w:ascii="Arial" w:hAnsi="Arial"/>
          <w:sz w:val="24"/>
          <w:szCs w:val="24"/>
        </w:rPr>
        <w:t>(2)</w:t>
      </w:r>
      <w:r w:rsidR="00EE6E2B">
        <w:rPr>
          <w:rFonts w:ascii="Arial" w:hAnsi="Arial"/>
          <w:sz w:val="24"/>
          <w:szCs w:val="24"/>
        </w:rPr>
        <w:tab/>
      </w:r>
      <w:r>
        <w:rPr>
          <w:rFonts w:ascii="Arial" w:hAnsi="Arial"/>
          <w:sz w:val="24"/>
          <w:szCs w:val="24"/>
        </w:rPr>
        <w:t>A bírság összegét 30 napon belül kell megfizetni az önkormányzat számlaszámára.</w:t>
      </w:r>
    </w:p>
    <w:p w:rsidR="009B2EE6" w:rsidRPr="00DF655E" w:rsidRDefault="009B2EE6" w:rsidP="00225A78">
      <w:pPr>
        <w:jc w:val="both"/>
        <w:rPr>
          <w:rFonts w:ascii="Arial" w:hAnsi="Arial"/>
          <w:sz w:val="24"/>
          <w:szCs w:val="24"/>
        </w:rPr>
      </w:pPr>
    </w:p>
    <w:p w:rsidR="00FF1361" w:rsidRDefault="00FF1361" w:rsidP="00FF1361">
      <w:pPr>
        <w:jc w:val="center"/>
        <w:rPr>
          <w:rFonts w:ascii="Arial" w:hAnsi="Arial" w:cs="Arial"/>
          <w:b/>
          <w:sz w:val="24"/>
          <w:szCs w:val="24"/>
        </w:rPr>
      </w:pPr>
      <w:r>
        <w:rPr>
          <w:rFonts w:ascii="Arial" w:hAnsi="Arial" w:cs="Arial"/>
          <w:b/>
          <w:sz w:val="24"/>
          <w:szCs w:val="24"/>
        </w:rPr>
        <w:t>VIII. FEJEZET</w:t>
      </w:r>
    </w:p>
    <w:p w:rsidR="00FF1361" w:rsidRDefault="00411B19" w:rsidP="00FF1361">
      <w:pPr>
        <w:jc w:val="center"/>
        <w:rPr>
          <w:rFonts w:ascii="Arial" w:hAnsi="Arial" w:cs="Arial"/>
          <w:b/>
          <w:sz w:val="24"/>
          <w:szCs w:val="24"/>
        </w:rPr>
      </w:pPr>
      <w:r>
        <w:rPr>
          <w:rFonts w:ascii="Arial" w:hAnsi="Arial" w:cs="Arial"/>
          <w:b/>
          <w:sz w:val="24"/>
          <w:szCs w:val="24"/>
        </w:rPr>
        <w:t xml:space="preserve">ÖNKORMÁNYZATI TÁMOGATÁSI ÉS ÖSZTÖNZÉSI RENDSZER </w:t>
      </w:r>
    </w:p>
    <w:p w:rsidR="00AE26D3" w:rsidRDefault="00AE26D3" w:rsidP="00667B04">
      <w:pPr>
        <w:jc w:val="center"/>
        <w:rPr>
          <w:rFonts w:ascii="Arial" w:hAnsi="Arial" w:cs="Arial"/>
          <w:b/>
          <w:sz w:val="24"/>
          <w:szCs w:val="24"/>
        </w:rPr>
      </w:pPr>
    </w:p>
    <w:p w:rsidR="00667B04" w:rsidRDefault="00667B04" w:rsidP="00667B04">
      <w:pPr>
        <w:jc w:val="center"/>
        <w:rPr>
          <w:rFonts w:ascii="Arial" w:hAnsi="Arial" w:cs="Arial"/>
          <w:b/>
          <w:sz w:val="24"/>
          <w:szCs w:val="24"/>
        </w:rPr>
      </w:pPr>
      <w:r>
        <w:rPr>
          <w:rFonts w:ascii="Arial" w:hAnsi="Arial" w:cs="Arial"/>
          <w:b/>
          <w:sz w:val="24"/>
          <w:szCs w:val="24"/>
        </w:rPr>
        <w:t>33. §</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sz w:val="24"/>
          <w:szCs w:val="24"/>
        </w:rPr>
        <w:t>(1)</w:t>
      </w:r>
      <w:r w:rsidRPr="00667B04">
        <w:rPr>
          <w:rFonts w:ascii="Arial" w:hAnsi="Arial" w:cs="Arial"/>
          <w:sz w:val="24"/>
          <w:szCs w:val="24"/>
        </w:rPr>
        <w:tab/>
        <w:t>A védett érték megóvása, állagának megőrzése érdekében a tulajdonos kérelmére pályázat útján vissza nem térítendő önkormányzati támogatás adható.</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sz w:val="24"/>
          <w:szCs w:val="24"/>
        </w:rPr>
        <w:t>(2)</w:t>
      </w:r>
      <w:r w:rsidRPr="00667B04">
        <w:rPr>
          <w:rFonts w:ascii="Arial" w:hAnsi="Arial" w:cs="Arial"/>
          <w:sz w:val="24"/>
          <w:szCs w:val="24"/>
        </w:rPr>
        <w:tab/>
        <w:t xml:space="preserve">Az önkormányzati támogatás a védett érték megóvása, állagának megőrzése érdekében elvégzett átlagos megjelenésű épülethez képest helyi védelmi többlet-munkák költségvetéssel igazolt összegének legfeljebb 50 %-áig terjedhet. A megpályázható összeg felső határa 1-2 lakásos lakóépület esetén </w:t>
      </w:r>
      <w:smartTag w:uri="urn:schemas-microsoft-com:office:smarttags" w:element="metricconverter">
        <w:smartTagPr>
          <w:attr w:name="ProductID" w:val="500.000 Ft"/>
        </w:smartTagPr>
        <w:r w:rsidRPr="00667B04">
          <w:rPr>
            <w:rFonts w:ascii="Arial" w:hAnsi="Arial" w:cs="Arial"/>
            <w:sz w:val="24"/>
            <w:szCs w:val="24"/>
          </w:rPr>
          <w:t>500.000 Ft</w:t>
        </w:r>
      </w:smartTag>
      <w:r w:rsidRPr="00667B04">
        <w:rPr>
          <w:rFonts w:ascii="Arial" w:hAnsi="Arial" w:cs="Arial"/>
          <w:sz w:val="24"/>
          <w:szCs w:val="24"/>
        </w:rPr>
        <w:t xml:space="preserve">, a társasházi épületeknél minden további lakás- illetve rendeltetési egység plusz </w:t>
      </w:r>
      <w:smartTag w:uri="urn:schemas-microsoft-com:office:smarttags" w:element="metricconverter">
        <w:smartTagPr>
          <w:attr w:name="ProductID" w:val="200.000 Ft"/>
        </w:smartTagPr>
        <w:r w:rsidRPr="00667B04">
          <w:rPr>
            <w:rFonts w:ascii="Arial" w:hAnsi="Arial" w:cs="Arial"/>
            <w:sz w:val="24"/>
            <w:szCs w:val="24"/>
          </w:rPr>
          <w:t>200.000 Ft</w:t>
        </w:r>
      </w:smartTag>
      <w:r w:rsidRPr="00667B04">
        <w:rPr>
          <w:rFonts w:ascii="Arial" w:hAnsi="Arial" w:cs="Arial"/>
          <w:sz w:val="24"/>
          <w:szCs w:val="24"/>
        </w:rPr>
        <w:t xml:space="preserve"> pály</w:t>
      </w:r>
      <w:r>
        <w:rPr>
          <w:rFonts w:ascii="Arial" w:hAnsi="Arial" w:cs="Arial"/>
          <w:sz w:val="24"/>
          <w:szCs w:val="24"/>
        </w:rPr>
        <w:t>ázati támogatásban részesülhet.</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sz w:val="24"/>
          <w:szCs w:val="24"/>
        </w:rPr>
        <w:t>(3)</w:t>
      </w:r>
      <w:r w:rsidRPr="00667B04">
        <w:rPr>
          <w:rFonts w:ascii="Arial" w:hAnsi="Arial" w:cs="Arial"/>
          <w:sz w:val="24"/>
          <w:szCs w:val="24"/>
        </w:rPr>
        <w:tab/>
        <w:t>Az e célra felhasználható összeget minden évben a költségvetési rendeletben</w:t>
      </w:r>
      <w:r>
        <w:rPr>
          <w:rFonts w:ascii="Arial" w:hAnsi="Arial" w:cs="Arial"/>
          <w:sz w:val="24"/>
          <w:szCs w:val="24"/>
        </w:rPr>
        <w:t xml:space="preserve"> elkülönítve kell meghatározni.</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bCs/>
          <w:sz w:val="24"/>
          <w:szCs w:val="24"/>
        </w:rPr>
        <w:t>(4)</w:t>
      </w:r>
      <w:r w:rsidRPr="00667B04">
        <w:rPr>
          <w:rFonts w:ascii="Arial" w:hAnsi="Arial" w:cs="Arial"/>
          <w:b/>
          <w:bCs/>
          <w:sz w:val="24"/>
          <w:szCs w:val="24"/>
        </w:rPr>
        <w:tab/>
      </w:r>
      <w:r w:rsidRPr="00667B04">
        <w:rPr>
          <w:rFonts w:ascii="Arial" w:hAnsi="Arial" w:cs="Arial"/>
          <w:sz w:val="24"/>
          <w:szCs w:val="24"/>
        </w:rPr>
        <w:t xml:space="preserve">A pályázatokat minden évben a költségvetés elfogadását követő 30 napon belül kell kiírni. </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sz w:val="24"/>
          <w:szCs w:val="24"/>
        </w:rPr>
        <w:t>(5)</w:t>
      </w:r>
      <w:r w:rsidRPr="00667B04">
        <w:rPr>
          <w:rFonts w:ascii="Arial" w:hAnsi="Arial" w:cs="Arial"/>
          <w:sz w:val="24"/>
          <w:szCs w:val="24"/>
        </w:rPr>
        <w:tab/>
        <w:t xml:space="preserve">A pályázatok folyamatosan beadhatók, melyeket a </w:t>
      </w:r>
      <w:r w:rsidR="00180CDD">
        <w:rPr>
          <w:rFonts w:ascii="Arial" w:hAnsi="Arial" w:cs="Arial"/>
          <w:sz w:val="24"/>
          <w:szCs w:val="24"/>
        </w:rPr>
        <w:t>városfejlesztési ügyeket ellátó bizottság</w:t>
      </w:r>
      <w:r w:rsidRPr="00667B04">
        <w:rPr>
          <w:rFonts w:ascii="Arial" w:hAnsi="Arial" w:cs="Arial"/>
          <w:sz w:val="24"/>
          <w:szCs w:val="24"/>
        </w:rPr>
        <w:t xml:space="preserve"> évi két alkalommal bírál el.</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sz w:val="24"/>
          <w:szCs w:val="24"/>
        </w:rPr>
        <w:lastRenderedPageBreak/>
        <w:t>(</w:t>
      </w:r>
      <w:r w:rsidR="00154660">
        <w:rPr>
          <w:rFonts w:ascii="Arial" w:hAnsi="Arial" w:cs="Arial"/>
          <w:sz w:val="24"/>
          <w:szCs w:val="24"/>
        </w:rPr>
        <w:t>6</w:t>
      </w:r>
      <w:r w:rsidR="00915CAE">
        <w:rPr>
          <w:rFonts w:ascii="Arial" w:hAnsi="Arial" w:cs="Arial"/>
          <w:sz w:val="24"/>
          <w:szCs w:val="24"/>
        </w:rPr>
        <w:t>)</w:t>
      </w:r>
      <w:r w:rsidR="00915CAE">
        <w:rPr>
          <w:rFonts w:ascii="Arial" w:hAnsi="Arial" w:cs="Arial"/>
          <w:sz w:val="24"/>
          <w:szCs w:val="24"/>
        </w:rPr>
        <w:tab/>
        <w:t>Épület</w:t>
      </w:r>
      <w:r w:rsidRPr="00667B04">
        <w:rPr>
          <w:rFonts w:ascii="Arial" w:hAnsi="Arial" w:cs="Arial"/>
          <w:sz w:val="24"/>
          <w:szCs w:val="24"/>
        </w:rPr>
        <w:t xml:space="preserve"> felújításának támogatási kérelméhez jogerős építési engedély</w:t>
      </w:r>
      <w:r w:rsidR="00CA5A21">
        <w:rPr>
          <w:rFonts w:ascii="Arial" w:hAnsi="Arial" w:cs="Arial"/>
          <w:sz w:val="24"/>
          <w:szCs w:val="24"/>
        </w:rPr>
        <w:t>t vagy településképi bejelentési eljárás során keletkezett jogerős határozatot, valamint</w:t>
      </w:r>
      <w:r w:rsidR="00A96085">
        <w:rPr>
          <w:rFonts w:ascii="Arial" w:hAnsi="Arial" w:cs="Arial"/>
          <w:sz w:val="24"/>
          <w:szCs w:val="24"/>
        </w:rPr>
        <w:t xml:space="preserve"> </w:t>
      </w:r>
      <w:r w:rsidRPr="00667B04">
        <w:rPr>
          <w:rFonts w:ascii="Arial" w:hAnsi="Arial" w:cs="Arial"/>
          <w:sz w:val="24"/>
          <w:szCs w:val="24"/>
        </w:rPr>
        <w:t xml:space="preserve">tételes költségvetést </w:t>
      </w:r>
      <w:r>
        <w:rPr>
          <w:rFonts w:ascii="Arial" w:hAnsi="Arial" w:cs="Arial"/>
          <w:sz w:val="24"/>
          <w:szCs w:val="24"/>
        </w:rPr>
        <w:t>kell a kérelmezőnek benyújtani.</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sz w:val="24"/>
          <w:szCs w:val="24"/>
        </w:rPr>
        <w:t>(</w:t>
      </w:r>
      <w:r w:rsidR="00154660">
        <w:rPr>
          <w:rFonts w:ascii="Arial" w:hAnsi="Arial" w:cs="Arial"/>
          <w:sz w:val="24"/>
          <w:szCs w:val="24"/>
        </w:rPr>
        <w:t>7</w:t>
      </w:r>
      <w:r w:rsidRPr="00667B04">
        <w:rPr>
          <w:rFonts w:ascii="Arial" w:hAnsi="Arial" w:cs="Arial"/>
          <w:sz w:val="24"/>
          <w:szCs w:val="24"/>
        </w:rPr>
        <w:t>)</w:t>
      </w:r>
      <w:r w:rsidRPr="00667B04">
        <w:rPr>
          <w:rFonts w:ascii="Arial" w:hAnsi="Arial" w:cs="Arial"/>
          <w:sz w:val="24"/>
          <w:szCs w:val="24"/>
        </w:rPr>
        <w:tab/>
        <w:t>A beadvány benyújtásával egyidejűleg a kérelmezőnek nyilatkozni kell a végszámla beny</w:t>
      </w:r>
      <w:r>
        <w:rPr>
          <w:rFonts w:ascii="Arial" w:hAnsi="Arial" w:cs="Arial"/>
          <w:sz w:val="24"/>
          <w:szCs w:val="24"/>
        </w:rPr>
        <w:t>újtásának várható időpontjáról.</w:t>
      </w:r>
    </w:p>
    <w:p w:rsidR="00667B04" w:rsidRPr="00667B04" w:rsidRDefault="00667B04" w:rsidP="00667B04">
      <w:pPr>
        <w:tabs>
          <w:tab w:val="left" w:pos="567"/>
          <w:tab w:val="left" w:pos="709"/>
        </w:tabs>
        <w:ind w:left="567" w:hanging="567"/>
        <w:jc w:val="both"/>
        <w:rPr>
          <w:rFonts w:ascii="Arial" w:hAnsi="Arial" w:cs="Arial"/>
          <w:sz w:val="24"/>
          <w:szCs w:val="24"/>
        </w:rPr>
      </w:pPr>
      <w:r w:rsidRPr="00667B04">
        <w:rPr>
          <w:rFonts w:ascii="Arial" w:hAnsi="Arial" w:cs="Arial"/>
          <w:sz w:val="24"/>
          <w:szCs w:val="24"/>
        </w:rPr>
        <w:t>(</w:t>
      </w:r>
      <w:r w:rsidR="00154660">
        <w:rPr>
          <w:rFonts w:ascii="Arial" w:hAnsi="Arial" w:cs="Arial"/>
          <w:sz w:val="24"/>
          <w:szCs w:val="24"/>
        </w:rPr>
        <w:t>8</w:t>
      </w:r>
      <w:r w:rsidRPr="00667B04">
        <w:rPr>
          <w:rFonts w:ascii="Arial" w:hAnsi="Arial" w:cs="Arial"/>
          <w:sz w:val="24"/>
          <w:szCs w:val="24"/>
        </w:rPr>
        <w:t>)</w:t>
      </w:r>
      <w:r w:rsidRPr="00667B04">
        <w:rPr>
          <w:rFonts w:ascii="Arial" w:hAnsi="Arial" w:cs="Arial"/>
          <w:sz w:val="24"/>
          <w:szCs w:val="24"/>
        </w:rPr>
        <w:tab/>
        <w:t xml:space="preserve">A támogatás kifizetésére kizárólag számla alapján kerülhet sor. </w:t>
      </w:r>
    </w:p>
    <w:p w:rsidR="002856CD" w:rsidRDefault="002856CD" w:rsidP="002856CD">
      <w:pPr>
        <w:jc w:val="center"/>
        <w:rPr>
          <w:rFonts w:ascii="Arial" w:hAnsi="Arial" w:cs="Arial"/>
          <w:b/>
          <w:sz w:val="24"/>
          <w:szCs w:val="24"/>
        </w:rPr>
      </w:pPr>
    </w:p>
    <w:p w:rsidR="002856CD" w:rsidRDefault="003700DB" w:rsidP="002856CD">
      <w:pPr>
        <w:jc w:val="center"/>
        <w:rPr>
          <w:rFonts w:ascii="Arial" w:hAnsi="Arial" w:cs="Arial"/>
          <w:b/>
          <w:sz w:val="24"/>
          <w:szCs w:val="24"/>
        </w:rPr>
      </w:pPr>
      <w:r>
        <w:rPr>
          <w:rFonts w:ascii="Arial" w:hAnsi="Arial" w:cs="Arial"/>
          <w:b/>
          <w:sz w:val="24"/>
          <w:szCs w:val="24"/>
        </w:rPr>
        <w:t>I</w:t>
      </w:r>
      <w:r w:rsidR="002856CD">
        <w:rPr>
          <w:rFonts w:ascii="Arial" w:hAnsi="Arial" w:cs="Arial"/>
          <w:b/>
          <w:sz w:val="24"/>
          <w:szCs w:val="24"/>
        </w:rPr>
        <w:t>X. FEJEZET</w:t>
      </w:r>
    </w:p>
    <w:p w:rsidR="002856CD" w:rsidRDefault="002856CD" w:rsidP="002856CD">
      <w:pPr>
        <w:jc w:val="center"/>
        <w:rPr>
          <w:rFonts w:ascii="Arial" w:hAnsi="Arial" w:cs="Arial"/>
          <w:b/>
          <w:sz w:val="24"/>
          <w:szCs w:val="24"/>
        </w:rPr>
      </w:pPr>
      <w:r>
        <w:rPr>
          <w:rFonts w:ascii="Arial" w:hAnsi="Arial" w:cs="Arial"/>
          <w:b/>
          <w:sz w:val="24"/>
          <w:szCs w:val="24"/>
        </w:rPr>
        <w:t>ZÁRÓ RENDELKEZÉSEK</w:t>
      </w:r>
    </w:p>
    <w:p w:rsidR="00AE26D3" w:rsidRDefault="00AE26D3" w:rsidP="002856CD">
      <w:pPr>
        <w:ind w:left="284" w:hanging="284"/>
        <w:jc w:val="center"/>
        <w:rPr>
          <w:rFonts w:ascii="Arial" w:hAnsi="Arial" w:cs="Arial"/>
          <w:b/>
          <w:sz w:val="24"/>
          <w:szCs w:val="24"/>
        </w:rPr>
      </w:pPr>
    </w:p>
    <w:p w:rsidR="002856CD" w:rsidRPr="00D32852" w:rsidRDefault="00AE26D3" w:rsidP="002856CD">
      <w:pPr>
        <w:ind w:left="284" w:hanging="284"/>
        <w:jc w:val="center"/>
        <w:rPr>
          <w:rFonts w:ascii="Arial" w:hAnsi="Arial" w:cs="Arial"/>
          <w:b/>
          <w:sz w:val="24"/>
          <w:szCs w:val="24"/>
        </w:rPr>
      </w:pPr>
      <w:r>
        <w:rPr>
          <w:rFonts w:ascii="Arial" w:hAnsi="Arial" w:cs="Arial"/>
          <w:b/>
          <w:sz w:val="24"/>
          <w:szCs w:val="24"/>
        </w:rPr>
        <w:t>3</w:t>
      </w:r>
      <w:r w:rsidR="00667B04">
        <w:rPr>
          <w:rFonts w:ascii="Arial" w:hAnsi="Arial" w:cs="Arial"/>
          <w:b/>
          <w:sz w:val="24"/>
          <w:szCs w:val="24"/>
        </w:rPr>
        <w:t>4</w:t>
      </w:r>
      <w:r w:rsidR="002856CD">
        <w:rPr>
          <w:rFonts w:ascii="Arial" w:hAnsi="Arial" w:cs="Arial"/>
          <w:b/>
          <w:sz w:val="24"/>
          <w:szCs w:val="24"/>
        </w:rPr>
        <w:t>. §</w:t>
      </w:r>
    </w:p>
    <w:p w:rsidR="002856CD" w:rsidRPr="00D32852" w:rsidRDefault="002856CD" w:rsidP="00363CE0">
      <w:pPr>
        <w:jc w:val="both"/>
        <w:rPr>
          <w:rFonts w:ascii="Arial" w:hAnsi="Arial" w:cs="Arial"/>
          <w:b/>
          <w:sz w:val="24"/>
          <w:szCs w:val="24"/>
        </w:rPr>
      </w:pPr>
      <w:r w:rsidRPr="00D32852">
        <w:rPr>
          <w:rFonts w:ascii="Arial" w:hAnsi="Arial"/>
          <w:sz w:val="24"/>
          <w:szCs w:val="24"/>
        </w:rPr>
        <w:t>E</w:t>
      </w:r>
      <w:r>
        <w:rPr>
          <w:rFonts w:ascii="Arial" w:hAnsi="Arial"/>
          <w:sz w:val="24"/>
          <w:szCs w:val="24"/>
        </w:rPr>
        <w:t>z a</w:t>
      </w:r>
      <w:r w:rsidRPr="00D32852">
        <w:rPr>
          <w:rFonts w:ascii="Arial" w:hAnsi="Arial"/>
          <w:sz w:val="24"/>
          <w:szCs w:val="24"/>
        </w:rPr>
        <w:t xml:space="preserve"> rendelet </w:t>
      </w:r>
      <w:r w:rsidRPr="00AF7A4B">
        <w:rPr>
          <w:rFonts w:ascii="Arial" w:hAnsi="Arial"/>
          <w:sz w:val="24"/>
          <w:szCs w:val="24"/>
        </w:rPr>
        <w:t>201</w:t>
      </w:r>
      <w:r w:rsidR="00D1586C">
        <w:rPr>
          <w:rFonts w:ascii="Arial" w:hAnsi="Arial"/>
          <w:sz w:val="24"/>
          <w:szCs w:val="24"/>
        </w:rPr>
        <w:t>8</w:t>
      </w:r>
      <w:r w:rsidRPr="00AF7A4B">
        <w:rPr>
          <w:rFonts w:ascii="Arial" w:hAnsi="Arial"/>
          <w:sz w:val="24"/>
          <w:szCs w:val="24"/>
        </w:rPr>
        <w:t xml:space="preserve">. </w:t>
      </w:r>
      <w:r w:rsidR="00D1586C">
        <w:rPr>
          <w:rFonts w:ascii="Arial" w:hAnsi="Arial"/>
          <w:sz w:val="24"/>
          <w:szCs w:val="24"/>
        </w:rPr>
        <w:t>január 1-j</w:t>
      </w:r>
      <w:r w:rsidRPr="00D32852">
        <w:rPr>
          <w:rFonts w:ascii="Arial" w:hAnsi="Arial"/>
          <w:sz w:val="24"/>
          <w:szCs w:val="24"/>
        </w:rPr>
        <w:t>én lép hatályba.</w:t>
      </w:r>
    </w:p>
    <w:p w:rsidR="00363CE0" w:rsidRPr="00B42576" w:rsidRDefault="00363CE0" w:rsidP="002856CD">
      <w:pPr>
        <w:rPr>
          <w:rFonts w:ascii="Arial" w:hAnsi="Arial" w:cs="Arial"/>
          <w:b/>
          <w:sz w:val="24"/>
          <w:szCs w:val="24"/>
        </w:rPr>
      </w:pPr>
    </w:p>
    <w:p w:rsidR="005E790F" w:rsidRPr="00B42576" w:rsidRDefault="00AB63AC" w:rsidP="00B42576">
      <w:pPr>
        <w:jc w:val="center"/>
        <w:rPr>
          <w:rFonts w:ascii="Arial" w:hAnsi="Arial" w:cs="Arial"/>
          <w:b/>
          <w:sz w:val="24"/>
          <w:szCs w:val="24"/>
        </w:rPr>
      </w:pPr>
      <w:r>
        <w:rPr>
          <w:rFonts w:ascii="Arial" w:hAnsi="Arial" w:cs="Arial"/>
          <w:b/>
          <w:sz w:val="24"/>
          <w:szCs w:val="24"/>
        </w:rPr>
        <w:t>3</w:t>
      </w:r>
      <w:r w:rsidR="00667B04">
        <w:rPr>
          <w:rFonts w:ascii="Arial" w:hAnsi="Arial" w:cs="Arial"/>
          <w:b/>
          <w:sz w:val="24"/>
          <w:szCs w:val="24"/>
        </w:rPr>
        <w:t>5</w:t>
      </w:r>
      <w:r w:rsidR="005E790F">
        <w:rPr>
          <w:rFonts w:ascii="Arial" w:hAnsi="Arial" w:cs="Arial"/>
          <w:b/>
          <w:sz w:val="24"/>
          <w:szCs w:val="24"/>
        </w:rPr>
        <w:t>. §</w:t>
      </w:r>
    </w:p>
    <w:p w:rsidR="00B42576" w:rsidRDefault="00363CE0" w:rsidP="00363CE0">
      <w:pPr>
        <w:jc w:val="both"/>
        <w:rPr>
          <w:rFonts w:ascii="Arial" w:hAnsi="Arial"/>
          <w:sz w:val="24"/>
          <w:szCs w:val="24"/>
        </w:rPr>
      </w:pPr>
      <w:r>
        <w:rPr>
          <w:rFonts w:ascii="Arial" w:hAnsi="Arial"/>
          <w:sz w:val="24"/>
          <w:szCs w:val="24"/>
        </w:rPr>
        <w:t xml:space="preserve">A </w:t>
      </w:r>
      <w:r w:rsidRPr="00363CE0">
        <w:rPr>
          <w:rFonts w:ascii="Arial" w:hAnsi="Arial"/>
          <w:sz w:val="24"/>
          <w:szCs w:val="24"/>
        </w:rPr>
        <w:t xml:space="preserve">közterület használatának szabályairól </w:t>
      </w:r>
      <w:r>
        <w:rPr>
          <w:rFonts w:ascii="Arial" w:hAnsi="Arial"/>
          <w:sz w:val="24"/>
          <w:szCs w:val="24"/>
        </w:rPr>
        <w:t xml:space="preserve">szóló </w:t>
      </w:r>
      <w:r w:rsidRPr="00363CE0">
        <w:rPr>
          <w:rFonts w:ascii="Arial" w:hAnsi="Arial"/>
          <w:sz w:val="24"/>
          <w:szCs w:val="24"/>
        </w:rPr>
        <w:t xml:space="preserve">2/2011. (I.31.) önkormányzati rendelet </w:t>
      </w:r>
      <w:r w:rsidR="00F51F2D">
        <w:rPr>
          <w:rFonts w:ascii="Arial" w:hAnsi="Arial"/>
          <w:sz w:val="24"/>
          <w:szCs w:val="24"/>
        </w:rPr>
        <w:t xml:space="preserve">(a továbbiakban: Rendelet) </w:t>
      </w:r>
      <w:r>
        <w:rPr>
          <w:rFonts w:ascii="Arial" w:hAnsi="Arial"/>
          <w:sz w:val="24"/>
          <w:szCs w:val="24"/>
        </w:rPr>
        <w:t>a következő 23. §</w:t>
      </w:r>
      <w:proofErr w:type="spellStart"/>
      <w:r>
        <w:rPr>
          <w:rFonts w:ascii="Arial" w:hAnsi="Arial"/>
          <w:sz w:val="24"/>
          <w:szCs w:val="24"/>
        </w:rPr>
        <w:t>-sal</w:t>
      </w:r>
      <w:proofErr w:type="spellEnd"/>
      <w:r>
        <w:rPr>
          <w:rFonts w:ascii="Arial" w:hAnsi="Arial"/>
          <w:sz w:val="24"/>
          <w:szCs w:val="24"/>
        </w:rPr>
        <w:t xml:space="preserve"> egészül ki:</w:t>
      </w:r>
    </w:p>
    <w:p w:rsidR="00687778" w:rsidRDefault="00687778" w:rsidP="00363CE0">
      <w:pPr>
        <w:jc w:val="both"/>
        <w:rPr>
          <w:rFonts w:ascii="Arial" w:hAnsi="Arial"/>
          <w:sz w:val="24"/>
          <w:szCs w:val="24"/>
        </w:rPr>
      </w:pPr>
    </w:p>
    <w:p w:rsidR="00363CE0" w:rsidRPr="00363CE0" w:rsidRDefault="00363CE0" w:rsidP="00AE26D3">
      <w:pPr>
        <w:spacing w:line="240" w:lineRule="auto"/>
        <w:ind w:left="709" w:hanging="709"/>
        <w:jc w:val="center"/>
        <w:rPr>
          <w:rFonts w:ascii="Arial" w:eastAsia="Times New Roman" w:hAnsi="Arial" w:cs="Arial"/>
          <w:b/>
          <w:sz w:val="24"/>
          <w:szCs w:val="24"/>
          <w:lang w:eastAsia="hu-HU"/>
        </w:rPr>
      </w:pPr>
      <w:r>
        <w:rPr>
          <w:rFonts w:ascii="Arial" w:eastAsia="Times New Roman" w:hAnsi="Arial" w:cs="Arial"/>
          <w:b/>
          <w:sz w:val="24"/>
          <w:szCs w:val="24"/>
          <w:lang w:eastAsia="hu-HU"/>
        </w:rPr>
        <w:t>„</w:t>
      </w:r>
      <w:r w:rsidRPr="00363CE0">
        <w:rPr>
          <w:rFonts w:ascii="Arial" w:eastAsia="Times New Roman" w:hAnsi="Arial" w:cs="Arial"/>
          <w:b/>
          <w:sz w:val="24"/>
          <w:szCs w:val="24"/>
          <w:lang w:eastAsia="hu-HU"/>
        </w:rPr>
        <w:t>23.</w:t>
      </w:r>
      <w:r w:rsidR="00687778">
        <w:rPr>
          <w:rFonts w:ascii="Arial" w:eastAsia="Times New Roman" w:hAnsi="Arial" w:cs="Arial"/>
          <w:b/>
          <w:sz w:val="24"/>
          <w:szCs w:val="24"/>
          <w:lang w:eastAsia="hu-HU"/>
        </w:rPr>
        <w:t xml:space="preserve"> </w:t>
      </w:r>
      <w:r w:rsidRPr="00363CE0">
        <w:rPr>
          <w:rFonts w:ascii="Arial" w:eastAsia="Times New Roman" w:hAnsi="Arial" w:cs="Arial"/>
          <w:b/>
          <w:sz w:val="24"/>
          <w:szCs w:val="24"/>
          <w:lang w:eastAsia="hu-HU"/>
        </w:rPr>
        <w:t>§</w:t>
      </w:r>
    </w:p>
    <w:p w:rsidR="00363CE0" w:rsidRPr="00363CE0" w:rsidRDefault="00363CE0" w:rsidP="009C0027">
      <w:pPr>
        <w:numPr>
          <w:ilvl w:val="0"/>
          <w:numId w:val="41"/>
        </w:numPr>
        <w:spacing w:after="0" w:line="240" w:lineRule="auto"/>
        <w:ind w:left="567" w:hanging="567"/>
        <w:contextualSpacing/>
        <w:jc w:val="both"/>
        <w:rPr>
          <w:rFonts w:ascii="Arial" w:eastAsia="Times New Roman" w:hAnsi="Arial" w:cs="Arial"/>
          <w:color w:val="000000"/>
          <w:sz w:val="24"/>
          <w:szCs w:val="24"/>
        </w:rPr>
      </w:pPr>
      <w:r w:rsidRPr="00363CE0">
        <w:rPr>
          <w:rFonts w:ascii="Arial" w:eastAsia="Times New Roman" w:hAnsi="Arial" w:cs="Arial"/>
          <w:color w:val="000000"/>
          <w:sz w:val="24"/>
          <w:szCs w:val="24"/>
        </w:rPr>
        <w:t>Reklám, reklámhordozó közterületen történő elhelyezése esetén e rendeletet az alábbi eltérésekkel kell alkalmazni:</w:t>
      </w:r>
    </w:p>
    <w:p w:rsidR="00363CE0" w:rsidRPr="00363CE0" w:rsidRDefault="00363CE0" w:rsidP="00363CE0">
      <w:pPr>
        <w:spacing w:after="0" w:line="240" w:lineRule="auto"/>
        <w:ind w:left="1134" w:hanging="426"/>
        <w:jc w:val="both"/>
        <w:rPr>
          <w:rFonts w:ascii="Arial" w:eastAsia="Times New Roman" w:hAnsi="Arial" w:cs="Arial"/>
          <w:color w:val="000000"/>
          <w:sz w:val="24"/>
          <w:szCs w:val="24"/>
          <w:lang w:eastAsia="hu-HU"/>
        </w:rPr>
      </w:pPr>
      <w:r w:rsidRPr="00113691">
        <w:rPr>
          <w:rFonts w:ascii="Arial" w:eastAsia="Times New Roman" w:hAnsi="Arial" w:cs="Arial"/>
          <w:i/>
          <w:color w:val="000000"/>
          <w:sz w:val="24"/>
          <w:szCs w:val="24"/>
          <w:lang w:eastAsia="hu-HU"/>
        </w:rPr>
        <w:t>a)</w:t>
      </w:r>
      <w:r w:rsidRPr="00363CE0">
        <w:rPr>
          <w:rFonts w:ascii="Arial" w:eastAsia="Times New Roman" w:hAnsi="Arial" w:cs="Arial"/>
          <w:color w:val="000000"/>
          <w:sz w:val="24"/>
          <w:szCs w:val="24"/>
          <w:lang w:eastAsia="hu-HU"/>
        </w:rPr>
        <w:t xml:space="preserve"> </w:t>
      </w:r>
      <w:r w:rsidRPr="00363CE0">
        <w:rPr>
          <w:rFonts w:ascii="Arial" w:eastAsia="Times New Roman" w:hAnsi="Arial" w:cs="Arial"/>
          <w:color w:val="000000"/>
          <w:sz w:val="24"/>
          <w:szCs w:val="24"/>
          <w:lang w:eastAsia="hu-HU"/>
        </w:rPr>
        <w:tab/>
        <w:t>közterület-használati szerződés kizárólag határozott időre, legfeljebb a tárgyév december 31. napjáig köthető,</w:t>
      </w:r>
    </w:p>
    <w:p w:rsidR="00363CE0" w:rsidRPr="00363CE0" w:rsidRDefault="00363CE0" w:rsidP="00363CE0">
      <w:pPr>
        <w:spacing w:after="0" w:line="240" w:lineRule="auto"/>
        <w:ind w:left="1134" w:hanging="426"/>
        <w:jc w:val="both"/>
        <w:rPr>
          <w:rFonts w:ascii="Arial" w:eastAsia="Times New Roman" w:hAnsi="Arial" w:cs="Arial"/>
          <w:color w:val="000000"/>
          <w:sz w:val="24"/>
          <w:szCs w:val="24"/>
          <w:lang w:eastAsia="hu-HU"/>
        </w:rPr>
      </w:pPr>
      <w:r w:rsidRPr="00113691">
        <w:rPr>
          <w:rFonts w:ascii="Arial" w:eastAsia="Times New Roman" w:hAnsi="Arial" w:cs="Arial"/>
          <w:i/>
          <w:color w:val="000000"/>
          <w:sz w:val="24"/>
          <w:szCs w:val="24"/>
          <w:lang w:eastAsia="hu-HU"/>
        </w:rPr>
        <w:t>b)</w:t>
      </w:r>
      <w:r w:rsidRPr="00363CE0">
        <w:rPr>
          <w:rFonts w:ascii="Arial" w:eastAsia="Times New Roman" w:hAnsi="Arial" w:cs="Arial"/>
          <w:color w:val="000000"/>
          <w:sz w:val="24"/>
          <w:szCs w:val="24"/>
          <w:lang w:eastAsia="hu-HU"/>
        </w:rPr>
        <w:t xml:space="preserve"> </w:t>
      </w:r>
      <w:r w:rsidRPr="00363CE0">
        <w:rPr>
          <w:rFonts w:ascii="Arial" w:eastAsia="Times New Roman" w:hAnsi="Arial" w:cs="Arial"/>
          <w:color w:val="000000"/>
          <w:sz w:val="24"/>
          <w:szCs w:val="24"/>
          <w:lang w:eastAsia="hu-HU"/>
        </w:rPr>
        <w:tab/>
        <w:t>közterület</w:t>
      </w:r>
      <w:r w:rsidR="007B1912">
        <w:rPr>
          <w:rFonts w:ascii="Arial" w:eastAsia="Times New Roman" w:hAnsi="Arial" w:cs="Arial"/>
          <w:color w:val="000000"/>
          <w:sz w:val="24"/>
          <w:szCs w:val="24"/>
          <w:lang w:eastAsia="hu-HU"/>
        </w:rPr>
        <w:t>-</w:t>
      </w:r>
      <w:r w:rsidRPr="00363CE0">
        <w:rPr>
          <w:rFonts w:ascii="Arial" w:eastAsia="Times New Roman" w:hAnsi="Arial" w:cs="Arial"/>
          <w:color w:val="000000"/>
          <w:sz w:val="24"/>
          <w:szCs w:val="24"/>
          <w:lang w:eastAsia="hu-HU"/>
        </w:rPr>
        <w:t xml:space="preserve">használati szerződés megkötésére kizárólag a 6. melléklet szerinti díj egyösszegű, a szerződés aláírását megelőzően történt megfizetését követően kerülhet sor azzal, hogy a díj megfizetésére szolgáló igazolás a közterület-használati szerződés mellékletét képezi. </w:t>
      </w:r>
    </w:p>
    <w:p w:rsidR="00363CE0" w:rsidRPr="00363CE0" w:rsidRDefault="00363CE0" w:rsidP="009C0027">
      <w:pPr>
        <w:numPr>
          <w:ilvl w:val="0"/>
          <w:numId w:val="41"/>
        </w:numPr>
        <w:spacing w:after="0" w:line="240" w:lineRule="auto"/>
        <w:ind w:left="567" w:hanging="567"/>
        <w:contextualSpacing/>
        <w:jc w:val="both"/>
        <w:rPr>
          <w:rFonts w:ascii="Arial" w:eastAsia="Times New Roman" w:hAnsi="Arial" w:cs="Arial"/>
          <w:color w:val="000000"/>
          <w:sz w:val="24"/>
          <w:szCs w:val="24"/>
        </w:rPr>
      </w:pPr>
      <w:r w:rsidRPr="00363CE0">
        <w:rPr>
          <w:rFonts w:ascii="Arial" w:eastAsia="Times New Roman" w:hAnsi="Arial" w:cs="Arial"/>
          <w:color w:val="000000"/>
          <w:sz w:val="24"/>
          <w:szCs w:val="24"/>
        </w:rPr>
        <w:t xml:space="preserve">Közterületre reklámot, reklámhordozót kihelyezni kizárólag a településkép védelméről szóló </w:t>
      </w:r>
      <w:r w:rsidR="00F66AF4">
        <w:rPr>
          <w:rFonts w:ascii="Arial" w:eastAsia="Times New Roman" w:hAnsi="Arial" w:cs="Arial"/>
          <w:color w:val="000000"/>
          <w:sz w:val="24"/>
          <w:szCs w:val="24"/>
        </w:rPr>
        <w:t>26/</w:t>
      </w:r>
      <w:r w:rsidRPr="00363CE0">
        <w:rPr>
          <w:rFonts w:ascii="Arial" w:eastAsia="Times New Roman" w:hAnsi="Arial" w:cs="Arial"/>
          <w:color w:val="000000"/>
          <w:sz w:val="24"/>
          <w:szCs w:val="24"/>
        </w:rPr>
        <w:t>2017. (</w:t>
      </w:r>
      <w:r w:rsidR="00F66AF4">
        <w:rPr>
          <w:rFonts w:ascii="Arial" w:eastAsia="Times New Roman" w:hAnsi="Arial" w:cs="Arial"/>
          <w:color w:val="000000"/>
          <w:sz w:val="24"/>
          <w:szCs w:val="24"/>
        </w:rPr>
        <w:t>XII.20.</w:t>
      </w:r>
      <w:r w:rsidRPr="00363CE0">
        <w:rPr>
          <w:rFonts w:ascii="Arial" w:eastAsia="Times New Roman" w:hAnsi="Arial" w:cs="Arial"/>
          <w:color w:val="000000"/>
          <w:sz w:val="24"/>
          <w:szCs w:val="24"/>
        </w:rPr>
        <w:t>) önkormányzati rendelet 22. § (1)</w:t>
      </w:r>
      <w:r w:rsidR="00687778">
        <w:rPr>
          <w:rFonts w:ascii="Arial" w:eastAsia="Times New Roman" w:hAnsi="Arial" w:cs="Arial"/>
          <w:color w:val="000000"/>
          <w:sz w:val="24"/>
          <w:szCs w:val="24"/>
        </w:rPr>
        <w:t>-</w:t>
      </w:r>
      <w:r w:rsidRPr="00363CE0">
        <w:rPr>
          <w:rFonts w:ascii="Arial" w:eastAsia="Times New Roman" w:hAnsi="Arial" w:cs="Arial"/>
          <w:color w:val="000000"/>
          <w:sz w:val="24"/>
          <w:szCs w:val="24"/>
        </w:rPr>
        <w:t>(3) bekezdés szerinti eljárások lefolytatását követően, jogerős közterület-használati engedély birtokában és a 6. mellékletben meghatározott díj megfizetését követően lehet. Mobil plakáttartó berendezés valamint megállító tábla elhelyezése esetén nem kell hatósági szerződést kötni.</w:t>
      </w:r>
    </w:p>
    <w:p w:rsidR="00363CE0" w:rsidRPr="00363CE0" w:rsidRDefault="00363CE0" w:rsidP="009C0027">
      <w:pPr>
        <w:numPr>
          <w:ilvl w:val="0"/>
          <w:numId w:val="41"/>
        </w:numPr>
        <w:spacing w:after="0" w:line="240" w:lineRule="auto"/>
        <w:ind w:left="567" w:hanging="567"/>
        <w:contextualSpacing/>
        <w:jc w:val="both"/>
        <w:rPr>
          <w:rFonts w:ascii="Arial" w:eastAsia="Times New Roman" w:hAnsi="Arial" w:cs="Arial"/>
          <w:color w:val="000000"/>
          <w:sz w:val="24"/>
          <w:szCs w:val="24"/>
        </w:rPr>
      </w:pPr>
      <w:r w:rsidRPr="00363CE0">
        <w:rPr>
          <w:rFonts w:ascii="Arial" w:eastAsia="Times New Roman" w:hAnsi="Arial" w:cs="Arial"/>
          <w:color w:val="000000"/>
          <w:sz w:val="24"/>
          <w:szCs w:val="24"/>
        </w:rPr>
        <w:t xml:space="preserve">A településkép védelméről szóló </w:t>
      </w:r>
      <w:r w:rsidR="00F66AF4">
        <w:rPr>
          <w:rFonts w:ascii="Arial" w:eastAsia="Times New Roman" w:hAnsi="Arial" w:cs="Arial"/>
          <w:color w:val="000000"/>
          <w:sz w:val="24"/>
          <w:szCs w:val="24"/>
        </w:rPr>
        <w:t>26/</w:t>
      </w:r>
      <w:r w:rsidRPr="00363CE0">
        <w:rPr>
          <w:rFonts w:ascii="Arial" w:eastAsia="Times New Roman" w:hAnsi="Arial" w:cs="Arial"/>
          <w:color w:val="000000"/>
          <w:sz w:val="24"/>
          <w:szCs w:val="24"/>
        </w:rPr>
        <w:t>2017. (</w:t>
      </w:r>
      <w:r w:rsidR="00F66AF4">
        <w:rPr>
          <w:rFonts w:ascii="Arial" w:eastAsia="Times New Roman" w:hAnsi="Arial" w:cs="Arial"/>
          <w:color w:val="000000"/>
          <w:sz w:val="24"/>
          <w:szCs w:val="24"/>
        </w:rPr>
        <w:t>XII.20.</w:t>
      </w:r>
      <w:r w:rsidRPr="00363CE0">
        <w:rPr>
          <w:rFonts w:ascii="Arial" w:eastAsia="Times New Roman" w:hAnsi="Arial" w:cs="Arial"/>
          <w:color w:val="000000"/>
          <w:sz w:val="24"/>
          <w:szCs w:val="24"/>
        </w:rPr>
        <w:t>) önk</w:t>
      </w:r>
      <w:r w:rsidR="00687778">
        <w:rPr>
          <w:rFonts w:ascii="Arial" w:eastAsia="Times New Roman" w:hAnsi="Arial" w:cs="Arial"/>
          <w:color w:val="000000"/>
          <w:sz w:val="24"/>
          <w:szCs w:val="24"/>
        </w:rPr>
        <w:t>ormányzati rendelet 22. § (1)-</w:t>
      </w:r>
      <w:r w:rsidRPr="00363CE0">
        <w:rPr>
          <w:rFonts w:ascii="Arial" w:eastAsia="Times New Roman" w:hAnsi="Arial" w:cs="Arial"/>
          <w:color w:val="000000"/>
          <w:sz w:val="24"/>
          <w:szCs w:val="24"/>
        </w:rPr>
        <w:t>(3) bekezdés szerinti engedélyek, valamint a közterület-használati engedély 3. személyre semmilyen jogügylettel nem ruházható át, az engedélyek kizárólag a jogosultat illetik meg. Amennyiben a jogosult személye bármilyen okból kifolyólag megváltozik, úgy a közterület használati jogosultság megszűnik, és a reklámhordozó elhelyezésére vonatkozóan új eljárást kell kezdeményezni és lefolytatni.</w:t>
      </w:r>
    </w:p>
    <w:p w:rsidR="00363CE0" w:rsidRPr="00363CE0" w:rsidRDefault="00363CE0" w:rsidP="009C0027">
      <w:pPr>
        <w:numPr>
          <w:ilvl w:val="0"/>
          <w:numId w:val="41"/>
        </w:numPr>
        <w:spacing w:after="0" w:line="240" w:lineRule="auto"/>
        <w:ind w:left="567" w:hanging="567"/>
        <w:contextualSpacing/>
        <w:jc w:val="both"/>
        <w:rPr>
          <w:rFonts w:ascii="Arial" w:eastAsia="Times New Roman" w:hAnsi="Arial" w:cs="Arial"/>
          <w:color w:val="000000"/>
          <w:sz w:val="24"/>
          <w:szCs w:val="24"/>
        </w:rPr>
      </w:pPr>
      <w:r w:rsidRPr="00363CE0">
        <w:rPr>
          <w:rFonts w:ascii="Arial" w:eastAsia="Times New Roman" w:hAnsi="Arial" w:cs="Arial"/>
          <w:color w:val="000000"/>
          <w:sz w:val="24"/>
          <w:szCs w:val="24"/>
        </w:rPr>
        <w:t>Reklám, reklámhordozó közterületen történő elhelyezése esetén a településkép védelméről szóló önkormányzati rendeletben meghatározott fogalmakat kell alkalmazni.</w:t>
      </w:r>
    </w:p>
    <w:p w:rsidR="00363CE0" w:rsidRPr="00363CE0" w:rsidRDefault="00363CE0" w:rsidP="009C0027">
      <w:pPr>
        <w:numPr>
          <w:ilvl w:val="0"/>
          <w:numId w:val="41"/>
        </w:numPr>
        <w:spacing w:after="0" w:line="240" w:lineRule="auto"/>
        <w:ind w:left="567" w:hanging="567"/>
        <w:contextualSpacing/>
        <w:jc w:val="both"/>
        <w:rPr>
          <w:rFonts w:ascii="Arial" w:eastAsia="Times New Roman" w:hAnsi="Arial" w:cs="Arial"/>
          <w:color w:val="000000"/>
          <w:sz w:val="24"/>
          <w:szCs w:val="24"/>
        </w:rPr>
      </w:pPr>
      <w:r w:rsidRPr="00363CE0">
        <w:rPr>
          <w:rFonts w:ascii="Arial" w:eastAsia="Times New Roman" w:hAnsi="Arial" w:cs="Arial"/>
          <w:color w:val="000000"/>
          <w:sz w:val="24"/>
          <w:szCs w:val="24"/>
        </w:rPr>
        <w:lastRenderedPageBreak/>
        <w:t>A 22. § rendelkezései reklám, reklámhordozó közterületen történő elhelyezése esetén nem alkalmazhatóak.”</w:t>
      </w:r>
    </w:p>
    <w:p w:rsidR="00363CE0" w:rsidRDefault="00363CE0" w:rsidP="00363CE0">
      <w:pPr>
        <w:jc w:val="both"/>
        <w:rPr>
          <w:rFonts w:ascii="Arial" w:hAnsi="Arial"/>
          <w:sz w:val="24"/>
          <w:szCs w:val="24"/>
        </w:rPr>
      </w:pPr>
    </w:p>
    <w:p w:rsidR="00C51441" w:rsidRPr="00030F2F" w:rsidRDefault="00C51441" w:rsidP="00C51441">
      <w:pPr>
        <w:jc w:val="center"/>
        <w:rPr>
          <w:rFonts w:ascii="Arial" w:hAnsi="Arial" w:cs="Arial"/>
          <w:b/>
          <w:sz w:val="24"/>
          <w:szCs w:val="24"/>
        </w:rPr>
      </w:pPr>
      <w:r w:rsidRPr="00030F2F">
        <w:rPr>
          <w:rFonts w:ascii="Arial" w:hAnsi="Arial" w:cs="Arial"/>
          <w:b/>
          <w:sz w:val="24"/>
          <w:szCs w:val="24"/>
        </w:rPr>
        <w:t>36. §</w:t>
      </w:r>
    </w:p>
    <w:p w:rsidR="00C51441" w:rsidRDefault="000F1F77" w:rsidP="000F1F77">
      <w:pPr>
        <w:tabs>
          <w:tab w:val="left" w:pos="567"/>
          <w:tab w:val="left" w:pos="709"/>
        </w:tabs>
        <w:ind w:left="567" w:hanging="567"/>
        <w:jc w:val="both"/>
        <w:rPr>
          <w:rFonts w:ascii="Arial" w:hAnsi="Arial" w:cs="Arial"/>
          <w:sz w:val="24"/>
          <w:szCs w:val="24"/>
        </w:rPr>
      </w:pPr>
      <w:r w:rsidRPr="000F1F77">
        <w:rPr>
          <w:rFonts w:ascii="Arial" w:hAnsi="Arial" w:cs="Arial"/>
          <w:sz w:val="24"/>
          <w:szCs w:val="24"/>
        </w:rPr>
        <w:t>(1)</w:t>
      </w:r>
      <w:r>
        <w:rPr>
          <w:rFonts w:ascii="Arial" w:hAnsi="Arial" w:cs="Arial"/>
          <w:sz w:val="24"/>
          <w:szCs w:val="24"/>
        </w:rPr>
        <w:tab/>
      </w:r>
      <w:r w:rsidR="00C51441" w:rsidRPr="000F1F77">
        <w:rPr>
          <w:rFonts w:ascii="Arial" w:hAnsi="Arial" w:cs="Arial"/>
          <w:sz w:val="24"/>
          <w:szCs w:val="24"/>
        </w:rPr>
        <w:t>A Rendelet 1. mellékletének helyébe a 6. melléklet lép.</w:t>
      </w:r>
    </w:p>
    <w:p w:rsidR="00C51441" w:rsidRDefault="000F1F77" w:rsidP="000F1F77">
      <w:pPr>
        <w:tabs>
          <w:tab w:val="left" w:pos="567"/>
          <w:tab w:val="left" w:pos="709"/>
        </w:tabs>
        <w:ind w:left="567" w:hanging="567"/>
        <w:jc w:val="both"/>
        <w:rPr>
          <w:rFonts w:ascii="Arial" w:hAnsi="Arial"/>
          <w:sz w:val="24"/>
          <w:szCs w:val="24"/>
        </w:rPr>
      </w:pPr>
      <w:r>
        <w:rPr>
          <w:rFonts w:ascii="Arial" w:hAnsi="Arial" w:cs="Arial"/>
          <w:sz w:val="24"/>
          <w:szCs w:val="24"/>
        </w:rPr>
        <w:t>(2)</w:t>
      </w:r>
      <w:r>
        <w:rPr>
          <w:rFonts w:ascii="Arial" w:hAnsi="Arial" w:cs="Arial"/>
          <w:sz w:val="24"/>
          <w:szCs w:val="24"/>
        </w:rPr>
        <w:tab/>
      </w:r>
      <w:r w:rsidR="00C51441">
        <w:rPr>
          <w:rFonts w:ascii="Arial" w:hAnsi="Arial"/>
          <w:sz w:val="24"/>
          <w:szCs w:val="24"/>
        </w:rPr>
        <w:t>A Rendelet 2. mellékletének helyébe a 7. melléklet lép.</w:t>
      </w:r>
    </w:p>
    <w:p w:rsidR="00C51441" w:rsidRDefault="000F1F77" w:rsidP="000F1F77">
      <w:pPr>
        <w:tabs>
          <w:tab w:val="left" w:pos="567"/>
          <w:tab w:val="left" w:pos="709"/>
        </w:tabs>
        <w:ind w:left="567" w:hanging="567"/>
        <w:jc w:val="both"/>
        <w:rPr>
          <w:rFonts w:ascii="Arial" w:hAnsi="Arial"/>
          <w:sz w:val="24"/>
          <w:szCs w:val="24"/>
        </w:rPr>
      </w:pPr>
      <w:r>
        <w:rPr>
          <w:rFonts w:ascii="Arial" w:hAnsi="Arial" w:cs="Arial"/>
          <w:sz w:val="24"/>
          <w:szCs w:val="24"/>
        </w:rPr>
        <w:t>(3)</w:t>
      </w:r>
      <w:r>
        <w:rPr>
          <w:rFonts w:ascii="Arial" w:hAnsi="Arial" w:cs="Arial"/>
          <w:sz w:val="24"/>
          <w:szCs w:val="24"/>
        </w:rPr>
        <w:tab/>
      </w:r>
      <w:r w:rsidR="00C51441">
        <w:rPr>
          <w:rFonts w:ascii="Arial" w:hAnsi="Arial"/>
          <w:sz w:val="24"/>
          <w:szCs w:val="24"/>
        </w:rPr>
        <w:t>A Rendelet 3. mellékletének helyébe a 8. melléklet lép.</w:t>
      </w:r>
    </w:p>
    <w:p w:rsidR="00030F2F" w:rsidRDefault="000F1F77" w:rsidP="000F1F77">
      <w:pPr>
        <w:tabs>
          <w:tab w:val="left" w:pos="567"/>
          <w:tab w:val="left" w:pos="709"/>
        </w:tabs>
        <w:ind w:left="567" w:hanging="567"/>
        <w:jc w:val="both"/>
        <w:rPr>
          <w:rFonts w:ascii="Arial" w:hAnsi="Arial"/>
          <w:sz w:val="24"/>
          <w:szCs w:val="24"/>
        </w:rPr>
      </w:pPr>
      <w:r>
        <w:rPr>
          <w:rFonts w:ascii="Arial" w:hAnsi="Arial" w:cs="Arial"/>
          <w:sz w:val="24"/>
          <w:szCs w:val="24"/>
        </w:rPr>
        <w:t>(4)</w:t>
      </w:r>
      <w:r>
        <w:rPr>
          <w:rFonts w:ascii="Arial" w:hAnsi="Arial" w:cs="Arial"/>
          <w:sz w:val="24"/>
          <w:szCs w:val="24"/>
        </w:rPr>
        <w:tab/>
      </w:r>
      <w:r w:rsidR="00030F2F">
        <w:rPr>
          <w:rFonts w:ascii="Arial" w:hAnsi="Arial"/>
          <w:sz w:val="24"/>
          <w:szCs w:val="24"/>
        </w:rPr>
        <w:t xml:space="preserve">A Rendelet a </w:t>
      </w:r>
      <w:r w:rsidR="00C51441">
        <w:rPr>
          <w:rFonts w:ascii="Arial" w:hAnsi="Arial"/>
          <w:sz w:val="24"/>
          <w:szCs w:val="24"/>
        </w:rPr>
        <w:t>9</w:t>
      </w:r>
      <w:r w:rsidR="00030F2F">
        <w:rPr>
          <w:rFonts w:ascii="Arial" w:hAnsi="Arial"/>
          <w:sz w:val="24"/>
          <w:szCs w:val="24"/>
        </w:rPr>
        <w:t>. melléklet szerinti 6. melléklettel egészül ki.</w:t>
      </w:r>
    </w:p>
    <w:p w:rsidR="00AE26D3" w:rsidRDefault="00AE26D3" w:rsidP="00030F2F">
      <w:pPr>
        <w:jc w:val="both"/>
        <w:rPr>
          <w:rFonts w:ascii="Arial" w:hAnsi="Arial"/>
          <w:sz w:val="24"/>
          <w:szCs w:val="24"/>
        </w:rPr>
      </w:pPr>
    </w:p>
    <w:p w:rsidR="00030F2F" w:rsidRPr="00030F2F" w:rsidRDefault="000F1F77" w:rsidP="00030F2F">
      <w:pPr>
        <w:jc w:val="center"/>
        <w:rPr>
          <w:rFonts w:ascii="Arial" w:hAnsi="Arial" w:cs="Arial"/>
          <w:b/>
          <w:sz w:val="24"/>
          <w:szCs w:val="24"/>
        </w:rPr>
      </w:pPr>
      <w:r>
        <w:rPr>
          <w:rFonts w:ascii="Arial" w:hAnsi="Arial" w:cs="Arial"/>
          <w:b/>
          <w:sz w:val="24"/>
          <w:szCs w:val="24"/>
        </w:rPr>
        <w:t>37</w:t>
      </w:r>
      <w:r w:rsidR="00030F2F" w:rsidRPr="00030F2F">
        <w:rPr>
          <w:rFonts w:ascii="Arial" w:hAnsi="Arial" w:cs="Arial"/>
          <w:b/>
          <w:sz w:val="24"/>
          <w:szCs w:val="24"/>
        </w:rPr>
        <w:t>. §</w:t>
      </w:r>
    </w:p>
    <w:p w:rsidR="00363CE0" w:rsidRDefault="00363CE0" w:rsidP="00363CE0">
      <w:pPr>
        <w:jc w:val="both"/>
        <w:rPr>
          <w:rFonts w:ascii="Arial" w:hAnsi="Arial"/>
          <w:sz w:val="24"/>
          <w:szCs w:val="24"/>
        </w:rPr>
      </w:pPr>
      <w:r>
        <w:rPr>
          <w:rFonts w:ascii="Arial" w:hAnsi="Arial"/>
          <w:sz w:val="24"/>
          <w:szCs w:val="24"/>
        </w:rPr>
        <w:t xml:space="preserve">A </w:t>
      </w:r>
      <w:r w:rsidR="00C506A0">
        <w:rPr>
          <w:rFonts w:ascii="Arial" w:hAnsi="Arial"/>
          <w:sz w:val="24"/>
          <w:szCs w:val="24"/>
        </w:rPr>
        <w:t xml:space="preserve">Rendelet </w:t>
      </w:r>
      <w:r>
        <w:rPr>
          <w:rFonts w:ascii="Arial" w:hAnsi="Arial"/>
          <w:sz w:val="24"/>
          <w:szCs w:val="24"/>
        </w:rPr>
        <w:t xml:space="preserve">2. § (2) bekezdés </w:t>
      </w:r>
      <w:r w:rsidRPr="00113691">
        <w:rPr>
          <w:rFonts w:ascii="Arial" w:hAnsi="Arial"/>
          <w:i/>
          <w:sz w:val="24"/>
          <w:szCs w:val="24"/>
        </w:rPr>
        <w:t>g)</w:t>
      </w:r>
      <w:r>
        <w:rPr>
          <w:rFonts w:ascii="Arial" w:hAnsi="Arial"/>
          <w:sz w:val="24"/>
          <w:szCs w:val="24"/>
        </w:rPr>
        <w:t xml:space="preserve"> pontjában a „2055” szövegrész helyébe „2005” szöveg lép.</w:t>
      </w:r>
    </w:p>
    <w:p w:rsidR="00363CE0" w:rsidRDefault="00363CE0" w:rsidP="00B42576">
      <w:pPr>
        <w:jc w:val="center"/>
        <w:rPr>
          <w:rFonts w:ascii="Arial" w:hAnsi="Arial" w:cs="Arial"/>
          <w:b/>
          <w:sz w:val="24"/>
          <w:szCs w:val="24"/>
        </w:rPr>
      </w:pPr>
    </w:p>
    <w:p w:rsidR="00363CE0" w:rsidRPr="00B42576" w:rsidRDefault="000F1F77" w:rsidP="00B42576">
      <w:pPr>
        <w:jc w:val="center"/>
        <w:rPr>
          <w:rFonts w:ascii="Arial" w:hAnsi="Arial" w:cs="Arial"/>
          <w:b/>
          <w:sz w:val="24"/>
          <w:szCs w:val="24"/>
        </w:rPr>
      </w:pPr>
      <w:r>
        <w:rPr>
          <w:rFonts w:ascii="Arial" w:hAnsi="Arial" w:cs="Arial"/>
          <w:b/>
          <w:sz w:val="24"/>
          <w:szCs w:val="24"/>
        </w:rPr>
        <w:t>38</w:t>
      </w:r>
      <w:r w:rsidR="00363CE0">
        <w:rPr>
          <w:rFonts w:ascii="Arial" w:hAnsi="Arial" w:cs="Arial"/>
          <w:b/>
          <w:sz w:val="24"/>
          <w:szCs w:val="24"/>
        </w:rPr>
        <w:t>. §</w:t>
      </w:r>
    </w:p>
    <w:p w:rsidR="005E790F" w:rsidRPr="005E790F" w:rsidRDefault="005E790F" w:rsidP="005E790F">
      <w:pPr>
        <w:jc w:val="both"/>
        <w:rPr>
          <w:rFonts w:ascii="Arial" w:hAnsi="Arial" w:cs="Arial"/>
          <w:sz w:val="24"/>
          <w:szCs w:val="24"/>
        </w:rPr>
      </w:pPr>
      <w:r w:rsidRPr="005E790F">
        <w:rPr>
          <w:rFonts w:ascii="Arial" w:hAnsi="Arial" w:cs="Arial"/>
          <w:sz w:val="24"/>
          <w:szCs w:val="24"/>
        </w:rPr>
        <w:t>Hatályát veszti:</w:t>
      </w:r>
    </w:p>
    <w:p w:rsidR="005E790F" w:rsidRPr="00AB63AC" w:rsidRDefault="00E034C2" w:rsidP="00113691">
      <w:pPr>
        <w:pStyle w:val="Listaszerbekezds"/>
        <w:numPr>
          <w:ilvl w:val="0"/>
          <w:numId w:val="24"/>
        </w:numPr>
        <w:ind w:left="1134" w:hanging="425"/>
        <w:jc w:val="both"/>
        <w:rPr>
          <w:rFonts w:ascii="Arial" w:eastAsia="Times New Roman" w:hAnsi="Arial" w:cs="Arial"/>
          <w:sz w:val="24"/>
          <w:szCs w:val="24"/>
          <w:lang w:eastAsia="hu-HU"/>
        </w:rPr>
      </w:pPr>
      <w:r w:rsidRPr="00AB63AC">
        <w:rPr>
          <w:rFonts w:ascii="Arial" w:eastAsia="Times New Roman" w:hAnsi="Arial" w:cs="Arial"/>
          <w:sz w:val="24"/>
          <w:szCs w:val="24"/>
          <w:lang w:eastAsia="hu-HU"/>
        </w:rPr>
        <w:t xml:space="preserve">a helyi építészeti értékek védelméről szóló </w:t>
      </w:r>
      <w:r w:rsidR="005E790F" w:rsidRPr="00AB63AC">
        <w:rPr>
          <w:rFonts w:ascii="Arial" w:eastAsia="Times New Roman" w:hAnsi="Arial" w:cs="Arial"/>
          <w:kern w:val="36"/>
          <w:sz w:val="24"/>
          <w:szCs w:val="24"/>
          <w:lang w:val="en" w:eastAsia="hu-HU"/>
        </w:rPr>
        <w:t xml:space="preserve">29/1993. (XII.16.) </w:t>
      </w:r>
      <w:r w:rsidRPr="00AB63AC">
        <w:rPr>
          <w:rFonts w:ascii="Arial" w:eastAsia="Times New Roman" w:hAnsi="Arial" w:cs="Arial"/>
          <w:kern w:val="36"/>
          <w:sz w:val="24"/>
          <w:szCs w:val="24"/>
          <w:lang w:eastAsia="hu-HU"/>
        </w:rPr>
        <w:t>önkormányzati rendelet,</w:t>
      </w:r>
    </w:p>
    <w:p w:rsidR="004E021E" w:rsidRPr="00AB63AC" w:rsidRDefault="00E034C2" w:rsidP="00113691">
      <w:pPr>
        <w:pStyle w:val="Listaszerbekezds"/>
        <w:numPr>
          <w:ilvl w:val="0"/>
          <w:numId w:val="24"/>
        </w:numPr>
        <w:ind w:left="1134" w:hanging="425"/>
        <w:jc w:val="both"/>
        <w:rPr>
          <w:rFonts w:ascii="Arial" w:eastAsia="Times New Roman" w:hAnsi="Arial" w:cs="Arial"/>
          <w:sz w:val="24"/>
          <w:szCs w:val="24"/>
          <w:lang w:eastAsia="hu-HU"/>
        </w:rPr>
      </w:pPr>
      <w:r w:rsidRPr="00AB63AC">
        <w:rPr>
          <w:rFonts w:ascii="Arial" w:eastAsia="Times New Roman" w:hAnsi="Arial" w:cs="Arial"/>
          <w:kern w:val="36"/>
          <w:sz w:val="24"/>
          <w:szCs w:val="24"/>
          <w:lang w:eastAsia="hu-HU"/>
        </w:rPr>
        <w:t xml:space="preserve">a </w:t>
      </w:r>
      <w:r w:rsidRPr="00AB63AC">
        <w:rPr>
          <w:rFonts w:ascii="Arial" w:hAnsi="Arial" w:cs="Arial"/>
          <w:sz w:val="24"/>
          <w:szCs w:val="24"/>
        </w:rPr>
        <w:t xml:space="preserve">településképi véleményezési eljárásról szóló </w:t>
      </w:r>
      <w:r w:rsidR="005E790F" w:rsidRPr="00AB63AC">
        <w:rPr>
          <w:rFonts w:ascii="Arial" w:eastAsia="Times New Roman" w:hAnsi="Arial" w:cs="Arial"/>
          <w:kern w:val="36"/>
          <w:sz w:val="24"/>
          <w:szCs w:val="24"/>
          <w:lang w:eastAsia="hu-HU"/>
        </w:rPr>
        <w:t xml:space="preserve">19/2013. </w:t>
      </w:r>
      <w:r w:rsidR="004E021E" w:rsidRPr="00AB63AC">
        <w:rPr>
          <w:rFonts w:ascii="Arial" w:eastAsia="Times New Roman" w:hAnsi="Arial" w:cs="Arial"/>
          <w:kern w:val="36"/>
          <w:sz w:val="24"/>
          <w:szCs w:val="24"/>
          <w:lang w:eastAsia="hu-HU"/>
        </w:rPr>
        <w:t xml:space="preserve">(VI.6.) </w:t>
      </w:r>
      <w:r w:rsidRPr="00AB63AC">
        <w:rPr>
          <w:rFonts w:ascii="Arial" w:eastAsia="Times New Roman" w:hAnsi="Arial" w:cs="Arial"/>
          <w:kern w:val="36"/>
          <w:sz w:val="24"/>
          <w:szCs w:val="24"/>
          <w:lang w:eastAsia="hu-HU"/>
        </w:rPr>
        <w:t>önkormányzati rendelet,</w:t>
      </w:r>
    </w:p>
    <w:p w:rsidR="007E4681" w:rsidRPr="00AB63AC" w:rsidRDefault="00E034C2" w:rsidP="00113691">
      <w:pPr>
        <w:pStyle w:val="Listaszerbekezds"/>
        <w:numPr>
          <w:ilvl w:val="0"/>
          <w:numId w:val="24"/>
        </w:numPr>
        <w:ind w:left="1134" w:hanging="425"/>
        <w:jc w:val="both"/>
        <w:rPr>
          <w:rFonts w:ascii="Arial" w:eastAsia="Times New Roman" w:hAnsi="Arial" w:cs="Arial"/>
          <w:kern w:val="36"/>
          <w:sz w:val="24"/>
          <w:szCs w:val="24"/>
          <w:lang w:eastAsia="hu-HU"/>
        </w:rPr>
      </w:pPr>
      <w:r w:rsidRPr="00AB63AC">
        <w:rPr>
          <w:rFonts w:ascii="Arial" w:eastAsia="Times New Roman" w:hAnsi="Arial" w:cs="Arial"/>
          <w:kern w:val="36"/>
          <w:sz w:val="24"/>
          <w:szCs w:val="24"/>
          <w:lang w:eastAsia="hu-HU"/>
        </w:rPr>
        <w:t xml:space="preserve">a településképi bejelentési eljárásról és a településképi kötelezésről szóló </w:t>
      </w:r>
      <w:r w:rsidR="005E790F" w:rsidRPr="00AB63AC">
        <w:rPr>
          <w:rFonts w:ascii="Arial" w:eastAsia="Times New Roman" w:hAnsi="Arial" w:cs="Arial"/>
          <w:kern w:val="36"/>
          <w:sz w:val="24"/>
          <w:szCs w:val="24"/>
          <w:lang w:eastAsia="hu-HU"/>
        </w:rPr>
        <w:t>20/2013. (</w:t>
      </w:r>
      <w:r w:rsidR="004E021E" w:rsidRPr="00AB63AC">
        <w:rPr>
          <w:rFonts w:ascii="Arial" w:eastAsia="Times New Roman" w:hAnsi="Arial" w:cs="Arial"/>
          <w:kern w:val="36"/>
          <w:sz w:val="24"/>
          <w:szCs w:val="24"/>
          <w:lang w:eastAsia="hu-HU"/>
        </w:rPr>
        <w:t>VI.6.</w:t>
      </w:r>
      <w:r w:rsidRPr="00AB63AC">
        <w:rPr>
          <w:rFonts w:ascii="Arial" w:eastAsia="Times New Roman" w:hAnsi="Arial" w:cs="Arial"/>
          <w:kern w:val="36"/>
          <w:sz w:val="24"/>
          <w:szCs w:val="24"/>
          <w:lang w:eastAsia="hu-HU"/>
        </w:rPr>
        <w:t>) önkormányzati rendelet,</w:t>
      </w:r>
    </w:p>
    <w:p w:rsidR="009E75C0" w:rsidRPr="00FC3E8D" w:rsidRDefault="00E034C2" w:rsidP="00113691">
      <w:pPr>
        <w:pStyle w:val="Listaszerbekezds"/>
        <w:numPr>
          <w:ilvl w:val="0"/>
          <w:numId w:val="24"/>
        </w:numPr>
        <w:ind w:left="1134" w:hanging="425"/>
        <w:jc w:val="both"/>
        <w:rPr>
          <w:rFonts w:ascii="Arial" w:eastAsia="Times New Roman" w:hAnsi="Arial" w:cs="Arial"/>
          <w:sz w:val="24"/>
          <w:szCs w:val="24"/>
          <w:lang w:eastAsia="hu-HU"/>
        </w:rPr>
      </w:pPr>
      <w:r w:rsidRPr="00AB63AC">
        <w:rPr>
          <w:rFonts w:ascii="Arial" w:eastAsia="Times New Roman" w:hAnsi="Arial" w:cs="Arial"/>
          <w:sz w:val="24"/>
          <w:szCs w:val="24"/>
          <w:lang w:eastAsia="hu-HU"/>
        </w:rPr>
        <w:t>a településképet meghatározó reklámok, plakátok elhelyezéséről</w:t>
      </w:r>
      <w:r w:rsidRPr="00AB63AC">
        <w:rPr>
          <w:rFonts w:ascii="Arial" w:eastAsia="Times New Roman" w:hAnsi="Arial" w:cs="Arial"/>
          <w:kern w:val="36"/>
          <w:sz w:val="24"/>
          <w:szCs w:val="24"/>
          <w:lang w:eastAsia="hu-HU"/>
        </w:rPr>
        <w:t xml:space="preserve"> </w:t>
      </w:r>
      <w:r w:rsidR="00AC3092" w:rsidRPr="00AB63AC">
        <w:rPr>
          <w:rFonts w:ascii="Arial" w:eastAsia="Times New Roman" w:hAnsi="Arial" w:cs="Arial"/>
          <w:kern w:val="36"/>
          <w:sz w:val="24"/>
          <w:szCs w:val="24"/>
          <w:lang w:eastAsia="hu-HU"/>
        </w:rPr>
        <w:t xml:space="preserve">szóló </w:t>
      </w:r>
      <w:r w:rsidR="009E75C0" w:rsidRPr="00AB63AC">
        <w:rPr>
          <w:rFonts w:ascii="Arial" w:eastAsia="Times New Roman" w:hAnsi="Arial" w:cs="Arial"/>
          <w:kern w:val="36"/>
          <w:sz w:val="24"/>
          <w:szCs w:val="24"/>
          <w:lang w:eastAsia="hu-HU"/>
        </w:rPr>
        <w:t>21/2017. (</w:t>
      </w:r>
      <w:r w:rsidR="00AC3092" w:rsidRPr="00AB63AC">
        <w:rPr>
          <w:rFonts w:ascii="Arial" w:eastAsia="Times New Roman" w:hAnsi="Arial" w:cs="Arial"/>
          <w:kern w:val="36"/>
          <w:sz w:val="24"/>
          <w:szCs w:val="24"/>
          <w:lang w:eastAsia="hu-HU"/>
        </w:rPr>
        <w:t>X</w:t>
      </w:r>
      <w:r w:rsidR="009E75C0" w:rsidRPr="00AB63AC">
        <w:rPr>
          <w:rFonts w:ascii="Arial" w:eastAsia="Times New Roman" w:hAnsi="Arial" w:cs="Arial"/>
          <w:kern w:val="36"/>
          <w:sz w:val="24"/>
          <w:szCs w:val="24"/>
          <w:lang w:eastAsia="hu-HU"/>
        </w:rPr>
        <w:t>.</w:t>
      </w:r>
      <w:r w:rsidR="00AC3092" w:rsidRPr="00AB63AC">
        <w:rPr>
          <w:rFonts w:ascii="Arial" w:eastAsia="Times New Roman" w:hAnsi="Arial" w:cs="Arial"/>
          <w:kern w:val="36"/>
          <w:sz w:val="24"/>
          <w:szCs w:val="24"/>
          <w:lang w:eastAsia="hu-HU"/>
        </w:rPr>
        <w:t>26.) önkormányzati rendelet.</w:t>
      </w:r>
    </w:p>
    <w:p w:rsidR="0029254D" w:rsidRDefault="0029254D" w:rsidP="00FC3E8D">
      <w:pPr>
        <w:jc w:val="both"/>
        <w:rPr>
          <w:rFonts w:ascii="Arial" w:eastAsia="Times New Roman" w:hAnsi="Arial" w:cs="Arial"/>
          <w:sz w:val="24"/>
          <w:szCs w:val="24"/>
          <w:lang w:eastAsia="hu-HU"/>
        </w:rPr>
      </w:pPr>
    </w:p>
    <w:p w:rsidR="00BC7DFF" w:rsidRDefault="00BC7DFF" w:rsidP="00FC3E8D">
      <w:pPr>
        <w:jc w:val="both"/>
        <w:rPr>
          <w:rFonts w:ascii="Arial" w:eastAsia="Times New Roman" w:hAnsi="Arial" w:cs="Arial"/>
          <w:sz w:val="24"/>
          <w:szCs w:val="24"/>
          <w:lang w:eastAsia="hu-HU"/>
        </w:rPr>
      </w:pPr>
    </w:p>
    <w:p w:rsidR="00BC7DFF" w:rsidRDefault="00BC7DFF" w:rsidP="00FC3E8D">
      <w:pPr>
        <w:jc w:val="both"/>
        <w:rPr>
          <w:rFonts w:ascii="Arial" w:eastAsia="Times New Roman" w:hAnsi="Arial" w:cs="Arial"/>
          <w:sz w:val="24"/>
          <w:szCs w:val="24"/>
          <w:lang w:eastAsia="hu-HU"/>
        </w:rPr>
      </w:pPr>
    </w:p>
    <w:p w:rsidR="00BC7DFF" w:rsidRDefault="00BC7DFF" w:rsidP="00FC3E8D">
      <w:pPr>
        <w:jc w:val="both"/>
        <w:rPr>
          <w:rFonts w:ascii="Arial" w:eastAsia="Times New Roman" w:hAnsi="Arial" w:cs="Arial"/>
          <w:sz w:val="24"/>
          <w:szCs w:val="24"/>
          <w:lang w:eastAsia="hu-HU"/>
        </w:rPr>
      </w:pPr>
    </w:p>
    <w:p w:rsidR="00AE26D3" w:rsidRDefault="00AE26D3" w:rsidP="00FC3E8D">
      <w:pPr>
        <w:jc w:val="both"/>
        <w:rPr>
          <w:rFonts w:ascii="Arial" w:eastAsia="Times New Roman" w:hAnsi="Arial" w:cs="Arial"/>
          <w:sz w:val="24"/>
          <w:szCs w:val="24"/>
          <w:lang w:eastAsia="hu-HU"/>
        </w:rPr>
      </w:pPr>
    </w:p>
    <w:p w:rsidR="001775CC" w:rsidRPr="001775CC" w:rsidRDefault="001775CC" w:rsidP="001775CC">
      <w:pPr>
        <w:autoSpaceDE w:val="0"/>
        <w:autoSpaceDN w:val="0"/>
        <w:adjustRightInd w:val="0"/>
        <w:spacing w:after="0" w:line="240" w:lineRule="auto"/>
        <w:jc w:val="both"/>
        <w:rPr>
          <w:rFonts w:ascii="Arial" w:eastAsia="Times New Roman" w:hAnsi="Arial" w:cs="Arial"/>
          <w:sz w:val="24"/>
          <w:szCs w:val="24"/>
          <w:lang w:eastAsia="hu-HU"/>
        </w:rPr>
      </w:pPr>
    </w:p>
    <w:p w:rsidR="001775CC" w:rsidRPr="001775CC" w:rsidRDefault="001775CC" w:rsidP="001775CC">
      <w:pPr>
        <w:tabs>
          <w:tab w:val="center" w:pos="2268"/>
          <w:tab w:val="center" w:pos="6804"/>
        </w:tabs>
        <w:autoSpaceDE w:val="0"/>
        <w:autoSpaceDN w:val="0"/>
        <w:adjustRightInd w:val="0"/>
        <w:spacing w:after="0" w:line="240" w:lineRule="auto"/>
        <w:jc w:val="both"/>
        <w:rPr>
          <w:rFonts w:ascii="Arial" w:eastAsia="Times New Roman" w:hAnsi="Arial" w:cs="Arial"/>
          <w:sz w:val="24"/>
          <w:szCs w:val="24"/>
          <w:lang w:eastAsia="hu-HU"/>
        </w:rPr>
      </w:pPr>
      <w:r w:rsidRPr="001775CC">
        <w:rPr>
          <w:rFonts w:ascii="Arial" w:eastAsia="Times New Roman" w:hAnsi="Arial" w:cs="Arial"/>
          <w:sz w:val="24"/>
          <w:szCs w:val="24"/>
          <w:lang w:eastAsia="hu-HU"/>
        </w:rPr>
        <w:tab/>
      </w:r>
      <w:r w:rsidRPr="001775CC">
        <w:rPr>
          <w:rFonts w:ascii="Arial" w:eastAsia="Times New Roman" w:hAnsi="Arial" w:cs="Arial"/>
          <w:b/>
          <w:bCs/>
          <w:iCs/>
          <w:sz w:val="24"/>
          <w:szCs w:val="24"/>
          <w:lang w:eastAsia="hu-HU"/>
        </w:rPr>
        <w:t>(: Dr. Puskás Tivadar :)</w:t>
      </w:r>
      <w:r w:rsidRPr="001775CC">
        <w:rPr>
          <w:rFonts w:ascii="Arial" w:eastAsia="Times New Roman" w:hAnsi="Arial" w:cs="Arial"/>
          <w:sz w:val="24"/>
          <w:szCs w:val="24"/>
          <w:lang w:eastAsia="hu-HU"/>
        </w:rPr>
        <w:tab/>
      </w:r>
      <w:r w:rsidRPr="001775CC">
        <w:rPr>
          <w:rFonts w:ascii="Arial" w:eastAsia="Times New Roman" w:hAnsi="Arial" w:cs="Arial"/>
          <w:b/>
          <w:bCs/>
          <w:iCs/>
          <w:sz w:val="24"/>
          <w:szCs w:val="24"/>
          <w:lang w:eastAsia="hu-HU"/>
        </w:rPr>
        <w:t>(: Dr. Károlyi Ákos :)</w:t>
      </w:r>
    </w:p>
    <w:p w:rsidR="001775CC" w:rsidRPr="001775CC" w:rsidRDefault="001775CC" w:rsidP="001775CC">
      <w:pPr>
        <w:tabs>
          <w:tab w:val="center" w:pos="2268"/>
          <w:tab w:val="center" w:pos="6804"/>
        </w:tabs>
        <w:autoSpaceDE w:val="0"/>
        <w:autoSpaceDN w:val="0"/>
        <w:adjustRightInd w:val="0"/>
        <w:spacing w:after="0" w:line="240" w:lineRule="auto"/>
        <w:jc w:val="both"/>
        <w:rPr>
          <w:rFonts w:ascii="Arial" w:eastAsia="Times New Roman" w:hAnsi="Arial" w:cs="Arial"/>
          <w:sz w:val="24"/>
          <w:szCs w:val="24"/>
          <w:lang w:eastAsia="hu-HU"/>
        </w:rPr>
      </w:pPr>
      <w:r w:rsidRPr="001775CC">
        <w:rPr>
          <w:rFonts w:ascii="Arial" w:eastAsia="Times New Roman" w:hAnsi="Arial" w:cs="Arial"/>
          <w:sz w:val="24"/>
          <w:szCs w:val="24"/>
          <w:lang w:eastAsia="hu-HU"/>
        </w:rPr>
        <w:tab/>
      </w:r>
      <w:r w:rsidRPr="001775CC">
        <w:rPr>
          <w:rFonts w:ascii="Arial" w:eastAsia="Times New Roman" w:hAnsi="Arial" w:cs="Arial"/>
          <w:b/>
          <w:bCs/>
          <w:iCs/>
          <w:sz w:val="24"/>
          <w:szCs w:val="24"/>
          <w:lang w:eastAsia="hu-HU"/>
        </w:rPr>
        <w:t>polgármester</w:t>
      </w:r>
      <w:r w:rsidRPr="001775CC">
        <w:rPr>
          <w:rFonts w:ascii="Arial" w:eastAsia="Times New Roman" w:hAnsi="Arial" w:cs="Arial"/>
          <w:sz w:val="24"/>
          <w:szCs w:val="24"/>
          <w:lang w:eastAsia="hu-HU"/>
        </w:rPr>
        <w:tab/>
      </w:r>
      <w:r w:rsidRPr="001775CC">
        <w:rPr>
          <w:rFonts w:ascii="Arial" w:eastAsia="Times New Roman" w:hAnsi="Arial" w:cs="Arial"/>
          <w:b/>
          <w:bCs/>
          <w:iCs/>
          <w:sz w:val="24"/>
          <w:szCs w:val="24"/>
          <w:lang w:eastAsia="hu-HU"/>
        </w:rPr>
        <w:t>jegyző</w:t>
      </w:r>
    </w:p>
    <w:p w:rsidR="001775CC" w:rsidRPr="001775CC" w:rsidRDefault="001775CC" w:rsidP="001775CC">
      <w:pPr>
        <w:spacing w:after="0" w:line="240" w:lineRule="auto"/>
        <w:ind w:left="720" w:hanging="720"/>
        <w:jc w:val="both"/>
        <w:rPr>
          <w:rFonts w:ascii="Arial" w:eastAsia="Times New Roman" w:hAnsi="Arial" w:cs="Times New Roman"/>
          <w:sz w:val="24"/>
          <w:szCs w:val="24"/>
          <w:lang w:eastAsia="hu-HU"/>
        </w:rPr>
      </w:pPr>
    </w:p>
    <w:p w:rsidR="00AE26D3" w:rsidRDefault="00AE26D3" w:rsidP="00FC3E8D">
      <w:pPr>
        <w:jc w:val="both"/>
        <w:rPr>
          <w:rFonts w:ascii="Arial" w:eastAsia="Times New Roman" w:hAnsi="Arial" w:cs="Arial"/>
          <w:sz w:val="24"/>
          <w:szCs w:val="24"/>
          <w:lang w:eastAsia="hu-HU"/>
        </w:rPr>
      </w:pPr>
    </w:p>
    <w:p w:rsidR="00AE26D3" w:rsidRDefault="00AE26D3">
      <w:pPr>
        <w:rPr>
          <w:rFonts w:ascii="Arial" w:eastAsia="Times New Roman" w:hAnsi="Arial" w:cs="Arial"/>
          <w:sz w:val="24"/>
          <w:szCs w:val="24"/>
          <w:lang w:eastAsia="hu-HU"/>
        </w:rPr>
      </w:pPr>
      <w:r>
        <w:rPr>
          <w:rFonts w:ascii="Arial" w:eastAsia="Times New Roman" w:hAnsi="Arial" w:cs="Arial"/>
          <w:sz w:val="24"/>
          <w:szCs w:val="24"/>
          <w:lang w:eastAsia="hu-HU"/>
        </w:rPr>
        <w:br w:type="page"/>
      </w:r>
    </w:p>
    <w:p w:rsidR="00B51318" w:rsidRPr="0028399A" w:rsidRDefault="00B51318" w:rsidP="006D2424">
      <w:pPr>
        <w:pStyle w:val="Listaszerbekezds"/>
        <w:numPr>
          <w:ilvl w:val="0"/>
          <w:numId w:val="14"/>
        </w:numPr>
        <w:jc w:val="right"/>
        <w:rPr>
          <w:rFonts w:ascii="Arial" w:hAnsi="Arial" w:cs="Arial"/>
          <w:b/>
          <w:sz w:val="24"/>
          <w:szCs w:val="24"/>
        </w:rPr>
      </w:pPr>
      <w:r w:rsidRPr="0028399A">
        <w:rPr>
          <w:rFonts w:ascii="Arial" w:hAnsi="Arial" w:cs="Arial"/>
          <w:b/>
          <w:sz w:val="24"/>
          <w:szCs w:val="24"/>
        </w:rPr>
        <w:lastRenderedPageBreak/>
        <w:t xml:space="preserve">melléklet a </w:t>
      </w:r>
      <w:r w:rsidR="00F95704">
        <w:rPr>
          <w:rFonts w:ascii="Arial" w:hAnsi="Arial" w:cs="Arial"/>
          <w:b/>
          <w:sz w:val="24"/>
          <w:szCs w:val="24"/>
        </w:rPr>
        <w:t xml:space="preserve">26/2017. (XII.20.) </w:t>
      </w:r>
      <w:r w:rsidRPr="0028399A">
        <w:rPr>
          <w:rFonts w:ascii="Arial" w:hAnsi="Arial" w:cs="Arial"/>
          <w:b/>
          <w:sz w:val="24"/>
          <w:szCs w:val="24"/>
        </w:rPr>
        <w:t>önkormányzati rendelethez</w:t>
      </w:r>
    </w:p>
    <w:p w:rsidR="00B51318" w:rsidRPr="0029254D" w:rsidRDefault="00B51318" w:rsidP="00B51318">
      <w:pPr>
        <w:pStyle w:val="Listaszerbekezds"/>
        <w:jc w:val="center"/>
        <w:rPr>
          <w:rFonts w:ascii="Arial" w:hAnsi="Arial" w:cs="Arial"/>
          <w:sz w:val="24"/>
          <w:szCs w:val="24"/>
        </w:rPr>
      </w:pPr>
    </w:p>
    <w:p w:rsidR="00B51318" w:rsidRPr="0029254D" w:rsidRDefault="00B51318" w:rsidP="000E73DF">
      <w:pPr>
        <w:pStyle w:val="cf0"/>
        <w:spacing w:line="336" w:lineRule="atLeast"/>
        <w:ind w:left="360" w:hanging="360"/>
        <w:jc w:val="both"/>
        <w:textAlignment w:val="top"/>
        <w:rPr>
          <w:rFonts w:ascii="Arial" w:hAnsi="Arial" w:cs="Arial"/>
          <w:b/>
          <w:lang w:val="en"/>
        </w:rPr>
      </w:pPr>
      <w:r w:rsidRPr="0029254D">
        <w:rPr>
          <w:rFonts w:ascii="Arial" w:hAnsi="Arial" w:cs="Arial"/>
          <w:b/>
        </w:rPr>
        <w:t xml:space="preserve">Szombathely Megyei Jogú </w:t>
      </w:r>
      <w:r w:rsidR="00826BBF">
        <w:rPr>
          <w:rFonts w:ascii="Arial" w:hAnsi="Arial" w:cs="Arial"/>
          <w:b/>
        </w:rPr>
        <w:t>Város helyileg védett területei</w:t>
      </w:r>
    </w:p>
    <w:p w:rsidR="00B51318" w:rsidRPr="0028399A" w:rsidRDefault="00B51318" w:rsidP="000E73DF">
      <w:pPr>
        <w:pStyle w:val="cf0"/>
        <w:numPr>
          <w:ilvl w:val="0"/>
          <w:numId w:val="15"/>
        </w:numPr>
        <w:spacing w:after="120" w:afterAutospacing="0" w:line="336" w:lineRule="atLeast"/>
        <w:ind w:left="426" w:hanging="426"/>
        <w:jc w:val="both"/>
        <w:textAlignment w:val="top"/>
        <w:rPr>
          <w:rFonts w:ascii="Arial" w:hAnsi="Arial" w:cs="Arial"/>
        </w:rPr>
      </w:pPr>
      <w:r w:rsidRPr="0028399A">
        <w:rPr>
          <w:rFonts w:ascii="Arial" w:hAnsi="Arial" w:cs="Arial"/>
        </w:rPr>
        <w:t xml:space="preserve">A városközpont, amelyet északon a Petőfi Sándor utca, keleten a Wesselényi utca és a Hunyadi út, délen a Zrínyi Ilona utca és a Juhász Gyula utca, nyugaton a </w:t>
      </w:r>
      <w:proofErr w:type="spellStart"/>
      <w:r w:rsidRPr="0028399A">
        <w:rPr>
          <w:rFonts w:ascii="Arial" w:hAnsi="Arial" w:cs="Arial"/>
        </w:rPr>
        <w:t>Perint</w:t>
      </w:r>
      <w:proofErr w:type="spellEnd"/>
      <w:r w:rsidRPr="0028399A">
        <w:rPr>
          <w:rFonts w:ascii="Arial" w:hAnsi="Arial" w:cs="Arial"/>
        </w:rPr>
        <w:t xml:space="preserve"> patak határol. A határoló utcák mindkét oldala beleértendő.</w:t>
      </w:r>
    </w:p>
    <w:p w:rsidR="00B51318" w:rsidRPr="0028399A" w:rsidRDefault="00B51318" w:rsidP="000E73DF">
      <w:pPr>
        <w:pStyle w:val="cf0"/>
        <w:numPr>
          <w:ilvl w:val="0"/>
          <w:numId w:val="15"/>
        </w:numPr>
        <w:spacing w:after="120" w:afterAutospacing="0" w:line="336" w:lineRule="atLeast"/>
        <w:ind w:left="426" w:hanging="426"/>
        <w:jc w:val="both"/>
        <w:textAlignment w:val="top"/>
        <w:rPr>
          <w:rFonts w:ascii="Arial" w:hAnsi="Arial" w:cs="Arial"/>
        </w:rPr>
      </w:pPr>
      <w:r w:rsidRPr="0028399A">
        <w:rPr>
          <w:rFonts w:ascii="Arial" w:hAnsi="Arial" w:cs="Arial"/>
        </w:rPr>
        <w:t>Helyileg védett utcák:</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Arany János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Aréna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Batthyány tér,</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Deák Ferenc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 xml:space="preserve">Esze Tamás utca, </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 xml:space="preserve">Éhen </w:t>
      </w:r>
      <w:proofErr w:type="spellStart"/>
      <w:r w:rsidRPr="0028399A">
        <w:rPr>
          <w:rFonts w:ascii="Arial" w:hAnsi="Arial" w:cs="Arial"/>
          <w:sz w:val="24"/>
          <w:szCs w:val="24"/>
        </w:rPr>
        <w:t>Gy</w:t>
      </w:r>
      <w:proofErr w:type="spellEnd"/>
      <w:r w:rsidRPr="0028399A">
        <w:rPr>
          <w:rFonts w:ascii="Arial" w:hAnsi="Arial" w:cs="Arial"/>
          <w:sz w:val="24"/>
          <w:szCs w:val="24"/>
        </w:rPr>
        <w:t>. tér,</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Gagarin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Gyöngyös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Hadnagy utca (Eperjes utcáig),</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Honvéd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11-es Huszár út (</w:t>
      </w:r>
      <w:proofErr w:type="spellStart"/>
      <w:r w:rsidRPr="0028399A">
        <w:rPr>
          <w:rFonts w:ascii="Arial" w:hAnsi="Arial" w:cs="Arial"/>
          <w:sz w:val="24"/>
          <w:szCs w:val="24"/>
        </w:rPr>
        <w:t>Rohonci</w:t>
      </w:r>
      <w:proofErr w:type="spellEnd"/>
      <w:r w:rsidRPr="0028399A">
        <w:rPr>
          <w:rFonts w:ascii="Arial" w:hAnsi="Arial" w:cs="Arial"/>
          <w:sz w:val="24"/>
          <w:szCs w:val="24"/>
        </w:rPr>
        <w:t xml:space="preserve"> vasúti töltésig),</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Jókai Mór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Kálvária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Károlyi G. tér</w:t>
      </w:r>
      <w:r w:rsidR="006E1E9C">
        <w:rPr>
          <w:rFonts w:ascii="Arial" w:hAnsi="Arial" w:cs="Arial"/>
          <w:sz w:val="24"/>
          <w:szCs w:val="24"/>
        </w:rPr>
        <w:t>,</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Kisfaludy Sándor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Március 15. tér,</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Nádasdy Ferenc utca,</w:t>
      </w:r>
    </w:p>
    <w:p w:rsidR="00D93BCD" w:rsidRPr="0028399A" w:rsidRDefault="00B51318" w:rsidP="000E73DF">
      <w:pPr>
        <w:pStyle w:val="Listaszerbekezds"/>
        <w:numPr>
          <w:ilvl w:val="1"/>
          <w:numId w:val="15"/>
        </w:numPr>
        <w:ind w:left="1418" w:hanging="709"/>
        <w:jc w:val="both"/>
        <w:rPr>
          <w:rFonts w:ascii="Arial" w:hAnsi="Arial" w:cs="Arial"/>
          <w:sz w:val="24"/>
          <w:szCs w:val="24"/>
        </w:rPr>
      </w:pPr>
      <w:proofErr w:type="spellStart"/>
      <w:r w:rsidRPr="0028399A">
        <w:rPr>
          <w:rFonts w:ascii="Arial" w:hAnsi="Arial" w:cs="Arial"/>
          <w:sz w:val="24"/>
          <w:szCs w:val="24"/>
        </w:rPr>
        <w:t>Óperint</w:t>
      </w:r>
      <w:proofErr w:type="spellEnd"/>
      <w:r w:rsidRPr="0028399A">
        <w:rPr>
          <w:rFonts w:ascii="Arial" w:hAnsi="Arial" w:cs="Arial"/>
          <w:sz w:val="24"/>
          <w:szCs w:val="24"/>
        </w:rPr>
        <w:t xml:space="preserve"> utca</w:t>
      </w:r>
      <w:r w:rsidR="006E1E9C">
        <w:rPr>
          <w:rFonts w:ascii="Arial" w:hAnsi="Arial" w:cs="Arial"/>
          <w:sz w:val="24"/>
          <w:szCs w:val="24"/>
        </w:rPr>
        <w:t>,</w:t>
      </w:r>
    </w:p>
    <w:p w:rsidR="00B51318" w:rsidRPr="0028399A" w:rsidRDefault="00B51318" w:rsidP="000E73DF">
      <w:pPr>
        <w:pStyle w:val="Listaszerbekezds"/>
        <w:numPr>
          <w:ilvl w:val="1"/>
          <w:numId w:val="15"/>
        </w:numPr>
        <w:ind w:left="1418" w:hanging="709"/>
        <w:jc w:val="both"/>
        <w:rPr>
          <w:rFonts w:ascii="Arial" w:hAnsi="Arial" w:cs="Arial"/>
          <w:sz w:val="24"/>
          <w:szCs w:val="24"/>
        </w:rPr>
      </w:pPr>
      <w:proofErr w:type="spellStart"/>
      <w:r w:rsidRPr="0028399A">
        <w:rPr>
          <w:rFonts w:ascii="Arial" w:hAnsi="Arial" w:cs="Arial"/>
          <w:sz w:val="24"/>
          <w:szCs w:val="24"/>
        </w:rPr>
        <w:t>Paragvári</w:t>
      </w:r>
      <w:proofErr w:type="spellEnd"/>
      <w:r w:rsidRPr="0028399A">
        <w:rPr>
          <w:rFonts w:ascii="Arial" w:hAnsi="Arial" w:cs="Arial"/>
          <w:sz w:val="24"/>
          <w:szCs w:val="24"/>
        </w:rPr>
        <w:t xml:space="preserve"> utca (Bartók B. </w:t>
      </w:r>
      <w:proofErr w:type="spellStart"/>
      <w:r w:rsidRPr="0028399A">
        <w:rPr>
          <w:rFonts w:ascii="Arial" w:hAnsi="Arial" w:cs="Arial"/>
          <w:sz w:val="24"/>
          <w:szCs w:val="24"/>
        </w:rPr>
        <w:t>krt-ig</w:t>
      </w:r>
      <w:proofErr w:type="spellEnd"/>
      <w:r w:rsidRPr="0028399A">
        <w:rPr>
          <w:rFonts w:ascii="Arial" w:hAnsi="Arial" w:cs="Arial"/>
          <w:sz w:val="24"/>
          <w:szCs w:val="24"/>
        </w:rPr>
        <w:t>),</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Rákóczi Ferenc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Semmelweis Ignác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 xml:space="preserve">Szabó Miklós utca (Bartók B. </w:t>
      </w:r>
      <w:proofErr w:type="spellStart"/>
      <w:r w:rsidRPr="0028399A">
        <w:rPr>
          <w:rFonts w:ascii="Arial" w:hAnsi="Arial" w:cs="Arial"/>
          <w:sz w:val="24"/>
          <w:szCs w:val="24"/>
        </w:rPr>
        <w:t>krt-ig</w:t>
      </w:r>
      <w:proofErr w:type="spellEnd"/>
      <w:r w:rsidRPr="0028399A">
        <w:rPr>
          <w:rFonts w:ascii="Arial" w:hAnsi="Arial" w:cs="Arial"/>
          <w:sz w:val="24"/>
          <w:szCs w:val="24"/>
        </w:rPr>
        <w:t>),</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Szalézi tér,</w:t>
      </w:r>
    </w:p>
    <w:p w:rsidR="00B51318" w:rsidRPr="0028399A" w:rsidRDefault="00B51318" w:rsidP="000E73DF">
      <w:pPr>
        <w:pStyle w:val="Listaszerbekezds"/>
        <w:numPr>
          <w:ilvl w:val="1"/>
          <w:numId w:val="15"/>
        </w:numPr>
        <w:ind w:left="1418" w:hanging="709"/>
        <w:jc w:val="both"/>
        <w:rPr>
          <w:rFonts w:ascii="Arial" w:hAnsi="Arial" w:cs="Arial"/>
          <w:sz w:val="24"/>
          <w:szCs w:val="24"/>
        </w:rPr>
      </w:pPr>
      <w:proofErr w:type="spellStart"/>
      <w:r w:rsidRPr="0028399A">
        <w:rPr>
          <w:rFonts w:ascii="Arial" w:hAnsi="Arial" w:cs="Arial"/>
          <w:sz w:val="24"/>
          <w:szCs w:val="24"/>
        </w:rPr>
        <w:t>Szelestey</w:t>
      </w:r>
      <w:proofErr w:type="spellEnd"/>
      <w:r w:rsidRPr="0028399A">
        <w:rPr>
          <w:rFonts w:ascii="Arial" w:hAnsi="Arial" w:cs="Arial"/>
          <w:sz w:val="24"/>
          <w:szCs w:val="24"/>
        </w:rPr>
        <w:t xml:space="preserve"> László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Széll Kálmán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 xml:space="preserve">Szent István </w:t>
      </w:r>
      <w:proofErr w:type="spellStart"/>
      <w:r w:rsidRPr="0028399A">
        <w:rPr>
          <w:rFonts w:ascii="Arial" w:hAnsi="Arial" w:cs="Arial"/>
          <w:sz w:val="24"/>
          <w:szCs w:val="24"/>
        </w:rPr>
        <w:t>kir</w:t>
      </w:r>
      <w:proofErr w:type="spellEnd"/>
      <w:r w:rsidRPr="0028399A">
        <w:rPr>
          <w:rFonts w:ascii="Arial" w:hAnsi="Arial" w:cs="Arial"/>
          <w:sz w:val="24"/>
          <w:szCs w:val="24"/>
        </w:rPr>
        <w:t>. utca,</w:t>
      </w:r>
    </w:p>
    <w:p w:rsidR="00B51318" w:rsidRPr="0028399A" w:rsidRDefault="006E1E9C" w:rsidP="000E73DF">
      <w:pPr>
        <w:pStyle w:val="Listaszerbekezds"/>
        <w:numPr>
          <w:ilvl w:val="1"/>
          <w:numId w:val="15"/>
        </w:numPr>
        <w:ind w:left="1418" w:hanging="709"/>
        <w:jc w:val="both"/>
        <w:rPr>
          <w:rFonts w:ascii="Arial" w:hAnsi="Arial" w:cs="Arial"/>
          <w:sz w:val="24"/>
          <w:szCs w:val="24"/>
        </w:rPr>
      </w:pPr>
      <w:r>
        <w:rPr>
          <w:rFonts w:ascii="Arial" w:hAnsi="Arial" w:cs="Arial"/>
          <w:sz w:val="24"/>
          <w:szCs w:val="24"/>
        </w:rPr>
        <w:t xml:space="preserve">Szent László </w:t>
      </w:r>
      <w:proofErr w:type="spellStart"/>
      <w:r>
        <w:rPr>
          <w:rFonts w:ascii="Arial" w:hAnsi="Arial" w:cs="Arial"/>
          <w:sz w:val="24"/>
          <w:szCs w:val="24"/>
        </w:rPr>
        <w:t>kir</w:t>
      </w:r>
      <w:proofErr w:type="spellEnd"/>
      <w:r>
        <w:rPr>
          <w:rFonts w:ascii="Arial" w:hAnsi="Arial" w:cs="Arial"/>
          <w:sz w:val="24"/>
          <w:szCs w:val="24"/>
        </w:rPr>
        <w:t>.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Szinyei Merse Pál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Tompa Mihály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proofErr w:type="spellStart"/>
      <w:r w:rsidRPr="0028399A">
        <w:rPr>
          <w:rFonts w:ascii="Arial" w:hAnsi="Arial" w:cs="Arial"/>
          <w:sz w:val="24"/>
          <w:szCs w:val="24"/>
        </w:rPr>
        <w:t>Welther</w:t>
      </w:r>
      <w:proofErr w:type="spellEnd"/>
      <w:r w:rsidRPr="0028399A">
        <w:rPr>
          <w:rFonts w:ascii="Arial" w:hAnsi="Arial" w:cs="Arial"/>
          <w:sz w:val="24"/>
          <w:szCs w:val="24"/>
        </w:rPr>
        <w:t xml:space="preserve"> Károly utca,</w:t>
      </w:r>
    </w:p>
    <w:p w:rsidR="00B51318" w:rsidRPr="0028399A" w:rsidRDefault="00B51318" w:rsidP="000E73DF">
      <w:pPr>
        <w:pStyle w:val="Listaszerbekezds"/>
        <w:numPr>
          <w:ilvl w:val="1"/>
          <w:numId w:val="15"/>
        </w:numPr>
        <w:ind w:left="1418" w:hanging="709"/>
        <w:jc w:val="both"/>
        <w:rPr>
          <w:rFonts w:ascii="Arial" w:hAnsi="Arial" w:cs="Arial"/>
          <w:sz w:val="24"/>
          <w:szCs w:val="24"/>
        </w:rPr>
      </w:pPr>
      <w:r w:rsidRPr="0028399A">
        <w:rPr>
          <w:rFonts w:ascii="Arial" w:hAnsi="Arial" w:cs="Arial"/>
          <w:sz w:val="24"/>
          <w:szCs w:val="24"/>
        </w:rPr>
        <w:t>Wesselényi Miklós utca.</w:t>
      </w:r>
    </w:p>
    <w:p w:rsidR="000F7B84" w:rsidRDefault="000F7B84" w:rsidP="000F7B84">
      <w:pPr>
        <w:jc w:val="both"/>
        <w:rPr>
          <w:rFonts w:ascii="Arial" w:eastAsia="Times New Roman" w:hAnsi="Arial" w:cs="Arial"/>
          <w:sz w:val="24"/>
          <w:szCs w:val="24"/>
          <w:lang w:eastAsia="hu-HU"/>
        </w:rPr>
      </w:pPr>
    </w:p>
    <w:p w:rsidR="006E1E9C" w:rsidRDefault="006E1E9C" w:rsidP="000F7B84">
      <w:pPr>
        <w:jc w:val="both"/>
        <w:rPr>
          <w:rFonts w:ascii="Arial" w:eastAsia="Times New Roman" w:hAnsi="Arial" w:cs="Arial"/>
          <w:sz w:val="24"/>
          <w:szCs w:val="24"/>
          <w:lang w:eastAsia="hu-HU"/>
        </w:rPr>
      </w:pPr>
    </w:p>
    <w:p w:rsidR="006E1E9C" w:rsidRPr="00FC3E8D" w:rsidRDefault="006E1E9C" w:rsidP="000F7B84">
      <w:pPr>
        <w:jc w:val="both"/>
        <w:rPr>
          <w:rFonts w:ascii="Arial" w:eastAsia="Times New Roman" w:hAnsi="Arial" w:cs="Arial"/>
          <w:sz w:val="24"/>
          <w:szCs w:val="24"/>
          <w:lang w:eastAsia="hu-HU"/>
        </w:rPr>
      </w:pPr>
    </w:p>
    <w:p w:rsidR="000F7B84" w:rsidRPr="006E1E9C" w:rsidRDefault="000F7B84" w:rsidP="006D2424">
      <w:pPr>
        <w:pStyle w:val="cf0"/>
        <w:numPr>
          <w:ilvl w:val="0"/>
          <w:numId w:val="14"/>
        </w:numPr>
        <w:spacing w:line="336" w:lineRule="atLeast"/>
        <w:jc w:val="right"/>
        <w:textAlignment w:val="top"/>
        <w:rPr>
          <w:rFonts w:ascii="Arial" w:hAnsi="Arial" w:cs="Arial"/>
          <w:b/>
        </w:rPr>
      </w:pPr>
      <w:r w:rsidRPr="006E1E9C">
        <w:rPr>
          <w:rFonts w:ascii="Arial" w:hAnsi="Arial" w:cs="Arial"/>
          <w:b/>
        </w:rPr>
        <w:lastRenderedPageBreak/>
        <w:t xml:space="preserve">melléklet a </w:t>
      </w:r>
      <w:r w:rsidR="00F95704">
        <w:rPr>
          <w:rFonts w:ascii="Arial" w:hAnsi="Arial" w:cs="Arial"/>
          <w:b/>
        </w:rPr>
        <w:t xml:space="preserve">26/2017. (XII.20.) </w:t>
      </w:r>
      <w:r w:rsidRPr="006E1E9C">
        <w:rPr>
          <w:rFonts w:ascii="Arial" w:hAnsi="Arial" w:cs="Arial"/>
          <w:b/>
        </w:rPr>
        <w:t>önkormányzati rendelethez</w:t>
      </w:r>
    </w:p>
    <w:p w:rsidR="006E1E9C" w:rsidRPr="000E73DF" w:rsidRDefault="006E1E9C" w:rsidP="000E73DF">
      <w:pPr>
        <w:pStyle w:val="Listaszerbekezds"/>
        <w:jc w:val="center"/>
        <w:rPr>
          <w:rFonts w:ascii="Arial" w:hAnsi="Arial" w:cs="Arial"/>
          <w:sz w:val="24"/>
          <w:szCs w:val="24"/>
        </w:rPr>
      </w:pPr>
    </w:p>
    <w:p w:rsidR="00921BB3" w:rsidRPr="0029254D" w:rsidRDefault="00921BB3" w:rsidP="000E73DF">
      <w:pPr>
        <w:pStyle w:val="cf0"/>
        <w:spacing w:line="336" w:lineRule="atLeast"/>
        <w:jc w:val="both"/>
        <w:textAlignment w:val="top"/>
        <w:rPr>
          <w:rFonts w:ascii="Arial" w:hAnsi="Arial" w:cs="Arial"/>
          <w:b/>
          <w:lang w:val="en"/>
        </w:rPr>
      </w:pPr>
      <w:r w:rsidRPr="0029254D">
        <w:rPr>
          <w:rFonts w:ascii="Arial" w:hAnsi="Arial" w:cs="Arial"/>
          <w:b/>
        </w:rPr>
        <w:t xml:space="preserve">Szombathely Megyei Jogú Város helyi egyedi védelem alatt álló </w:t>
      </w:r>
      <w:r w:rsidR="003E1170" w:rsidRPr="0029254D">
        <w:rPr>
          <w:rFonts w:ascii="Arial" w:hAnsi="Arial" w:cs="Arial"/>
          <w:b/>
        </w:rPr>
        <w:t>épületei, építményei</w:t>
      </w:r>
    </w:p>
    <w:tbl>
      <w:tblPr>
        <w:tblW w:w="8340" w:type="dxa"/>
        <w:jc w:val="center"/>
        <w:tblCellMar>
          <w:left w:w="0" w:type="dxa"/>
          <w:right w:w="0" w:type="dxa"/>
        </w:tblCellMar>
        <w:tblLook w:val="04A0" w:firstRow="1" w:lastRow="0" w:firstColumn="1" w:lastColumn="0" w:noHBand="0" w:noVBand="1"/>
      </w:tblPr>
      <w:tblGrid>
        <w:gridCol w:w="510"/>
        <w:gridCol w:w="1722"/>
        <w:gridCol w:w="1755"/>
        <w:gridCol w:w="1688"/>
        <w:gridCol w:w="1121"/>
        <w:gridCol w:w="1544"/>
      </w:tblGrid>
      <w:tr w:rsidR="009A361A" w:rsidRPr="0029254D" w:rsidTr="0057505C">
        <w:trPr>
          <w:trHeight w:val="375"/>
          <w:jc w:val="center"/>
        </w:trPr>
        <w:tc>
          <w:tcPr>
            <w:tcW w:w="510" w:type="dxa"/>
            <w:tcBorders>
              <w:top w:val="single" w:sz="6" w:space="0" w:color="B1B1B1"/>
              <w:left w:val="single" w:sz="6" w:space="0" w:color="B1B1B1"/>
              <w:bottom w:val="single" w:sz="6" w:space="0" w:color="B1B1B1"/>
              <w:right w:val="single" w:sz="6" w:space="0" w:color="B1B1B1"/>
            </w:tcBorders>
            <w:vAlign w:val="center"/>
          </w:tcPr>
          <w:p w:rsidR="009A361A" w:rsidRDefault="009A361A" w:rsidP="0057505C">
            <w:pPr>
              <w:jc w:val="center"/>
              <w:rPr>
                <w:rFonts w:ascii="Arial" w:hAnsi="Arial" w:cs="Arial"/>
              </w:rPr>
            </w:pP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pPr>
              <w:jc w:val="center"/>
              <w:rPr>
                <w:rFonts w:ascii="Arial" w:hAnsi="Arial" w:cs="Arial"/>
              </w:rPr>
            </w:pPr>
            <w:r>
              <w:rPr>
                <w:rFonts w:ascii="Arial" w:hAnsi="Arial" w:cs="Arial"/>
              </w:rPr>
              <w:t>A</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pPr>
              <w:jc w:val="center"/>
              <w:rPr>
                <w:rFonts w:ascii="Arial" w:hAnsi="Arial" w:cs="Arial"/>
              </w:rPr>
            </w:pPr>
            <w:r>
              <w:rPr>
                <w:rFonts w:ascii="Arial" w:hAnsi="Arial" w:cs="Arial"/>
              </w:rPr>
              <w:t>B</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pPr>
              <w:jc w:val="center"/>
              <w:rPr>
                <w:rFonts w:ascii="Arial" w:hAnsi="Arial" w:cs="Arial"/>
              </w:rPr>
            </w:pPr>
            <w:r>
              <w:rPr>
                <w:rFonts w:ascii="Arial" w:hAnsi="Arial" w:cs="Arial"/>
              </w:rPr>
              <w:t>C</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pPr>
              <w:jc w:val="center"/>
              <w:rPr>
                <w:rFonts w:ascii="Arial" w:hAnsi="Arial" w:cs="Arial"/>
              </w:rPr>
            </w:pPr>
            <w:r>
              <w:rPr>
                <w:rFonts w:ascii="Arial" w:hAnsi="Arial" w:cs="Arial"/>
              </w:rPr>
              <w:t>D</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pPr>
              <w:jc w:val="center"/>
              <w:rPr>
                <w:rFonts w:ascii="Arial" w:hAnsi="Arial" w:cs="Arial"/>
              </w:rPr>
            </w:pPr>
            <w:r>
              <w:rPr>
                <w:rFonts w:ascii="Arial" w:hAnsi="Arial" w:cs="Arial"/>
              </w:rPr>
              <w:t>E</w:t>
            </w:r>
          </w:p>
        </w:tc>
      </w:tr>
      <w:tr w:rsidR="009A361A" w:rsidRPr="0029254D" w:rsidTr="0057505C">
        <w:trPr>
          <w:trHeight w:val="375"/>
          <w:jc w:val="center"/>
        </w:trPr>
        <w:tc>
          <w:tcPr>
            <w:tcW w:w="510" w:type="dxa"/>
            <w:tcBorders>
              <w:top w:val="single" w:sz="6" w:space="0" w:color="B1B1B1"/>
              <w:left w:val="single" w:sz="6" w:space="0" w:color="B1B1B1"/>
              <w:bottom w:val="single" w:sz="6" w:space="0" w:color="B1B1B1"/>
              <w:right w:val="single" w:sz="6" w:space="0" w:color="B1B1B1"/>
            </w:tcBorders>
            <w:vAlign w:val="center"/>
          </w:tcPr>
          <w:p w:rsidR="009A361A" w:rsidRPr="0029254D" w:rsidRDefault="009A361A" w:rsidP="0057505C">
            <w:pPr>
              <w:jc w:val="center"/>
              <w:rPr>
                <w:rFonts w:ascii="Arial" w:hAnsi="Arial" w:cs="Arial"/>
              </w:rPr>
            </w:pP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rsidP="00667FD7">
            <w:pPr>
              <w:jc w:val="center"/>
              <w:rPr>
                <w:rFonts w:ascii="Arial" w:hAnsi="Arial" w:cs="Arial"/>
              </w:rPr>
            </w:pPr>
            <w:r w:rsidRPr="0029254D">
              <w:rPr>
                <w:rFonts w:ascii="Arial" w:hAnsi="Arial" w:cs="Arial"/>
              </w:rPr>
              <w:t>Utca, hsz.</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rsidP="00667FD7">
            <w:pPr>
              <w:jc w:val="center"/>
              <w:rPr>
                <w:rFonts w:ascii="Arial" w:hAnsi="Arial" w:cs="Arial"/>
              </w:rPr>
            </w:pPr>
            <w:r w:rsidRPr="0029254D">
              <w:rPr>
                <w:rFonts w:ascii="Arial" w:hAnsi="Arial" w:cs="Arial"/>
              </w:rPr>
              <w:t>Épület, építmény</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rsidP="00667FD7">
            <w:pPr>
              <w:jc w:val="center"/>
              <w:rPr>
                <w:rFonts w:ascii="Arial" w:hAnsi="Arial" w:cs="Arial"/>
              </w:rPr>
            </w:pPr>
            <w:r w:rsidRPr="0029254D">
              <w:rPr>
                <w:rFonts w:ascii="Arial" w:hAnsi="Arial" w:cs="Arial"/>
              </w:rPr>
              <w:t>Épült, tervezte</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rsidP="00667FD7">
            <w:pPr>
              <w:jc w:val="center"/>
              <w:rPr>
                <w:rFonts w:ascii="Arial" w:hAnsi="Arial" w:cs="Arial"/>
              </w:rPr>
            </w:pPr>
            <w:r w:rsidRPr="0029254D">
              <w:rPr>
                <w:rFonts w:ascii="Arial" w:hAnsi="Arial" w:cs="Arial"/>
              </w:rPr>
              <w:t>Hrsz.</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tcPr>
          <w:p w:rsidR="009A361A" w:rsidRPr="0029254D" w:rsidRDefault="009A361A" w:rsidP="00667FD7">
            <w:pPr>
              <w:jc w:val="center"/>
              <w:rPr>
                <w:rFonts w:ascii="Arial" w:hAnsi="Arial" w:cs="Arial"/>
              </w:rPr>
            </w:pPr>
            <w:r w:rsidRPr="0029254D">
              <w:rPr>
                <w:rFonts w:ascii="Arial" w:hAnsi="Arial" w:cs="Arial"/>
              </w:rPr>
              <w:t>Megjegyzés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Aréna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Ferences-kert </w:t>
            </w:r>
            <w:r w:rsidRPr="0029254D">
              <w:rPr>
                <w:rFonts w:ascii="Arial" w:hAnsi="Arial" w:cs="Arial"/>
              </w:rPr>
              <w:br/>
            </w:r>
            <w:proofErr w:type="spellStart"/>
            <w:r w:rsidRPr="0029254D">
              <w:rPr>
                <w:rFonts w:ascii="Arial" w:hAnsi="Arial" w:cs="Arial"/>
              </w:rPr>
              <w:t>NY-i</w:t>
            </w:r>
            <w:proofErr w:type="spellEnd"/>
            <w:r w:rsidRPr="0029254D">
              <w:rPr>
                <w:rFonts w:ascii="Arial" w:hAnsi="Arial" w:cs="Arial"/>
              </w:rPr>
              <w:t xml:space="preserve"> kerítése</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XIX-XX. században</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8440/1 és 8440/2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Aréna u.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eklektikus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6488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tér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6355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tér 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romantikus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6385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tér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6386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tér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6450/2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tér 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6451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tér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zsidó imaház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6468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Béke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vitézi házak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1938</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4600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Brenner park</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új víztorony</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1928 (1946) Sárkány Endre</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8532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Deák F. u.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menhely</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1904. Ybl 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2702/3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Dózsa </w:t>
            </w:r>
            <w:proofErr w:type="spellStart"/>
            <w:r w:rsidRPr="0029254D">
              <w:rPr>
                <w:rFonts w:ascii="Arial" w:hAnsi="Arial" w:cs="Arial"/>
              </w:rPr>
              <w:t>Gy</w:t>
            </w:r>
            <w:proofErr w:type="spellEnd"/>
            <w:r w:rsidRPr="0029254D">
              <w:rPr>
                <w:rFonts w:ascii="Arial" w:hAnsi="Arial" w:cs="Arial"/>
              </w:rPr>
              <w:t>. u.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Vakok Intézete (NLG)</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1910.Hajós Alfréd - Villányi Ármin</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5682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Esze T. u. 14.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eklektikus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5586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Éhen Gyula tér 14.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Vasútállomás</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1900. </w:t>
            </w:r>
            <w:proofErr w:type="spellStart"/>
            <w:r w:rsidRPr="0029254D">
              <w:rPr>
                <w:rFonts w:ascii="Arial" w:hAnsi="Arial" w:cs="Arial"/>
              </w:rPr>
              <w:t>Posel</w:t>
            </w:r>
            <w:proofErr w:type="spellEnd"/>
            <w:r w:rsidRPr="0029254D">
              <w:rPr>
                <w:rFonts w:ascii="Arial" w:hAnsi="Arial" w:cs="Arial"/>
              </w:rPr>
              <w:t xml:space="preserve"> Gusztáv</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7093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főépülete</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Felszabadulási emlékmű</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1970. Heckenast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4652/2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barokk eredetű </w:t>
            </w:r>
            <w:r w:rsidRPr="0029254D">
              <w:rPr>
                <w:rFonts w:ascii="Arial" w:hAnsi="Arial" w:cs="Arial"/>
              </w:rPr>
              <w:br/>
            </w:r>
            <w:proofErr w:type="spellStart"/>
            <w:r w:rsidRPr="0029254D">
              <w:rPr>
                <w:rFonts w:ascii="Arial" w:hAnsi="Arial" w:cs="Arial"/>
              </w:rPr>
              <w:t>historizáló</w:t>
            </w:r>
            <w:proofErr w:type="spellEnd"/>
            <w:r w:rsidRPr="0029254D">
              <w:rPr>
                <w:rFonts w:ascii="Arial" w:hAnsi="Arial" w:cs="Arial"/>
              </w:rPr>
              <w:t xml:space="preserve">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6283/1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10. (</w:t>
            </w:r>
            <w:proofErr w:type="spellStart"/>
            <w:r w:rsidRPr="0029254D">
              <w:rPr>
                <w:rFonts w:ascii="Arial" w:hAnsi="Arial" w:cs="Arial"/>
              </w:rPr>
              <w:t>Belsikátor</w:t>
            </w:r>
            <w:proofErr w:type="spellEnd"/>
            <w:r w:rsidRPr="0029254D">
              <w:rPr>
                <w:rFonts w:ascii="Arial" w:hAnsi="Arial" w:cs="Arial"/>
              </w:rPr>
              <w:t xml:space="preserve">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Grünwald ház </w:t>
            </w:r>
            <w:r w:rsidRPr="0029254D">
              <w:rPr>
                <w:rFonts w:ascii="Arial" w:hAnsi="Arial" w:cs="Arial"/>
              </w:rPr>
              <w:br/>
              <w:t>(Művészetek 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1913. </w:t>
            </w:r>
            <w:proofErr w:type="spellStart"/>
            <w:r w:rsidRPr="0029254D">
              <w:rPr>
                <w:rFonts w:ascii="Arial" w:hAnsi="Arial" w:cs="Arial"/>
              </w:rPr>
              <w:t>Medgyes</w:t>
            </w:r>
            <w:proofErr w:type="spellEnd"/>
            <w:r w:rsidRPr="0029254D">
              <w:rPr>
                <w:rFonts w:ascii="Arial" w:hAnsi="Arial" w:cs="Arial"/>
              </w:rPr>
              <w:t xml:space="preserve">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6275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11.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barokk 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6261/2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19.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12.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Takarékpénztár </w:t>
            </w:r>
            <w:r w:rsidRPr="0029254D">
              <w:rPr>
                <w:rFonts w:ascii="Arial" w:hAnsi="Arial" w:cs="Arial"/>
              </w:rPr>
              <w:br/>
              <w:t>(Európa Üzletház)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1912. Mocsányi és </w:t>
            </w:r>
            <w:proofErr w:type="spellStart"/>
            <w:r w:rsidRPr="0029254D">
              <w:rPr>
                <w:rFonts w:ascii="Arial" w:hAnsi="Arial" w:cs="Arial"/>
              </w:rPr>
              <w:t>Stapler</w:t>
            </w:r>
            <w:proofErr w:type="spellEnd"/>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6260/2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16.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városi bérház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1898. Fischer Ferenc</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6241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17-18.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Hangya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1939-40. </w:t>
            </w:r>
            <w:r w:rsidRPr="0029254D">
              <w:rPr>
                <w:rFonts w:ascii="Arial" w:hAnsi="Arial" w:cs="Arial"/>
              </w:rPr>
              <w:br/>
              <w:t>Frank Ágoston </w:t>
            </w:r>
            <w:r w:rsidRPr="0029254D">
              <w:rPr>
                <w:rFonts w:ascii="Arial" w:hAnsi="Arial" w:cs="Arial"/>
              </w:rPr>
              <w:br/>
            </w:r>
            <w:proofErr w:type="spellStart"/>
            <w:r w:rsidRPr="0029254D">
              <w:rPr>
                <w:rFonts w:ascii="Arial" w:hAnsi="Arial" w:cs="Arial"/>
              </w:rPr>
              <w:t>Goszleth</w:t>
            </w:r>
            <w:proofErr w:type="spellEnd"/>
            <w:r w:rsidRPr="0029254D">
              <w:rPr>
                <w:rFonts w:ascii="Arial" w:hAnsi="Arial" w:cs="Arial"/>
              </w:rPr>
              <w:t xml:space="preserve"> 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6242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Kardos ház szecessziós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6244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20.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szecessziós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6245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23.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6247/1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28.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eklektikus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6255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33.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barokkos </w:t>
            </w:r>
            <w:proofErr w:type="spellStart"/>
            <w:r w:rsidRPr="0029254D">
              <w:rPr>
                <w:rFonts w:ascii="Arial" w:hAnsi="Arial" w:cs="Arial"/>
              </w:rPr>
              <w:t>homl</w:t>
            </w:r>
            <w:proofErr w:type="spellEnd"/>
            <w:r w:rsidRPr="0029254D">
              <w:rPr>
                <w:rFonts w:ascii="Arial" w:hAnsi="Arial" w:cs="Arial"/>
              </w:rPr>
              <w:t xml:space="preserve">.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6516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35.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6512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39.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romantikus </w:t>
            </w:r>
            <w:proofErr w:type="spellStart"/>
            <w:r w:rsidRPr="0029254D">
              <w:rPr>
                <w:rFonts w:ascii="Arial" w:hAnsi="Arial" w:cs="Arial"/>
              </w:rPr>
              <w:t>jell</w:t>
            </w:r>
            <w:proofErr w:type="spellEnd"/>
            <w:r w:rsidRPr="0029254D">
              <w:rPr>
                <w:rFonts w:ascii="Arial" w:hAnsi="Arial" w:cs="Arial"/>
              </w:rPr>
              <w:t xml:space="preserve">.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1880. előtt épült</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6502/1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40.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korai </w:t>
            </w:r>
            <w:proofErr w:type="spellStart"/>
            <w:r w:rsidRPr="0029254D">
              <w:rPr>
                <w:rFonts w:ascii="Arial" w:hAnsi="Arial" w:cs="Arial"/>
              </w:rPr>
              <w:t>historizáló</w:t>
            </w:r>
            <w:proofErr w:type="spellEnd"/>
            <w:r w:rsidRPr="0029254D">
              <w:rPr>
                <w:rFonts w:ascii="Arial" w:hAnsi="Arial" w:cs="Arial"/>
              </w:rPr>
              <w:t xml:space="preserve">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1870.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6501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42.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6497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Fő tér 43.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késői </w:t>
            </w:r>
            <w:proofErr w:type="spellStart"/>
            <w:r w:rsidRPr="0029254D">
              <w:rPr>
                <w:rFonts w:ascii="Arial" w:hAnsi="Arial" w:cs="Arial"/>
              </w:rPr>
              <w:t>historizáló</w:t>
            </w:r>
            <w:proofErr w:type="spellEnd"/>
            <w:r w:rsidRPr="0029254D">
              <w:rPr>
                <w:rFonts w:ascii="Arial" w:hAnsi="Arial" w:cs="Arial"/>
              </w:rPr>
              <w:t xml:space="preserve">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6495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Fraknó</w:t>
            </w:r>
            <w:proofErr w:type="spellEnd"/>
            <w:r w:rsidRPr="0029254D">
              <w:rPr>
                <w:rFonts w:ascii="Arial" w:hAnsi="Arial" w:cs="Arial"/>
              </w:rPr>
              <w:t xml:space="preserve"> u. 11.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XIX.sz</w:t>
            </w:r>
            <w:proofErr w:type="spellEnd"/>
            <w:r w:rsidRPr="0029254D">
              <w:rPr>
                <w:rFonts w:ascii="Arial" w:hAnsi="Arial" w:cs="Arial"/>
              </w:rPr>
              <w:t>. első fele</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5876/2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5555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dohányáruház,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5665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5550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10.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Greisinger</w:t>
            </w:r>
            <w:proofErr w:type="spellEnd"/>
            <w:r w:rsidRPr="0029254D">
              <w:rPr>
                <w:rFonts w:ascii="Arial" w:hAnsi="Arial" w:cs="Arial"/>
              </w:rPr>
              <w:t xml:space="preserve">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1891. </w:t>
            </w:r>
            <w:proofErr w:type="spellStart"/>
            <w:r w:rsidRPr="0029254D">
              <w:rPr>
                <w:rFonts w:ascii="Arial" w:hAnsi="Arial" w:cs="Arial"/>
              </w:rPr>
              <w:t>Rauscher</w:t>
            </w:r>
            <w:proofErr w:type="spellEnd"/>
            <w:r w:rsidRPr="0029254D">
              <w:rPr>
                <w:rFonts w:ascii="Arial" w:hAnsi="Arial" w:cs="Arial"/>
              </w:rPr>
              <w:t xml:space="preserve">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5660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kerítés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12.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5659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18.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Potyondi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1905. </w:t>
            </w:r>
            <w:proofErr w:type="spellStart"/>
            <w:r w:rsidRPr="0029254D">
              <w:rPr>
                <w:rFonts w:ascii="Arial" w:hAnsi="Arial" w:cs="Arial"/>
              </w:rPr>
              <w:t>Rauscher</w:t>
            </w:r>
            <w:proofErr w:type="spellEnd"/>
            <w:r w:rsidRPr="0029254D">
              <w:rPr>
                <w:rFonts w:ascii="Arial" w:hAnsi="Arial" w:cs="Arial"/>
              </w:rPr>
              <w:t xml:space="preserve">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5643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39.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5480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kerítés, 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5479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kerítés, 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41.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Gagarin u. 24.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Hérics vendéglő</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5640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kerítés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Hollán</w:t>
            </w:r>
            <w:proofErr w:type="spellEnd"/>
            <w:r w:rsidRPr="0029254D">
              <w:rPr>
                <w:rFonts w:ascii="Arial" w:hAnsi="Arial" w:cs="Arial"/>
              </w:rPr>
              <w:t xml:space="preserve"> E.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Megyeháza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6294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Hollán</w:t>
            </w:r>
            <w:proofErr w:type="spellEnd"/>
            <w:r w:rsidRPr="0029254D">
              <w:rPr>
                <w:rFonts w:ascii="Arial" w:hAnsi="Arial" w:cs="Arial"/>
              </w:rPr>
              <w:t xml:space="preserve"> E.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5906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Hollán</w:t>
            </w:r>
            <w:proofErr w:type="spellEnd"/>
            <w:r w:rsidRPr="0029254D">
              <w:rPr>
                <w:rFonts w:ascii="Arial" w:hAnsi="Arial" w:cs="Arial"/>
              </w:rPr>
              <w:t xml:space="preserve"> E. u. 11.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5907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Hollán</w:t>
            </w:r>
            <w:proofErr w:type="spellEnd"/>
            <w:r w:rsidRPr="0029254D">
              <w:rPr>
                <w:rFonts w:ascii="Arial" w:hAnsi="Arial" w:cs="Arial"/>
              </w:rPr>
              <w:t xml:space="preserve"> E. u. 13.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romantikus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5908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egykori kapuszíntere és díszítő festése</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Hollán</w:t>
            </w:r>
            <w:proofErr w:type="spellEnd"/>
            <w:r w:rsidRPr="0029254D">
              <w:rPr>
                <w:rFonts w:ascii="Arial" w:hAnsi="Arial" w:cs="Arial"/>
              </w:rPr>
              <w:t xml:space="preserve"> E. u. 15.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Hollán</w:t>
            </w:r>
            <w:proofErr w:type="spellEnd"/>
            <w:r w:rsidRPr="0029254D">
              <w:rPr>
                <w:rFonts w:ascii="Arial" w:hAnsi="Arial" w:cs="Arial"/>
              </w:rPr>
              <w:t xml:space="preserve"> E. szülőháza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5909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emléktábla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Hollán</w:t>
            </w:r>
            <w:proofErr w:type="spellEnd"/>
            <w:r w:rsidRPr="0029254D">
              <w:rPr>
                <w:rFonts w:ascii="Arial" w:hAnsi="Arial" w:cs="Arial"/>
              </w:rPr>
              <w:t xml:space="preserve"> E. u.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5911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Honvéd tér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Kőteleki ház (Iparkamara)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1920-as évek </w:t>
            </w:r>
            <w:r w:rsidRPr="0029254D">
              <w:rPr>
                <w:rFonts w:ascii="Arial" w:hAnsi="Arial" w:cs="Arial"/>
              </w:rPr>
              <w:br/>
            </w:r>
            <w:proofErr w:type="spellStart"/>
            <w:r w:rsidRPr="0029254D">
              <w:rPr>
                <w:rFonts w:ascii="Arial" w:hAnsi="Arial" w:cs="Arial"/>
              </w:rPr>
              <w:t>Koppfensteiner</w:t>
            </w:r>
            <w:proofErr w:type="spellEnd"/>
            <w:r w:rsidRPr="0029254D">
              <w:rPr>
                <w:rFonts w:ascii="Arial" w:hAnsi="Arial" w:cs="Arial"/>
              </w:rPr>
              <w:t xml:space="preserve"> </w:t>
            </w:r>
            <w:proofErr w:type="spellStart"/>
            <w:r w:rsidRPr="0029254D">
              <w:rPr>
                <w:rFonts w:ascii="Arial" w:hAnsi="Arial" w:cs="Arial"/>
              </w:rPr>
              <w:t>testv</w:t>
            </w:r>
            <w:proofErr w:type="spellEnd"/>
            <w:r w:rsidRPr="0029254D">
              <w:rPr>
                <w:rFonts w:ascii="Arial" w:hAnsi="Arial" w:cs="Arial"/>
              </w:rPr>
              <w:t>.</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2662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kerítése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49.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Horváth B. krt. 36.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Annunciáta </w:t>
            </w:r>
            <w:proofErr w:type="spellStart"/>
            <w:r w:rsidRPr="0029254D">
              <w:rPr>
                <w:rFonts w:ascii="Arial" w:hAnsi="Arial" w:cs="Arial"/>
              </w:rPr>
              <w:t>kolost</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2481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11-es Huszár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szecessziós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2660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11-es Huszár u.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szecessziós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2659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11-es Huszár u.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2657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11-es Huszár u. 27.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eklektikus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2631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belső lépcső, lépcsőkorlát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Jáki u. temető</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ravatalozó</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1932. ifj. Vass Béla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4877/4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Jókai M.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Premontreiek háza Farkas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4705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Jókai Mór u. 13.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volt </w:t>
            </w:r>
            <w:proofErr w:type="spellStart"/>
            <w:r w:rsidRPr="0029254D">
              <w:rPr>
                <w:rFonts w:ascii="Arial" w:hAnsi="Arial" w:cs="Arial"/>
              </w:rPr>
              <w:t>Wälder</w:t>
            </w:r>
            <w:proofErr w:type="spellEnd"/>
            <w:r w:rsidRPr="0029254D">
              <w:rPr>
                <w:rFonts w:ascii="Arial" w:hAnsi="Arial" w:cs="Arial"/>
              </w:rPr>
              <w:t xml:space="preserve"> villa </w:t>
            </w:r>
            <w:r w:rsidRPr="0029254D">
              <w:rPr>
                <w:rFonts w:ascii="Arial" w:hAnsi="Arial" w:cs="Arial"/>
              </w:rPr>
              <w:br/>
              <w:t>(Anna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1909. </w:t>
            </w:r>
            <w:proofErr w:type="spellStart"/>
            <w:r w:rsidRPr="0029254D">
              <w:rPr>
                <w:rFonts w:ascii="Arial" w:hAnsi="Arial" w:cs="Arial"/>
              </w:rPr>
              <w:t>Wälder</w:t>
            </w:r>
            <w:proofErr w:type="spellEnd"/>
            <w:r w:rsidRPr="0029254D">
              <w:rPr>
                <w:rFonts w:ascii="Arial" w:hAnsi="Arial" w:cs="Arial"/>
              </w:rPr>
              <w:t xml:space="preserve">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4701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Kálvária u. - </w:t>
            </w:r>
            <w:proofErr w:type="spellStart"/>
            <w:r w:rsidRPr="0029254D">
              <w:rPr>
                <w:rFonts w:ascii="Arial" w:hAnsi="Arial" w:cs="Arial"/>
              </w:rPr>
              <w:t>Géfin</w:t>
            </w:r>
            <w:proofErr w:type="spellEnd"/>
            <w:r w:rsidRPr="0029254D">
              <w:rPr>
                <w:rFonts w:ascii="Arial" w:hAnsi="Arial" w:cs="Arial"/>
              </w:rPr>
              <w:t xml:space="preserve"> </w:t>
            </w:r>
            <w:proofErr w:type="spellStart"/>
            <w:r w:rsidRPr="0029254D">
              <w:rPr>
                <w:rFonts w:ascii="Arial" w:hAnsi="Arial" w:cs="Arial"/>
              </w:rPr>
              <w:t>Gy</w:t>
            </w:r>
            <w:proofErr w:type="spellEnd"/>
            <w:r w:rsidRPr="0029254D">
              <w:rPr>
                <w:rFonts w:ascii="Arial" w:hAnsi="Arial" w:cs="Arial"/>
              </w:rPr>
              <w:t>. u. sarok</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Dohányáruda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5398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18.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koraeklektikus </w:t>
            </w:r>
            <w:proofErr w:type="spellStart"/>
            <w:r w:rsidRPr="0029254D">
              <w:rPr>
                <w:rFonts w:ascii="Arial" w:hAnsi="Arial" w:cs="Arial"/>
              </w:rPr>
              <w:t>lakóép</w:t>
            </w:r>
            <w:proofErr w:type="spellEnd"/>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5618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59.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30.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5491/2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34-36.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volt gyalogsági </w:t>
            </w:r>
            <w:proofErr w:type="spellStart"/>
            <w:r w:rsidRPr="0029254D">
              <w:rPr>
                <w:rFonts w:ascii="Arial" w:hAnsi="Arial" w:cs="Arial"/>
              </w:rPr>
              <w:t>lakt</w:t>
            </w:r>
            <w:proofErr w:type="spellEnd"/>
            <w:r w:rsidRPr="0029254D">
              <w:rPr>
                <w:rFonts w:ascii="Arial" w:hAnsi="Arial" w:cs="Arial"/>
              </w:rPr>
              <w:t>. volt REMIX(Siemens)</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1896. Ervin </w:t>
            </w:r>
            <w:proofErr w:type="spellStart"/>
            <w:r w:rsidRPr="0029254D">
              <w:rPr>
                <w:rFonts w:ascii="Arial" w:hAnsi="Arial" w:cs="Arial"/>
              </w:rPr>
              <w:t>Krieger</w:t>
            </w:r>
            <w:proofErr w:type="spellEnd"/>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5487/17/26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61.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37.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szecessziós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5354/1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40.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eklektikus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5405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44.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eklektikus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5403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47.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Szende L. építész villája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5364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Kálvária u. 53.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romantikus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5393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Karmelita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KTK és Kálvária </w:t>
            </w:r>
            <w:r w:rsidRPr="0029254D">
              <w:rPr>
                <w:rFonts w:ascii="Arial" w:hAnsi="Arial" w:cs="Arial"/>
              </w:rPr>
              <w:br/>
              <w:t>templom és stációk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4721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Károlyi G. tér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Tanárképző Főiskola </w:t>
            </w:r>
            <w:r w:rsidRPr="0029254D">
              <w:rPr>
                <w:rFonts w:ascii="Arial" w:hAnsi="Arial" w:cs="Arial"/>
              </w:rPr>
              <w:br/>
              <w:t>(volt Faludi Gimn.)</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1928-30. Brenner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5556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Károlyi G. tér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Református templom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1938-39. Vécsei Barnabás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5679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69.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Kárpáti K. u.</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harangláb</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4522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Kárpáti K. u. 71.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Országh László 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4449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alagsor boltozata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Legáth</w:t>
            </w:r>
            <w:proofErr w:type="spellEnd"/>
            <w:r w:rsidRPr="0029254D">
              <w:rPr>
                <w:rFonts w:ascii="Arial" w:hAnsi="Arial" w:cs="Arial"/>
              </w:rPr>
              <w:t xml:space="preserve">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1910. </w:t>
            </w:r>
            <w:proofErr w:type="spellStart"/>
            <w:r w:rsidRPr="0029254D">
              <w:rPr>
                <w:rFonts w:ascii="Arial" w:hAnsi="Arial" w:cs="Arial"/>
              </w:rPr>
              <w:t>Rauscher</w:t>
            </w:r>
            <w:proofErr w:type="spellEnd"/>
            <w:r w:rsidRPr="0029254D">
              <w:rPr>
                <w:rFonts w:ascii="Arial" w:hAnsi="Arial" w:cs="Arial"/>
              </w:rPr>
              <w:t xml:space="preserve">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6254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6252/2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szecessziós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6251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6250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10.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6869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11.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Pávás ház, </w:t>
            </w:r>
            <w:proofErr w:type="spellStart"/>
            <w:r w:rsidRPr="0029254D">
              <w:rPr>
                <w:rFonts w:ascii="Arial" w:hAnsi="Arial" w:cs="Arial"/>
              </w:rPr>
              <w:t>szecessz</w:t>
            </w:r>
            <w:proofErr w:type="spellEnd"/>
            <w:r w:rsidRPr="0029254D">
              <w:rPr>
                <w:rFonts w:ascii="Arial" w:hAnsi="Arial" w:cs="Arial"/>
              </w:rPr>
              <w:t>.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6249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17.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1912. Hajós Alfréd</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6225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Homlokzat védelme</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25.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6208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kapu,neonfelirat</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79.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31.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6201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33.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6200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Király u. 35.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6197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volt </w:t>
            </w:r>
            <w:proofErr w:type="spellStart"/>
            <w:r w:rsidRPr="0029254D">
              <w:rPr>
                <w:rFonts w:ascii="Arial" w:hAnsi="Arial" w:cs="Arial"/>
              </w:rPr>
              <w:t>Iparosszékház</w:t>
            </w:r>
            <w:proofErr w:type="spellEnd"/>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1929.</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6748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83.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6534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Dr.Németh</w:t>
            </w:r>
            <w:proofErr w:type="spellEnd"/>
            <w:r w:rsidRPr="0029254D">
              <w:rPr>
                <w:rFonts w:ascii="Arial" w:hAnsi="Arial" w:cs="Arial"/>
              </w:rPr>
              <w:t xml:space="preserve"> Gyula </w:t>
            </w:r>
            <w:r w:rsidRPr="0029254D">
              <w:rPr>
                <w:rFonts w:ascii="Arial" w:hAnsi="Arial" w:cs="Arial"/>
              </w:rPr>
              <w:br/>
            </w:r>
            <w:proofErr w:type="spellStart"/>
            <w:r w:rsidRPr="0029254D">
              <w:rPr>
                <w:rFonts w:ascii="Arial" w:hAnsi="Arial" w:cs="Arial"/>
              </w:rPr>
              <w:t>historizáló</w:t>
            </w:r>
            <w:proofErr w:type="spellEnd"/>
            <w:r w:rsidRPr="0029254D">
              <w:rPr>
                <w:rFonts w:ascii="Arial" w:hAnsi="Arial" w:cs="Arial"/>
              </w:rPr>
              <w:t xml:space="preserve">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1890. körül, </w:t>
            </w:r>
            <w:proofErr w:type="spellStart"/>
            <w:r w:rsidRPr="0029254D">
              <w:rPr>
                <w:rFonts w:ascii="Arial" w:hAnsi="Arial" w:cs="Arial"/>
              </w:rPr>
              <w:t>Rauscher</w:t>
            </w:r>
            <w:proofErr w:type="spellEnd"/>
            <w:r w:rsidRPr="0029254D">
              <w:rPr>
                <w:rFonts w:ascii="Arial" w:hAnsi="Arial" w:cs="Arial"/>
              </w:rPr>
              <w:t xml:space="preserve">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6744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6535/3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w:t>
            </w:r>
            <w:proofErr w:type="spellStart"/>
            <w:r w:rsidRPr="0029254D">
              <w:rPr>
                <w:rFonts w:ascii="Arial" w:hAnsi="Arial" w:cs="Arial"/>
              </w:rPr>
              <w:t>lakóh</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6743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Savaria Múzeum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1908., 1910. </w:t>
            </w:r>
            <w:r w:rsidRPr="0029254D">
              <w:rPr>
                <w:rFonts w:ascii="Arial" w:hAnsi="Arial" w:cs="Arial"/>
              </w:rPr>
              <w:br/>
              <w:t>Czigler Győző </w:t>
            </w:r>
            <w:r w:rsidRPr="0029254D">
              <w:rPr>
                <w:rFonts w:ascii="Arial" w:hAnsi="Arial" w:cs="Arial"/>
              </w:rPr>
              <w:br/>
            </w:r>
            <w:proofErr w:type="spellStart"/>
            <w:r w:rsidRPr="0029254D">
              <w:rPr>
                <w:rFonts w:ascii="Arial" w:hAnsi="Arial" w:cs="Arial"/>
              </w:rPr>
              <w:t>Wälder</w:t>
            </w:r>
            <w:proofErr w:type="spellEnd"/>
            <w:r w:rsidRPr="0029254D">
              <w:rPr>
                <w:rFonts w:ascii="Arial" w:hAnsi="Arial" w:cs="Arial"/>
              </w:rPr>
              <w:t xml:space="preserve"> Gyula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6739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1890. körül </w:t>
            </w:r>
            <w:proofErr w:type="spellStart"/>
            <w:r w:rsidRPr="0029254D">
              <w:rPr>
                <w:rFonts w:ascii="Arial" w:hAnsi="Arial" w:cs="Arial"/>
              </w:rPr>
              <w:t>Rauscher</w:t>
            </w:r>
            <w:proofErr w:type="spellEnd"/>
            <w:r w:rsidRPr="0029254D">
              <w:rPr>
                <w:rFonts w:ascii="Arial" w:hAnsi="Arial" w:cs="Arial"/>
              </w:rPr>
              <w:t xml:space="preserve">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6726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89.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6725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31.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6710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Kisfaludy S. u. 55.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6693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Kiss J. u. 1/a.</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2654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kerítés, 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Kossuth L.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kora eklektikus </w:t>
            </w:r>
            <w:proofErr w:type="spellStart"/>
            <w:r w:rsidRPr="0029254D">
              <w:rPr>
                <w:rFonts w:ascii="Arial" w:hAnsi="Arial" w:cs="Arial"/>
              </w:rPr>
              <w:t>lh</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6283/2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Kossuth L. u.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6285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Kossuth L. u.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 volt nyomda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6286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Kossuth L. u. 18.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1.sz. Postahivatal</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1921-24. </w:t>
            </w:r>
            <w:proofErr w:type="spellStart"/>
            <w:r w:rsidRPr="0029254D">
              <w:rPr>
                <w:rFonts w:ascii="Arial" w:hAnsi="Arial" w:cs="Arial"/>
              </w:rPr>
              <w:t>Tichtl</w:t>
            </w:r>
            <w:proofErr w:type="spellEnd"/>
            <w:r w:rsidRPr="0029254D">
              <w:rPr>
                <w:rFonts w:ascii="Arial" w:hAnsi="Arial" w:cs="Arial"/>
              </w:rPr>
              <w:t xml:space="preserve"> </w:t>
            </w:r>
            <w:proofErr w:type="spellStart"/>
            <w:r w:rsidRPr="0029254D">
              <w:rPr>
                <w:rFonts w:ascii="Arial" w:hAnsi="Arial" w:cs="Arial"/>
              </w:rPr>
              <w:t>Gy</w:t>
            </w:r>
            <w:proofErr w:type="spellEnd"/>
            <w:r w:rsidRPr="0029254D">
              <w:rPr>
                <w:rFonts w:ascii="Arial" w:hAnsi="Arial" w:cs="Arial"/>
              </w:rPr>
              <w:t>.</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6310/3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csak felvételi épület</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Kossuth L. u. 20.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XIX.sz</w:t>
            </w:r>
            <w:proofErr w:type="spellEnd"/>
            <w:r w:rsidRPr="0029254D">
              <w:rPr>
                <w:rFonts w:ascii="Arial" w:hAnsi="Arial" w:cs="Arial"/>
              </w:rPr>
              <w:t>. 2. fele</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6309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Kossuth L. u. 29.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eklektikus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6319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99.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Középhegyi u. 12.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Jégvilla kerítése, Jégpince</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1882. </w:t>
            </w:r>
            <w:proofErr w:type="spellStart"/>
            <w:r w:rsidRPr="0029254D">
              <w:rPr>
                <w:rFonts w:ascii="Arial" w:hAnsi="Arial" w:cs="Arial"/>
              </w:rPr>
              <w:t>Wälder</w:t>
            </w:r>
            <w:proofErr w:type="spellEnd"/>
            <w:r w:rsidRPr="0029254D">
              <w:rPr>
                <w:rFonts w:ascii="Arial" w:hAnsi="Arial" w:cs="Arial"/>
              </w:rPr>
              <w:t xml:space="preserve">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4681/1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Kőszegi u. 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6166/1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Kőszegi u. 10.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szecessziós </w:t>
            </w:r>
            <w:proofErr w:type="spellStart"/>
            <w:r w:rsidRPr="0029254D">
              <w:rPr>
                <w:rFonts w:ascii="Arial" w:hAnsi="Arial" w:cs="Arial"/>
              </w:rPr>
              <w:t>lh</w:t>
            </w:r>
            <w:proofErr w:type="spellEnd"/>
            <w:r w:rsidRPr="0029254D">
              <w:rPr>
                <w:rFonts w:ascii="Arial" w:hAnsi="Arial" w:cs="Arial"/>
              </w:rPr>
              <w:t>. Kereskedelmi és Hitelbank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6236/4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Kőszegi u. 21-23.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Ödön 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1896. </w:t>
            </w:r>
            <w:proofErr w:type="spellStart"/>
            <w:r w:rsidRPr="0029254D">
              <w:rPr>
                <w:rFonts w:ascii="Arial" w:hAnsi="Arial" w:cs="Arial"/>
              </w:rPr>
              <w:t>Rauscher</w:t>
            </w:r>
            <w:proofErr w:type="spellEnd"/>
            <w:r w:rsidRPr="0029254D">
              <w:rPr>
                <w:rFonts w:ascii="Arial" w:hAnsi="Arial" w:cs="Arial"/>
              </w:rPr>
              <w:t xml:space="preserve">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6175 </w:t>
            </w:r>
            <w:r w:rsidRPr="0029254D">
              <w:rPr>
                <w:rFonts w:ascii="Arial" w:hAnsi="Arial" w:cs="Arial"/>
              </w:rPr>
              <w:br/>
              <w:t>6174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103.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Kőszegi u. 25.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kora 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6176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Kőszegi u. 35.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Márvány Taverna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1915.Hochholtzer </w:t>
            </w:r>
            <w:proofErr w:type="spellStart"/>
            <w:r w:rsidRPr="0029254D">
              <w:rPr>
                <w:rFonts w:ascii="Arial" w:hAnsi="Arial" w:cs="Arial"/>
              </w:rPr>
              <w:t>Öd</w:t>
            </w:r>
            <w:proofErr w:type="spellEnd"/>
            <w:r w:rsidRPr="0029254D">
              <w:rPr>
                <w:rFonts w:ascii="Arial" w:hAnsi="Arial" w:cs="Arial"/>
              </w:rPr>
              <w:t>.</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6182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homlokzat védelme</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Légszeszgyár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Wälder</w:t>
            </w:r>
            <w:proofErr w:type="spellEnd"/>
            <w:r w:rsidRPr="0029254D">
              <w:rPr>
                <w:rFonts w:ascii="Arial" w:hAnsi="Arial" w:cs="Arial"/>
              </w:rPr>
              <w:t xml:space="preserve">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1890. körül, </w:t>
            </w:r>
            <w:proofErr w:type="spellStart"/>
            <w:r w:rsidRPr="0029254D">
              <w:rPr>
                <w:rFonts w:ascii="Arial" w:hAnsi="Arial" w:cs="Arial"/>
              </w:rPr>
              <w:t>Wälder</w:t>
            </w:r>
            <w:proofErr w:type="spellEnd"/>
            <w:r w:rsidRPr="0029254D">
              <w:rPr>
                <w:rFonts w:ascii="Arial" w:hAnsi="Arial" w:cs="Arial"/>
              </w:rPr>
              <w:t xml:space="preserve">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6444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Malom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6873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Markusovszky</w:t>
            </w:r>
            <w:proofErr w:type="spellEnd"/>
            <w:r w:rsidRPr="0029254D">
              <w:rPr>
                <w:rFonts w:ascii="Arial" w:hAnsi="Arial" w:cs="Arial"/>
              </w:rPr>
              <w:t xml:space="preserve">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Fehér kereszt gyermekkórház </w:t>
            </w:r>
            <w:r w:rsidRPr="0029254D">
              <w:rPr>
                <w:rFonts w:ascii="Arial" w:hAnsi="Arial" w:cs="Arial"/>
              </w:rPr>
              <w:br/>
              <w:t>(Megyei Kórház)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1907. </w:t>
            </w:r>
            <w:proofErr w:type="spellStart"/>
            <w:r w:rsidRPr="0029254D">
              <w:rPr>
                <w:rFonts w:ascii="Arial" w:hAnsi="Arial" w:cs="Arial"/>
              </w:rPr>
              <w:t>Rauscher</w:t>
            </w:r>
            <w:proofErr w:type="spellEnd"/>
            <w:r w:rsidRPr="0029254D">
              <w:rPr>
                <w:rFonts w:ascii="Arial" w:hAnsi="Arial" w:cs="Arial"/>
              </w:rPr>
              <w:t xml:space="preserve">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2716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Csak a tömeg és a homlokzat</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egyéb épületek </w:t>
            </w:r>
            <w:r w:rsidRPr="0029254D">
              <w:rPr>
                <w:rFonts w:ascii="Arial" w:hAnsi="Arial" w:cs="Arial"/>
              </w:rPr>
              <w:br/>
              <w:t>(Gyöngyös híd)</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1928-29. </w:t>
            </w:r>
            <w:proofErr w:type="spellStart"/>
            <w:r w:rsidRPr="0029254D">
              <w:rPr>
                <w:rFonts w:ascii="Arial" w:hAnsi="Arial" w:cs="Arial"/>
              </w:rPr>
              <w:t>Jakabffy</w:t>
            </w:r>
            <w:proofErr w:type="spellEnd"/>
            <w:r w:rsidRPr="0029254D">
              <w:rPr>
                <w:rFonts w:ascii="Arial" w:hAnsi="Arial" w:cs="Arial"/>
              </w:rPr>
              <w:t xml:space="preserve"> Zoltán</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2714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109.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Március 15.tér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városi bérház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Tóth J.</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6113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Mártírok tere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Techet</w:t>
            </w:r>
            <w:proofErr w:type="spellEnd"/>
            <w:r w:rsidRPr="0029254D">
              <w:rPr>
                <w:rFonts w:ascii="Arial" w:hAnsi="Arial" w:cs="Arial"/>
              </w:rPr>
              <w:t xml:space="preserve">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1905. Weiss Oszkár</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6213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Mártírok tere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6215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Márton Á. u. 52.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Hende féle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1800-as évek</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4183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Mátyás </w:t>
            </w:r>
            <w:proofErr w:type="spellStart"/>
            <w:r w:rsidRPr="0029254D">
              <w:rPr>
                <w:rFonts w:ascii="Arial" w:hAnsi="Arial" w:cs="Arial"/>
              </w:rPr>
              <w:t>kir</w:t>
            </w:r>
            <w:proofErr w:type="spellEnd"/>
            <w:r w:rsidRPr="0029254D">
              <w:rPr>
                <w:rFonts w:ascii="Arial" w:hAnsi="Arial" w:cs="Arial"/>
              </w:rPr>
              <w:t>.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5881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Mátyás </w:t>
            </w:r>
            <w:proofErr w:type="spellStart"/>
            <w:r w:rsidRPr="0029254D">
              <w:rPr>
                <w:rFonts w:ascii="Arial" w:hAnsi="Arial" w:cs="Arial"/>
              </w:rPr>
              <w:t>kir</w:t>
            </w:r>
            <w:proofErr w:type="spellEnd"/>
            <w:r w:rsidRPr="0029254D">
              <w:rPr>
                <w:rFonts w:ascii="Arial" w:hAnsi="Arial" w:cs="Arial"/>
              </w:rPr>
              <w:t>. u.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Tóth I. szobrász szülőháza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5880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emléktábla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Nádasdy u. 16.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irodaépület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6767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reliefek, gombok külön</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Nárai u. 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5117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Németújvár</w:t>
            </w:r>
            <w:proofErr w:type="spellEnd"/>
            <w:r w:rsidRPr="0029254D">
              <w:rPr>
                <w:rFonts w:ascii="Arial" w:hAnsi="Arial" w:cs="Arial"/>
              </w:rPr>
              <w:t xml:space="preserve"> u.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8697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Oladi</w:t>
            </w:r>
            <w:proofErr w:type="spellEnd"/>
            <w:r w:rsidRPr="0029254D">
              <w:rPr>
                <w:rFonts w:ascii="Arial" w:hAnsi="Arial" w:cs="Arial"/>
              </w:rPr>
              <w:t xml:space="preserve"> domb</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Oladi</w:t>
            </w:r>
            <w:proofErr w:type="spellEnd"/>
            <w:r w:rsidRPr="0029254D">
              <w:rPr>
                <w:rFonts w:ascii="Arial" w:hAnsi="Arial" w:cs="Arial"/>
              </w:rPr>
              <w:t xml:space="preserve"> kilátó</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1935. Tóth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5075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119.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Óperint</w:t>
            </w:r>
            <w:proofErr w:type="spellEnd"/>
            <w:r w:rsidRPr="0029254D">
              <w:rPr>
                <w:rFonts w:ascii="Arial" w:hAnsi="Arial" w:cs="Arial"/>
              </w:rPr>
              <w:t xml:space="preserve">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5696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Óperint</w:t>
            </w:r>
            <w:proofErr w:type="spellEnd"/>
            <w:r w:rsidRPr="0029254D">
              <w:rPr>
                <w:rFonts w:ascii="Arial" w:hAnsi="Arial" w:cs="Arial"/>
              </w:rPr>
              <w:t xml:space="preserve">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Őrangyal patika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1891. </w:t>
            </w:r>
            <w:proofErr w:type="spellStart"/>
            <w:r w:rsidRPr="0029254D">
              <w:rPr>
                <w:rFonts w:ascii="Arial" w:hAnsi="Arial" w:cs="Arial"/>
              </w:rPr>
              <w:t>Szabovics</w:t>
            </w:r>
            <w:proofErr w:type="spellEnd"/>
            <w:r w:rsidRPr="0029254D">
              <w:rPr>
                <w:rFonts w:ascii="Arial" w:hAnsi="Arial" w:cs="Arial"/>
              </w:rPr>
              <w:t xml:space="preserve"> Ottó</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5694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Óperint</w:t>
            </w:r>
            <w:proofErr w:type="spellEnd"/>
            <w:r w:rsidRPr="0029254D">
              <w:rPr>
                <w:rFonts w:ascii="Arial" w:hAnsi="Arial" w:cs="Arial"/>
              </w:rPr>
              <w:t xml:space="preserve"> u. 14.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1880. körül </w:t>
            </w:r>
            <w:proofErr w:type="spellStart"/>
            <w:r w:rsidRPr="0029254D">
              <w:rPr>
                <w:rFonts w:ascii="Arial" w:hAnsi="Arial" w:cs="Arial"/>
              </w:rPr>
              <w:t>Wälder</w:t>
            </w:r>
            <w:proofErr w:type="spellEnd"/>
            <w:r w:rsidRPr="0029254D">
              <w:rPr>
                <w:rFonts w:ascii="Arial" w:hAnsi="Arial" w:cs="Arial"/>
              </w:rPr>
              <w:t xml:space="preserve">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5689/2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Óperint</w:t>
            </w:r>
            <w:proofErr w:type="spellEnd"/>
            <w:r w:rsidRPr="0029254D">
              <w:rPr>
                <w:rFonts w:ascii="Arial" w:hAnsi="Arial" w:cs="Arial"/>
              </w:rPr>
              <w:t xml:space="preserve"> u. 16.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lakóépület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5688/2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Óperint</w:t>
            </w:r>
            <w:proofErr w:type="spellEnd"/>
            <w:r w:rsidRPr="0029254D">
              <w:rPr>
                <w:rFonts w:ascii="Arial" w:hAnsi="Arial" w:cs="Arial"/>
              </w:rPr>
              <w:t xml:space="preserve">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5708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Paragvári</w:t>
            </w:r>
            <w:proofErr w:type="spellEnd"/>
            <w:r w:rsidRPr="0029254D">
              <w:rPr>
                <w:rFonts w:ascii="Arial" w:hAnsi="Arial" w:cs="Arial"/>
              </w:rPr>
              <w:t xml:space="preserve">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volt Domonkos rend zárda iskola </w:t>
            </w:r>
            <w:r w:rsidRPr="0029254D">
              <w:rPr>
                <w:rFonts w:ascii="Arial" w:hAnsi="Arial" w:cs="Arial"/>
              </w:rPr>
              <w:lastRenderedPageBreak/>
              <w:t>(</w:t>
            </w:r>
            <w:proofErr w:type="spellStart"/>
            <w:r w:rsidRPr="0029254D">
              <w:rPr>
                <w:rFonts w:ascii="Arial" w:hAnsi="Arial" w:cs="Arial"/>
              </w:rPr>
              <w:t>Paragvári</w:t>
            </w:r>
            <w:proofErr w:type="spellEnd"/>
            <w:r w:rsidRPr="0029254D">
              <w:rPr>
                <w:rFonts w:ascii="Arial" w:hAnsi="Arial" w:cs="Arial"/>
              </w:rPr>
              <w:t xml:space="preserve"> u. </w:t>
            </w:r>
            <w:proofErr w:type="spellStart"/>
            <w:r w:rsidRPr="0029254D">
              <w:rPr>
                <w:rFonts w:ascii="Arial" w:hAnsi="Arial" w:cs="Arial"/>
              </w:rPr>
              <w:t>ált.isk</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lastRenderedPageBreak/>
              <w:t xml:space="preserve">1907. </w:t>
            </w:r>
            <w:proofErr w:type="spellStart"/>
            <w:r w:rsidRPr="0029254D">
              <w:rPr>
                <w:rFonts w:ascii="Arial" w:hAnsi="Arial" w:cs="Arial"/>
              </w:rPr>
              <w:t>Schlager</w:t>
            </w:r>
            <w:proofErr w:type="spellEnd"/>
            <w:r w:rsidRPr="0029254D">
              <w:rPr>
                <w:rFonts w:ascii="Arial" w:hAnsi="Arial" w:cs="Arial"/>
              </w:rPr>
              <w:t xml:space="preserve"> Mátyás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6105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Paragvári</w:t>
            </w:r>
            <w:proofErr w:type="spellEnd"/>
            <w:r w:rsidRPr="0029254D">
              <w:rPr>
                <w:rFonts w:ascii="Arial" w:hAnsi="Arial" w:cs="Arial"/>
              </w:rPr>
              <w:t xml:space="preserve"> u. 29.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eklektikus </w:t>
            </w:r>
            <w:proofErr w:type="spellStart"/>
            <w:r w:rsidRPr="0029254D">
              <w:rPr>
                <w:rFonts w:ascii="Arial" w:hAnsi="Arial" w:cs="Arial"/>
              </w:rPr>
              <w:t>lh</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3208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Paragvári</w:t>
            </w:r>
            <w:proofErr w:type="spellEnd"/>
            <w:r w:rsidRPr="0029254D">
              <w:rPr>
                <w:rFonts w:ascii="Arial" w:hAnsi="Arial" w:cs="Arial"/>
              </w:rPr>
              <w:t xml:space="preserve"> u. 31.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eklektikus </w:t>
            </w:r>
            <w:proofErr w:type="spellStart"/>
            <w:r w:rsidRPr="0029254D">
              <w:rPr>
                <w:rFonts w:ascii="Arial" w:hAnsi="Arial" w:cs="Arial"/>
              </w:rPr>
              <w:t>lh</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3207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Paragvári</w:t>
            </w:r>
            <w:proofErr w:type="spellEnd"/>
            <w:r w:rsidRPr="0029254D">
              <w:rPr>
                <w:rFonts w:ascii="Arial" w:hAnsi="Arial" w:cs="Arial"/>
              </w:rPr>
              <w:t xml:space="preserve"> u. 35.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eklektikus </w:t>
            </w:r>
            <w:proofErr w:type="spellStart"/>
            <w:r w:rsidRPr="0029254D">
              <w:rPr>
                <w:rFonts w:ascii="Arial" w:hAnsi="Arial" w:cs="Arial"/>
              </w:rPr>
              <w:t>lh</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3205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Paragvári</w:t>
            </w:r>
            <w:proofErr w:type="spellEnd"/>
            <w:r w:rsidRPr="0029254D">
              <w:rPr>
                <w:rFonts w:ascii="Arial" w:hAnsi="Arial" w:cs="Arial"/>
              </w:rPr>
              <w:t xml:space="preserve"> u. 43.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3201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129.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Paragvári</w:t>
            </w:r>
            <w:proofErr w:type="spellEnd"/>
            <w:r w:rsidRPr="0029254D">
              <w:rPr>
                <w:rFonts w:ascii="Arial" w:hAnsi="Arial" w:cs="Arial"/>
              </w:rPr>
              <w:t xml:space="preserve"> u. 77.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Művészeti Gimn. </w:t>
            </w:r>
            <w:r w:rsidRPr="0029254D">
              <w:rPr>
                <w:rFonts w:ascii="Arial" w:hAnsi="Arial" w:cs="Arial"/>
              </w:rPr>
              <w:br/>
              <w:t xml:space="preserve">(volt </w:t>
            </w:r>
            <w:proofErr w:type="spellStart"/>
            <w:r w:rsidRPr="0029254D">
              <w:rPr>
                <w:rFonts w:ascii="Arial" w:hAnsi="Arial" w:cs="Arial"/>
              </w:rPr>
              <w:t>eü</w:t>
            </w:r>
            <w:proofErr w:type="spellEnd"/>
            <w:r w:rsidRPr="0029254D">
              <w:rPr>
                <w:rFonts w:ascii="Arial" w:hAnsi="Arial" w:cs="Arial"/>
              </w:rPr>
              <w:t>. szakiskola)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1951. Dávid Károly</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2961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Rendőrfőkapitány-ság</w:t>
            </w:r>
            <w:proofErr w:type="spellEnd"/>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1938. Hidasi 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3502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csak a főépület homlokzat helyreállítandó</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6044/1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Püspöki ált. iskola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1912.</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6022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14.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Takáts ház </w:t>
            </w:r>
            <w:r w:rsidRPr="0029254D">
              <w:rPr>
                <w:rFonts w:ascii="Arial" w:hAnsi="Arial" w:cs="Arial"/>
              </w:rPr>
              <w:br/>
              <w:t>(kollégium)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1913-14. </w:t>
            </w:r>
            <w:proofErr w:type="spellStart"/>
            <w:r w:rsidRPr="0029254D">
              <w:rPr>
                <w:rFonts w:ascii="Arial" w:hAnsi="Arial" w:cs="Arial"/>
              </w:rPr>
              <w:t>Shodits</w:t>
            </w:r>
            <w:proofErr w:type="spellEnd"/>
            <w:r w:rsidRPr="0029254D">
              <w:rPr>
                <w:rFonts w:ascii="Arial" w:hAnsi="Arial" w:cs="Arial"/>
              </w:rPr>
              <w:t xml:space="preserve"> 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6130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romantikus </w:t>
            </w:r>
            <w:proofErr w:type="spellStart"/>
            <w:r w:rsidRPr="0029254D">
              <w:rPr>
                <w:rFonts w:ascii="Arial" w:hAnsi="Arial" w:cs="Arial"/>
              </w:rPr>
              <w:t>lh</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6082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28.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6190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29.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6090/1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33.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6094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34.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Hesztera</w:t>
            </w:r>
            <w:proofErr w:type="spellEnd"/>
            <w:r w:rsidRPr="0029254D">
              <w:rPr>
                <w:rFonts w:ascii="Arial" w:hAnsi="Arial" w:cs="Arial"/>
              </w:rPr>
              <w:t xml:space="preserve"> Aladár féle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1912.</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6193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139.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37.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Domonkos templom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1907. </w:t>
            </w:r>
            <w:proofErr w:type="spellStart"/>
            <w:r w:rsidRPr="0029254D">
              <w:rPr>
                <w:rFonts w:ascii="Arial" w:hAnsi="Arial" w:cs="Arial"/>
              </w:rPr>
              <w:t>Schlager</w:t>
            </w:r>
            <w:proofErr w:type="spellEnd"/>
            <w:r w:rsidRPr="0029254D">
              <w:rPr>
                <w:rFonts w:ascii="Arial" w:hAnsi="Arial" w:cs="Arial"/>
              </w:rPr>
              <w:t xml:space="preserve"> Mátyás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6106/1.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Petőfi S. u. 45.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Tüdőszűrő állomás</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6121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külső kerámia relief (’78. Németh János) </w:t>
            </w:r>
            <w:r w:rsidRPr="0029254D">
              <w:rPr>
                <w:rFonts w:ascii="Arial" w:hAnsi="Arial" w:cs="Arial"/>
              </w:rPr>
              <w:br/>
              <w:t>belső mozaik</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Zsinagóga </w:t>
            </w:r>
            <w:r w:rsidRPr="0029254D">
              <w:rPr>
                <w:rFonts w:ascii="Arial" w:hAnsi="Arial" w:cs="Arial"/>
              </w:rPr>
              <w:br/>
              <w:t>(Bartók terem)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1881. Ludwig </w:t>
            </w:r>
            <w:proofErr w:type="spellStart"/>
            <w:r w:rsidRPr="0029254D">
              <w:rPr>
                <w:rFonts w:ascii="Arial" w:hAnsi="Arial" w:cs="Arial"/>
              </w:rPr>
              <w:t>Schöne</w:t>
            </w:r>
            <w:proofErr w:type="spellEnd"/>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6467/1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u. 14.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romantikus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6353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15.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6448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16.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6386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kovácsoltvas kerítése</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145.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27.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Rákóczi isk. </w:t>
            </w:r>
            <w:r w:rsidRPr="0029254D">
              <w:rPr>
                <w:rFonts w:ascii="Arial" w:hAnsi="Arial" w:cs="Arial"/>
              </w:rPr>
              <w:br/>
              <w:t>(Zrínyi I. ált. isk.)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1929. Kertész K. Róbert</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6439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31.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6434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35.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Bau-Impex</w:t>
            </w:r>
            <w:proofErr w:type="spellEnd"/>
            <w:r w:rsidRPr="0029254D">
              <w:rPr>
                <w:rFonts w:ascii="Arial" w:hAnsi="Arial" w:cs="Arial"/>
              </w:rPr>
              <w:t xml:space="preserve"> Kft.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8670,71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50.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 </w:t>
            </w:r>
            <w:r w:rsidRPr="0029254D">
              <w:rPr>
                <w:rFonts w:ascii="Arial" w:hAnsi="Arial" w:cs="Arial"/>
              </w:rPr>
              <w:br/>
            </w:r>
            <w:proofErr w:type="spellStart"/>
            <w:r w:rsidRPr="0029254D">
              <w:rPr>
                <w:rFonts w:ascii="Arial" w:hAnsi="Arial" w:cs="Arial"/>
              </w:rPr>
              <w:t>Taródi</w:t>
            </w:r>
            <w:proofErr w:type="spellEnd"/>
            <w:r w:rsidRPr="0029254D">
              <w:rPr>
                <w:rFonts w:ascii="Arial" w:hAnsi="Arial" w:cs="Arial"/>
              </w:rPr>
              <w:t xml:space="preserve">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6428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149.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Rákóczi F. u. 52.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8823/2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Rumi Rajki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Rumi Rajki 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Rumi Rajki u. 6-8.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w:t>
            </w:r>
            <w:proofErr w:type="spellStart"/>
            <w:r w:rsidRPr="0029254D">
              <w:rPr>
                <w:rFonts w:ascii="Arial" w:hAnsi="Arial" w:cs="Arial"/>
              </w:rPr>
              <w:t>lh</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748, 747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csak a </w:t>
            </w:r>
            <w:proofErr w:type="spellStart"/>
            <w:r w:rsidRPr="0029254D">
              <w:rPr>
                <w:rFonts w:ascii="Arial" w:hAnsi="Arial" w:cs="Arial"/>
              </w:rPr>
              <w:t>homl</w:t>
            </w:r>
            <w:proofErr w:type="spellEnd"/>
            <w:r w:rsidRPr="0029254D">
              <w:rPr>
                <w:rFonts w:ascii="Arial" w:hAnsi="Arial" w:cs="Arial"/>
              </w:rPr>
              <w:t xml:space="preserve">. </w:t>
            </w:r>
            <w:proofErr w:type="spellStart"/>
            <w:r w:rsidRPr="0029254D">
              <w:rPr>
                <w:rFonts w:ascii="Arial" w:hAnsi="Arial" w:cs="Arial"/>
              </w:rPr>
              <w:t>medallion</w:t>
            </w:r>
            <w:proofErr w:type="spellEnd"/>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Savaria tér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6531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Semmelweis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Bábaképző Int.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1897.</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6925/4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Szabadságharcos u.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Weber</w:t>
            </w:r>
            <w:proofErr w:type="spellEnd"/>
            <w:r w:rsidRPr="0029254D">
              <w:rPr>
                <w:rFonts w:ascii="Arial" w:hAnsi="Arial" w:cs="Arial"/>
              </w:rPr>
              <w:t xml:space="preserve">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5745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Szalézi tér</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Szalézi templom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1931-38. </w:t>
            </w:r>
            <w:proofErr w:type="spellStart"/>
            <w:r w:rsidRPr="0029254D">
              <w:rPr>
                <w:rFonts w:ascii="Arial" w:hAnsi="Arial" w:cs="Arial"/>
              </w:rPr>
              <w:t>Foerk</w:t>
            </w:r>
            <w:proofErr w:type="spellEnd"/>
            <w:r w:rsidRPr="0029254D">
              <w:rPr>
                <w:rFonts w:ascii="Arial" w:hAnsi="Arial" w:cs="Arial"/>
              </w:rPr>
              <w:t xml:space="preserve"> Jenő </w:t>
            </w:r>
            <w:r w:rsidRPr="0029254D">
              <w:rPr>
                <w:rFonts w:ascii="Arial" w:hAnsi="Arial" w:cs="Arial"/>
              </w:rPr>
              <w:br/>
              <w:t>Brenner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10012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Széchenyi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Premontrei Gimn., rendház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1896. </w:t>
            </w:r>
            <w:proofErr w:type="spellStart"/>
            <w:r w:rsidRPr="0029254D">
              <w:rPr>
                <w:rFonts w:ascii="Arial" w:hAnsi="Arial" w:cs="Arial"/>
              </w:rPr>
              <w:t>Rauscher</w:t>
            </w:r>
            <w:proofErr w:type="spellEnd"/>
            <w:r w:rsidRPr="0029254D">
              <w:rPr>
                <w:rFonts w:ascii="Arial" w:hAnsi="Arial" w:cs="Arial"/>
              </w:rPr>
              <w:t xml:space="preserve">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6158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csak az eredeti épületrész</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Széchenyi u. 4-6.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lakóház </w:t>
            </w:r>
            <w:proofErr w:type="spellStart"/>
            <w:r w:rsidRPr="0029254D">
              <w:rPr>
                <w:rFonts w:ascii="Arial" w:hAnsi="Arial" w:cs="Arial"/>
              </w:rPr>
              <w:t>Martineum</w:t>
            </w:r>
            <w:proofErr w:type="spellEnd"/>
            <w:r w:rsidRPr="0029254D">
              <w:rPr>
                <w:rFonts w:ascii="Arial" w:hAnsi="Arial" w:cs="Arial"/>
              </w:rPr>
              <w:t xml:space="preserve">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1930.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6157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Szegedy</w:t>
            </w:r>
            <w:proofErr w:type="spellEnd"/>
            <w:r w:rsidRPr="0029254D">
              <w:rPr>
                <w:rFonts w:ascii="Arial" w:hAnsi="Arial" w:cs="Arial"/>
              </w:rPr>
              <w:t xml:space="preserve"> Györgyné u. 13.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3358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159.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Szegedy</w:t>
            </w:r>
            <w:proofErr w:type="spellEnd"/>
            <w:r w:rsidRPr="0029254D">
              <w:rPr>
                <w:rFonts w:ascii="Arial" w:hAnsi="Arial" w:cs="Arial"/>
              </w:rPr>
              <w:t xml:space="preserve"> Györgyné u. 15.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3357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Szegedy</w:t>
            </w:r>
            <w:proofErr w:type="spellEnd"/>
            <w:r w:rsidRPr="0029254D">
              <w:rPr>
                <w:rFonts w:ascii="Arial" w:hAnsi="Arial" w:cs="Arial"/>
              </w:rPr>
              <w:t xml:space="preserve"> Györgyné u. 17.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3353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Szegedy</w:t>
            </w:r>
            <w:proofErr w:type="spellEnd"/>
            <w:r w:rsidRPr="0029254D">
              <w:rPr>
                <w:rFonts w:ascii="Arial" w:hAnsi="Arial" w:cs="Arial"/>
              </w:rPr>
              <w:t xml:space="preserve"> Györgyné u.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3352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Szelestey</w:t>
            </w:r>
            <w:proofErr w:type="spellEnd"/>
            <w:r w:rsidRPr="0029254D">
              <w:rPr>
                <w:rFonts w:ascii="Arial" w:hAnsi="Arial" w:cs="Arial"/>
              </w:rPr>
              <w:t xml:space="preserve"> L. u. 32.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6832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Szelestey</w:t>
            </w:r>
            <w:proofErr w:type="spellEnd"/>
            <w:r w:rsidRPr="0029254D">
              <w:rPr>
                <w:rFonts w:ascii="Arial" w:hAnsi="Arial" w:cs="Arial"/>
              </w:rPr>
              <w:t xml:space="preserve"> L. u. 53.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7006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Szelestey</w:t>
            </w:r>
            <w:proofErr w:type="spellEnd"/>
            <w:r w:rsidRPr="0029254D">
              <w:rPr>
                <w:rFonts w:ascii="Arial" w:hAnsi="Arial" w:cs="Arial"/>
              </w:rPr>
              <w:t xml:space="preserve"> L. u. 65.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7022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 emléktábla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165.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Szent I.h. u. 100.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Horváth (Széll) kastély (Úri lak)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819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Szent I.h. u. 145.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Szalay kastély</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219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Szent I.h. u. 161.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kastély (Úri lak)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207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Szt. István k. u. 37,39, 41.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népies stílusú lakóházak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11417-16-14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169.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Szt. István k. u.</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harangtorony</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11522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emléktábla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Szt. László </w:t>
            </w:r>
            <w:proofErr w:type="spellStart"/>
            <w:r w:rsidRPr="0029254D">
              <w:rPr>
                <w:rFonts w:ascii="Arial" w:hAnsi="Arial" w:cs="Arial"/>
              </w:rPr>
              <w:t>kir</w:t>
            </w:r>
            <w:proofErr w:type="spellEnd"/>
            <w:r w:rsidRPr="0029254D">
              <w:rPr>
                <w:rFonts w:ascii="Arial" w:hAnsi="Arial" w:cs="Arial"/>
              </w:rPr>
              <w:t>.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gyalogsági laktanya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1896. Ervin </w:t>
            </w:r>
            <w:proofErr w:type="spellStart"/>
            <w:r w:rsidRPr="0029254D">
              <w:rPr>
                <w:rFonts w:ascii="Arial" w:hAnsi="Arial" w:cs="Arial"/>
              </w:rPr>
              <w:t>Krieger</w:t>
            </w:r>
            <w:proofErr w:type="spellEnd"/>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5487/18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csak az épületek homlokzata</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Szt. László </w:t>
            </w:r>
            <w:proofErr w:type="spellStart"/>
            <w:r w:rsidRPr="0029254D">
              <w:rPr>
                <w:rFonts w:ascii="Arial" w:hAnsi="Arial" w:cs="Arial"/>
              </w:rPr>
              <w:t>kir</w:t>
            </w:r>
            <w:proofErr w:type="spellEnd"/>
            <w:r w:rsidRPr="0029254D">
              <w:rPr>
                <w:rFonts w:ascii="Arial" w:hAnsi="Arial" w:cs="Arial"/>
              </w:rPr>
              <w:t>.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Szent László u. ált. iskola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1929. Kertész K. Róbert</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5414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Szt. László </w:t>
            </w:r>
            <w:proofErr w:type="spellStart"/>
            <w:r w:rsidRPr="0029254D">
              <w:rPr>
                <w:rFonts w:ascii="Arial" w:hAnsi="Arial" w:cs="Arial"/>
              </w:rPr>
              <w:t>kir</w:t>
            </w:r>
            <w:proofErr w:type="spellEnd"/>
            <w:r w:rsidRPr="0029254D">
              <w:rPr>
                <w:rFonts w:ascii="Arial" w:hAnsi="Arial" w:cs="Arial"/>
              </w:rPr>
              <w:t>. u. 23.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5423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Szt. László </w:t>
            </w:r>
            <w:proofErr w:type="spellStart"/>
            <w:r w:rsidRPr="0029254D">
              <w:rPr>
                <w:rFonts w:ascii="Arial" w:hAnsi="Arial" w:cs="Arial"/>
              </w:rPr>
              <w:t>kir</w:t>
            </w:r>
            <w:proofErr w:type="spellEnd"/>
            <w:r w:rsidRPr="0029254D">
              <w:rPr>
                <w:rFonts w:ascii="Arial" w:hAnsi="Arial" w:cs="Arial"/>
              </w:rPr>
              <w:t>. u. 29.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5428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Szt. László k. u. 39.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5467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Szt. Márton u. 51.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6582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1908. </w:t>
            </w:r>
            <w:proofErr w:type="spellStart"/>
            <w:r w:rsidRPr="0029254D">
              <w:rPr>
                <w:rFonts w:ascii="Arial" w:hAnsi="Arial" w:cs="Arial"/>
              </w:rPr>
              <w:t>id.Brenner</w:t>
            </w:r>
            <w:proofErr w:type="spellEnd"/>
            <w:r w:rsidRPr="0029254D">
              <w:rPr>
                <w:rFonts w:ascii="Arial" w:hAnsi="Arial" w:cs="Arial"/>
              </w:rPr>
              <w:t xml:space="preserve">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6869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6868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6863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179.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6862/2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10.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1890. </w:t>
            </w:r>
            <w:proofErr w:type="spellStart"/>
            <w:r w:rsidRPr="0029254D">
              <w:rPr>
                <w:rFonts w:ascii="Arial" w:hAnsi="Arial" w:cs="Arial"/>
              </w:rPr>
              <w:t>Wälder</w:t>
            </w:r>
            <w:proofErr w:type="spellEnd"/>
            <w:r w:rsidRPr="0029254D">
              <w:rPr>
                <w:rFonts w:ascii="Arial" w:hAnsi="Arial" w:cs="Arial"/>
              </w:rPr>
              <w:t xml:space="preserve">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6731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11.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6858/1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13.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Wolf 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6847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15.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6846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17.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6844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Kálmán u.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MÁV óvoda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1910-20. között </w:t>
            </w:r>
            <w:r w:rsidRPr="0029254D">
              <w:rPr>
                <w:rFonts w:ascii="Arial" w:hAnsi="Arial" w:cs="Arial"/>
              </w:rPr>
              <w:br/>
            </w:r>
            <w:proofErr w:type="spellStart"/>
            <w:r w:rsidRPr="0029254D">
              <w:rPr>
                <w:rFonts w:ascii="Arial" w:hAnsi="Arial" w:cs="Arial"/>
              </w:rPr>
              <w:t>Medgyes</w:t>
            </w:r>
            <w:proofErr w:type="spellEnd"/>
            <w:r w:rsidRPr="0029254D">
              <w:rPr>
                <w:rFonts w:ascii="Arial" w:hAnsi="Arial" w:cs="Arial"/>
              </w:rPr>
              <w:t xml:space="preserve">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6841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Kálmán u. 20.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ABN AMRO BANK (volt Nemzeti Bank)</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1928-29. </w:t>
            </w:r>
            <w:r w:rsidRPr="0029254D">
              <w:rPr>
                <w:rFonts w:ascii="Arial" w:hAnsi="Arial" w:cs="Arial"/>
              </w:rPr>
              <w:br/>
            </w:r>
            <w:proofErr w:type="spellStart"/>
            <w:r w:rsidRPr="0029254D">
              <w:rPr>
                <w:rFonts w:ascii="Arial" w:hAnsi="Arial" w:cs="Arial"/>
              </w:rPr>
              <w:t>Hübner</w:t>
            </w:r>
            <w:proofErr w:type="spellEnd"/>
            <w:r w:rsidRPr="0029254D">
              <w:rPr>
                <w:rFonts w:ascii="Arial" w:hAnsi="Arial" w:cs="Arial"/>
              </w:rPr>
              <w:t xml:space="preserve"> Jenő és Tibor</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6716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187.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6825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23.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6824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189.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Széll K. u. 25.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Trummer-ház</w:t>
            </w:r>
            <w:proofErr w:type="spellEnd"/>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6823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Szent István park</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régi víztorony</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1898. </w:t>
            </w:r>
            <w:r w:rsidRPr="0029254D">
              <w:rPr>
                <w:rFonts w:ascii="Arial" w:hAnsi="Arial" w:cs="Arial"/>
              </w:rPr>
              <w:br/>
            </w:r>
            <w:proofErr w:type="spellStart"/>
            <w:r w:rsidRPr="0029254D">
              <w:rPr>
                <w:rFonts w:ascii="Arial" w:hAnsi="Arial" w:cs="Arial"/>
              </w:rPr>
              <w:t>Kolbenheyer</w:t>
            </w:r>
            <w:proofErr w:type="spellEnd"/>
            <w:r w:rsidRPr="0029254D">
              <w:rPr>
                <w:rFonts w:ascii="Arial" w:hAnsi="Arial" w:cs="Arial"/>
              </w:rPr>
              <w:t xml:space="preserve"> Károly</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4703/2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épület és a 2 db szivornyacső </w:t>
            </w:r>
            <w:r w:rsidRPr="0029254D">
              <w:rPr>
                <w:rFonts w:ascii="Arial" w:hAnsi="Arial" w:cs="Arial"/>
              </w:rPr>
              <w:br/>
              <w:t>Anna háza</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Bíróság</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1889., 1903. </w:t>
            </w:r>
            <w:r w:rsidRPr="0029254D">
              <w:rPr>
                <w:rFonts w:ascii="Arial" w:hAnsi="Arial" w:cs="Arial"/>
              </w:rPr>
              <w:br/>
              <w:t>Wagner Gyula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6010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6011/1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13.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1900. évek eleje</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6015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15.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6016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romantikus </w:t>
            </w:r>
            <w:proofErr w:type="spellStart"/>
            <w:r w:rsidRPr="0029254D">
              <w:rPr>
                <w:rFonts w:ascii="Arial" w:hAnsi="Arial" w:cs="Arial"/>
              </w:rPr>
              <w:t>lakóh</w:t>
            </w:r>
            <w:proofErr w:type="spellEnd"/>
            <w:r w:rsidRPr="0029254D">
              <w:rPr>
                <w:rFonts w:ascii="Arial" w:hAnsi="Arial" w:cs="Arial"/>
              </w:rPr>
              <w:t>. Bodányi Ö. háza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6019/1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emléktábla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26.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6139/1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32.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 Éhen-ház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Hauszmann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6136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kapuszíne és lépcsőtere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38.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6133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199.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40.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6132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udvari ház lépcsőháza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Szily J. u. 42.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Megyei </w:t>
            </w:r>
            <w:proofErr w:type="spellStart"/>
            <w:r w:rsidRPr="0029254D">
              <w:rPr>
                <w:rFonts w:ascii="Arial" w:hAnsi="Arial" w:cs="Arial"/>
              </w:rPr>
              <w:t>Illetékhiv</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Hauszmann Alajos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6128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Szinyei M. P. u. 12.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romantikus </w:t>
            </w:r>
            <w:proofErr w:type="spellStart"/>
            <w:r w:rsidRPr="0029254D">
              <w:rPr>
                <w:rFonts w:ascii="Arial" w:hAnsi="Arial" w:cs="Arial"/>
              </w:rPr>
              <w:t>lakóép</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1890.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5610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kovácsoltvas kerítése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Szinyei M. P. u. 14.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5577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Szőllősi </w:t>
            </w:r>
            <w:proofErr w:type="spellStart"/>
            <w:r w:rsidRPr="0029254D">
              <w:rPr>
                <w:rFonts w:ascii="Arial" w:hAnsi="Arial" w:cs="Arial"/>
              </w:rPr>
              <w:t>st</w:t>
            </w:r>
            <w:proofErr w:type="spellEnd"/>
            <w:r w:rsidRPr="0029254D">
              <w:rPr>
                <w:rFonts w:ascii="Arial" w:hAnsi="Arial" w:cs="Arial"/>
              </w:rPr>
              <w:t>.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8660/2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Szőllős</w:t>
            </w:r>
            <w:proofErr w:type="spellEnd"/>
            <w:r w:rsidRPr="0029254D">
              <w:rPr>
                <w:rFonts w:ascii="Arial" w:hAnsi="Arial" w:cs="Arial"/>
              </w:rPr>
              <w:t xml:space="preserve"> u. 43.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11342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Táncsics M. u. 44.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Szalézi diákotthon és kultúrház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1927. Brenner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10011/3 </w:t>
            </w:r>
            <w:r w:rsidRPr="0029254D">
              <w:rPr>
                <w:rFonts w:ascii="Arial" w:hAnsi="Arial" w:cs="Arial"/>
              </w:rPr>
              <w:br/>
              <w:t>10013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Thököly u. 14.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ép.</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6360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Thököly u.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6328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208.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Thököly u. 42.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eklektikus </w:t>
            </w:r>
            <w:proofErr w:type="spellStart"/>
            <w:r w:rsidRPr="0029254D">
              <w:rPr>
                <w:rFonts w:ascii="Arial" w:hAnsi="Arial" w:cs="Arial"/>
              </w:rPr>
              <w:t>lakóh</w:t>
            </w:r>
            <w:proofErr w:type="spellEnd"/>
            <w:r w:rsidRPr="0029254D">
              <w:rPr>
                <w:rFonts w:ascii="Arial" w:hAnsi="Arial" w:cs="Arial"/>
              </w:rPr>
              <w:t>.</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6480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209.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Thököly - </w:t>
            </w:r>
            <w:proofErr w:type="spellStart"/>
            <w:r w:rsidRPr="0029254D">
              <w:rPr>
                <w:rFonts w:ascii="Arial" w:hAnsi="Arial" w:cs="Arial"/>
              </w:rPr>
              <w:t>Külsikátor</w:t>
            </w:r>
            <w:proofErr w:type="spellEnd"/>
            <w:r w:rsidRPr="0029254D">
              <w:rPr>
                <w:rFonts w:ascii="Arial" w:hAnsi="Arial" w:cs="Arial"/>
              </w:rPr>
              <w:t xml:space="preserve"> sarok (Fő tér 38.)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6505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Váci M. u. 30/A.</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Északi-vízmű és szivattyúház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1898. </w:t>
            </w:r>
            <w:proofErr w:type="spellStart"/>
            <w:r w:rsidRPr="0029254D">
              <w:rPr>
                <w:rFonts w:ascii="Arial" w:hAnsi="Arial" w:cs="Arial"/>
              </w:rPr>
              <w:t>Kolbenheyer</w:t>
            </w:r>
            <w:proofErr w:type="spellEnd"/>
            <w:r w:rsidRPr="0029254D">
              <w:rPr>
                <w:rFonts w:ascii="Arial" w:hAnsi="Arial" w:cs="Arial"/>
              </w:rPr>
              <w:t xml:space="preserve"> Károly</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2759/6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Vak Bottyán u. 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Brenner villa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(1813.) 1880., </w:t>
            </w:r>
            <w:r w:rsidRPr="0029254D">
              <w:rPr>
                <w:rFonts w:ascii="Arial" w:hAnsi="Arial" w:cs="Arial"/>
              </w:rPr>
              <w:br/>
              <w:t>1906-8.id.Brenner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8533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Vasút u.</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export malom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1906-7. </w:t>
            </w:r>
            <w:proofErr w:type="spellStart"/>
            <w:r w:rsidRPr="0029254D">
              <w:rPr>
                <w:rFonts w:ascii="Arial" w:hAnsi="Arial" w:cs="Arial"/>
              </w:rPr>
              <w:t>Rauscher</w:t>
            </w:r>
            <w:proofErr w:type="spellEnd"/>
            <w:r w:rsidRPr="0029254D">
              <w:rPr>
                <w:rFonts w:ascii="Arial" w:hAnsi="Arial" w:cs="Arial"/>
              </w:rPr>
              <w:t xml:space="preserve"> Miksa és </w:t>
            </w:r>
            <w:r w:rsidRPr="0029254D">
              <w:rPr>
                <w:rFonts w:ascii="Arial" w:hAnsi="Arial" w:cs="Arial"/>
              </w:rPr>
              <w:br/>
            </w:r>
            <w:proofErr w:type="spellStart"/>
            <w:r w:rsidRPr="0029254D">
              <w:rPr>
                <w:rFonts w:ascii="Arial" w:hAnsi="Arial" w:cs="Arial"/>
              </w:rPr>
              <w:t>Volkmar</w:t>
            </w:r>
            <w:proofErr w:type="spellEnd"/>
            <w:r w:rsidRPr="0029254D">
              <w:rPr>
                <w:rFonts w:ascii="Arial" w:hAnsi="Arial" w:cs="Arial"/>
              </w:rPr>
              <w:t xml:space="preserve"> Vilmos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7071/2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Víztorony u. támfalak, lépcsők</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4703/1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Vörösmarty u. 15.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1910.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6827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Vörösmarty u. 16.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6706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Vörösmarty u. 41.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6927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Vörösmarty u. 52.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6956/1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Vörösmarty u. 58.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6959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219.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Welther</w:t>
            </w:r>
            <w:proofErr w:type="spellEnd"/>
            <w:r w:rsidRPr="0029254D">
              <w:rPr>
                <w:rFonts w:ascii="Arial" w:hAnsi="Arial" w:cs="Arial"/>
              </w:rPr>
              <w:t xml:space="preserve"> K. u. 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1923. </w:t>
            </w:r>
            <w:proofErr w:type="spellStart"/>
            <w:r w:rsidRPr="0029254D">
              <w:rPr>
                <w:rFonts w:ascii="Arial" w:hAnsi="Arial" w:cs="Arial"/>
              </w:rPr>
              <w:t>Szivessi</w:t>
            </w:r>
            <w:proofErr w:type="spellEnd"/>
            <w:r w:rsidRPr="0029254D">
              <w:rPr>
                <w:rFonts w:ascii="Arial" w:hAnsi="Arial" w:cs="Arial"/>
              </w:rPr>
              <w:t xml:space="preserve"> Tibor</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6801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Welther</w:t>
            </w:r>
            <w:proofErr w:type="spellEnd"/>
            <w:r w:rsidRPr="0029254D">
              <w:rPr>
                <w:rFonts w:ascii="Arial" w:hAnsi="Arial" w:cs="Arial"/>
              </w:rPr>
              <w:t xml:space="preserve"> K. u.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6791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Welther</w:t>
            </w:r>
            <w:proofErr w:type="spellEnd"/>
            <w:r w:rsidRPr="0029254D">
              <w:rPr>
                <w:rFonts w:ascii="Arial" w:hAnsi="Arial" w:cs="Arial"/>
              </w:rPr>
              <w:t xml:space="preserve"> K. u. 20.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7000</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Wesselényi M. u. 4.</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romantikus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6735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Wesselényi u.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1905 körül</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6734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Wesselényi u. 13.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6909</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Wesselényi u. 15.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szecessziós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6908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Wesselényi u. 17.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6907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Wesselényi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6905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lastRenderedPageBreak/>
              <w:t>228.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Wesselényi u. 32.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6923/1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229.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3.</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Brenner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6376</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5.</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Brenner Tóbiás h.</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1905. Brenner János</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6375</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231.</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6.</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6383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232.</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6374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233.</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historizáló</w:t>
            </w:r>
            <w:proofErr w:type="spellEnd"/>
            <w:r w:rsidRPr="0029254D">
              <w:rPr>
                <w:rFonts w:ascii="Arial" w:hAnsi="Arial" w:cs="Arial"/>
              </w:rPr>
              <w:t xml:space="preserve">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6384</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234.</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10.</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iskola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6452</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Batthyány emléktábla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235.</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11.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eklektikus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6470/1</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kapu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236.</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12.</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Horváth Boldizsár Közgazdasági és Informatikai Szakközépiskola és Kollégium</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6453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belső emlékmű is</w:t>
            </w: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237.</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14-18.</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Kanizsa D. Gimn.</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1910.Báthory I.</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6463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238.</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17.</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volt izraelita iskola</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 xml:space="preserve">1893. </w:t>
            </w:r>
            <w:proofErr w:type="spellStart"/>
            <w:r w:rsidRPr="0029254D">
              <w:rPr>
                <w:rFonts w:ascii="Arial" w:hAnsi="Arial" w:cs="Arial"/>
              </w:rPr>
              <w:t>Rauscher</w:t>
            </w:r>
            <w:proofErr w:type="spellEnd"/>
            <w:r w:rsidRPr="0029254D">
              <w:rPr>
                <w:rFonts w:ascii="Arial" w:hAnsi="Arial" w:cs="Arial"/>
              </w:rPr>
              <w:t xml:space="preserve"> Miksa</w:t>
            </w: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6477</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239.</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19.</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6478</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r w:rsidR="00063569" w:rsidRPr="0029254D" w:rsidTr="00063569">
        <w:trPr>
          <w:trHeight w:val="375"/>
          <w:jc w:val="center"/>
        </w:trPr>
        <w:tc>
          <w:tcPr>
            <w:tcW w:w="510" w:type="dxa"/>
            <w:tcBorders>
              <w:top w:val="single" w:sz="6" w:space="0" w:color="B1B1B1"/>
              <w:left w:val="single" w:sz="6" w:space="0" w:color="B1B1B1"/>
              <w:bottom w:val="single" w:sz="6" w:space="0" w:color="B1B1B1"/>
              <w:right w:val="single" w:sz="6" w:space="0" w:color="B1B1B1"/>
            </w:tcBorders>
          </w:tcPr>
          <w:p w:rsidR="00063569" w:rsidRPr="0029254D" w:rsidRDefault="00063569" w:rsidP="00063569">
            <w:pPr>
              <w:jc w:val="center"/>
              <w:rPr>
                <w:rFonts w:ascii="Arial" w:hAnsi="Arial" w:cs="Arial"/>
              </w:rPr>
            </w:pPr>
            <w:r>
              <w:rPr>
                <w:rFonts w:ascii="Arial" w:hAnsi="Arial" w:cs="Arial"/>
              </w:rPr>
              <w:t>240.</w:t>
            </w:r>
          </w:p>
        </w:tc>
        <w:tc>
          <w:tcPr>
            <w:tcW w:w="1722"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Zrínyi I. u. 21.</w:t>
            </w:r>
          </w:p>
        </w:tc>
        <w:tc>
          <w:tcPr>
            <w:tcW w:w="1755"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roofErr w:type="spellStart"/>
            <w:r w:rsidRPr="0029254D">
              <w:rPr>
                <w:rFonts w:ascii="Arial" w:hAnsi="Arial" w:cs="Arial"/>
              </w:rPr>
              <w:t>MANSZ-ház</w:t>
            </w:r>
            <w:proofErr w:type="spellEnd"/>
            <w:r w:rsidRPr="0029254D">
              <w:rPr>
                <w:rFonts w:ascii="Arial" w:hAnsi="Arial" w:cs="Arial"/>
              </w:rPr>
              <w:t xml:space="preserve"> lakóház</w:t>
            </w:r>
          </w:p>
        </w:tc>
        <w:tc>
          <w:tcPr>
            <w:tcW w:w="1688"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c>
          <w:tcPr>
            <w:tcW w:w="1121"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r w:rsidRPr="0029254D">
              <w:rPr>
                <w:rFonts w:ascii="Arial" w:hAnsi="Arial" w:cs="Arial"/>
              </w:rPr>
              <w:t>6483</w:t>
            </w:r>
          </w:p>
        </w:tc>
        <w:tc>
          <w:tcPr>
            <w:tcW w:w="1544" w:type="dxa"/>
            <w:tcBorders>
              <w:top w:val="single" w:sz="6" w:space="0" w:color="B1B1B1"/>
              <w:left w:val="single" w:sz="6" w:space="0" w:color="B1B1B1"/>
              <w:bottom w:val="single" w:sz="6" w:space="0" w:color="B1B1B1"/>
              <w:right w:val="single" w:sz="6" w:space="0" w:color="B1B1B1"/>
            </w:tcBorders>
            <w:shd w:val="clear" w:color="auto" w:fill="auto"/>
            <w:tcMar>
              <w:top w:w="30" w:type="dxa"/>
              <w:left w:w="60" w:type="dxa"/>
              <w:bottom w:w="30" w:type="dxa"/>
              <w:right w:w="60" w:type="dxa"/>
            </w:tcMar>
            <w:hideMark/>
          </w:tcPr>
          <w:p w:rsidR="00063569" w:rsidRPr="0029254D" w:rsidRDefault="00063569" w:rsidP="00063569">
            <w:pPr>
              <w:rPr>
                <w:rFonts w:ascii="Arial" w:hAnsi="Arial" w:cs="Arial"/>
              </w:rPr>
            </w:pPr>
          </w:p>
        </w:tc>
      </w:tr>
    </w:tbl>
    <w:p w:rsidR="007D34D8" w:rsidRPr="0029254D" w:rsidRDefault="007D34D8" w:rsidP="00A96A89">
      <w:pPr>
        <w:ind w:left="993"/>
        <w:jc w:val="both"/>
        <w:rPr>
          <w:rFonts w:ascii="Arial" w:hAnsi="Arial" w:cs="Arial"/>
          <w:sz w:val="24"/>
          <w:szCs w:val="24"/>
        </w:rPr>
      </w:pPr>
    </w:p>
    <w:p w:rsidR="007D34D8" w:rsidRDefault="007D34D8" w:rsidP="00A96A89">
      <w:pPr>
        <w:ind w:left="993"/>
        <w:jc w:val="both"/>
        <w:rPr>
          <w:rFonts w:ascii="Arial" w:hAnsi="Arial" w:cs="Arial"/>
          <w:sz w:val="24"/>
          <w:szCs w:val="24"/>
        </w:rPr>
      </w:pPr>
    </w:p>
    <w:p w:rsidR="00826BBF" w:rsidRDefault="00826BBF">
      <w:pPr>
        <w:rPr>
          <w:rFonts w:ascii="Arial" w:hAnsi="Arial" w:cs="Arial"/>
          <w:sz w:val="24"/>
          <w:szCs w:val="24"/>
        </w:rPr>
      </w:pPr>
      <w:r>
        <w:rPr>
          <w:rFonts w:ascii="Arial" w:hAnsi="Arial" w:cs="Arial"/>
          <w:sz w:val="24"/>
          <w:szCs w:val="24"/>
        </w:rPr>
        <w:br w:type="page"/>
      </w:r>
    </w:p>
    <w:p w:rsidR="005E6237" w:rsidRPr="005E6237" w:rsidRDefault="005E6237" w:rsidP="006D2424">
      <w:pPr>
        <w:pStyle w:val="Listaszerbekezds"/>
        <w:numPr>
          <w:ilvl w:val="0"/>
          <w:numId w:val="14"/>
        </w:numPr>
        <w:spacing w:after="160" w:line="259" w:lineRule="auto"/>
        <w:jc w:val="right"/>
        <w:rPr>
          <w:rFonts w:ascii="Arial" w:hAnsi="Arial" w:cs="Arial"/>
          <w:b/>
          <w:color w:val="000000" w:themeColor="text1"/>
          <w:sz w:val="24"/>
          <w:szCs w:val="24"/>
        </w:rPr>
      </w:pPr>
      <w:r w:rsidRPr="005E6237">
        <w:rPr>
          <w:rFonts w:ascii="Arial" w:hAnsi="Arial" w:cs="Arial"/>
          <w:b/>
          <w:color w:val="000000" w:themeColor="text1"/>
          <w:sz w:val="24"/>
          <w:szCs w:val="24"/>
        </w:rPr>
        <w:lastRenderedPageBreak/>
        <w:t xml:space="preserve">melléklet a </w:t>
      </w:r>
      <w:r w:rsidR="00F95704">
        <w:rPr>
          <w:rFonts w:ascii="Arial" w:hAnsi="Arial" w:cs="Arial"/>
          <w:b/>
          <w:sz w:val="24"/>
          <w:szCs w:val="24"/>
        </w:rPr>
        <w:t xml:space="preserve">26/2017. (XII.20.) </w:t>
      </w:r>
      <w:r w:rsidRPr="005E6237">
        <w:rPr>
          <w:rFonts w:ascii="Arial" w:hAnsi="Arial" w:cs="Arial"/>
          <w:b/>
          <w:color w:val="000000" w:themeColor="text1"/>
          <w:sz w:val="24"/>
          <w:szCs w:val="24"/>
        </w:rPr>
        <w:t>önkormányzati rendelethez</w:t>
      </w:r>
    </w:p>
    <w:p w:rsidR="005E6237" w:rsidRDefault="005E6237" w:rsidP="00A96A89">
      <w:pPr>
        <w:ind w:left="993"/>
        <w:jc w:val="both"/>
        <w:rPr>
          <w:rFonts w:ascii="Arial" w:hAnsi="Arial" w:cs="Arial"/>
          <w:sz w:val="24"/>
          <w:szCs w:val="24"/>
        </w:rPr>
      </w:pPr>
    </w:p>
    <w:p w:rsidR="005E6237" w:rsidRPr="00826BBF" w:rsidRDefault="005E6237" w:rsidP="00826BBF">
      <w:pPr>
        <w:jc w:val="both"/>
        <w:rPr>
          <w:rFonts w:ascii="Arial" w:hAnsi="Arial" w:cs="Arial"/>
          <w:b/>
          <w:sz w:val="24"/>
          <w:szCs w:val="24"/>
        </w:rPr>
      </w:pPr>
      <w:r w:rsidRPr="00826BBF">
        <w:rPr>
          <w:rFonts w:ascii="Arial" w:hAnsi="Arial" w:cs="Arial"/>
          <w:b/>
          <w:sz w:val="24"/>
          <w:szCs w:val="24"/>
        </w:rPr>
        <w:t>A településképi szempontból meghatározó területek jegyzék</w:t>
      </w:r>
      <w:r w:rsidR="00A4061F" w:rsidRPr="00826BBF">
        <w:rPr>
          <w:rFonts w:ascii="Arial" w:hAnsi="Arial" w:cs="Arial"/>
          <w:b/>
          <w:sz w:val="24"/>
          <w:szCs w:val="24"/>
        </w:rPr>
        <w:t>e a település</w:t>
      </w:r>
      <w:r w:rsidR="00826BBF">
        <w:rPr>
          <w:rFonts w:ascii="Arial" w:hAnsi="Arial" w:cs="Arial"/>
          <w:b/>
          <w:sz w:val="24"/>
          <w:szCs w:val="24"/>
        </w:rPr>
        <w:t>képi arculati kézikönyv alapján</w:t>
      </w:r>
    </w:p>
    <w:p w:rsidR="0029254D" w:rsidRDefault="0029254D" w:rsidP="003E1170">
      <w:pPr>
        <w:jc w:val="both"/>
        <w:rPr>
          <w:rFonts w:ascii="Arial" w:hAnsi="Arial" w:cs="Arial"/>
          <w:sz w:val="24"/>
          <w:szCs w:val="24"/>
        </w:rPr>
      </w:pPr>
    </w:p>
    <w:p w:rsidR="00826BBF" w:rsidRPr="00826BBF" w:rsidRDefault="00826BBF" w:rsidP="003E1170">
      <w:pPr>
        <w:jc w:val="both"/>
        <w:rPr>
          <w:rFonts w:ascii="Arial" w:hAnsi="Arial" w:cs="Arial"/>
          <w:sz w:val="24"/>
          <w:szCs w:val="24"/>
        </w:rPr>
      </w:pPr>
      <w:r>
        <w:rPr>
          <w:rFonts w:eastAsia="Times New Roman"/>
          <w:noProof/>
          <w:lang w:eastAsia="hu-HU"/>
        </w:rPr>
        <w:drawing>
          <wp:inline distT="0" distB="0" distL="0" distR="0" wp14:anchorId="0283B830" wp14:editId="123DA9A9">
            <wp:extent cx="5760720" cy="6366510"/>
            <wp:effectExtent l="0" t="0" r="0" b="0"/>
            <wp:docPr id="2" name="Kép 2"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DB32D3-02A0-42BF-BB8F-26B4BBEE6960" descr="image1.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720" cy="6366510"/>
                    </a:xfrm>
                    <a:prstGeom prst="rect">
                      <a:avLst/>
                    </a:prstGeom>
                    <a:noFill/>
                    <a:ln>
                      <a:noFill/>
                    </a:ln>
                  </pic:spPr>
                </pic:pic>
              </a:graphicData>
            </a:graphic>
          </wp:inline>
        </w:drawing>
      </w:r>
    </w:p>
    <w:p w:rsidR="0029254D" w:rsidRDefault="0029254D" w:rsidP="003E1170">
      <w:pPr>
        <w:jc w:val="both"/>
        <w:rPr>
          <w:rFonts w:ascii="Arial" w:hAnsi="Arial" w:cs="Arial"/>
          <w:sz w:val="24"/>
          <w:szCs w:val="24"/>
        </w:rPr>
      </w:pPr>
    </w:p>
    <w:p w:rsidR="00826BBF" w:rsidRDefault="00826BBF">
      <w:pPr>
        <w:rPr>
          <w:rFonts w:ascii="Arial" w:hAnsi="Arial" w:cs="Arial"/>
          <w:sz w:val="24"/>
          <w:szCs w:val="24"/>
        </w:rPr>
      </w:pPr>
      <w:r>
        <w:rPr>
          <w:rFonts w:ascii="Arial" w:hAnsi="Arial" w:cs="Arial"/>
          <w:sz w:val="24"/>
          <w:szCs w:val="24"/>
        </w:rPr>
        <w:br w:type="page"/>
      </w:r>
    </w:p>
    <w:p w:rsidR="003E1170" w:rsidRPr="005E6237" w:rsidRDefault="003E1170" w:rsidP="006D2424">
      <w:pPr>
        <w:pStyle w:val="Listaszerbekezds"/>
        <w:numPr>
          <w:ilvl w:val="0"/>
          <w:numId w:val="14"/>
        </w:numPr>
        <w:spacing w:after="160" w:line="259" w:lineRule="auto"/>
        <w:jc w:val="right"/>
        <w:rPr>
          <w:rFonts w:ascii="Arial" w:hAnsi="Arial" w:cs="Arial"/>
          <w:b/>
          <w:color w:val="000000" w:themeColor="text1"/>
          <w:sz w:val="24"/>
          <w:szCs w:val="24"/>
        </w:rPr>
      </w:pPr>
      <w:r w:rsidRPr="005E6237">
        <w:rPr>
          <w:rFonts w:ascii="Arial" w:hAnsi="Arial" w:cs="Arial"/>
          <w:b/>
          <w:color w:val="000000" w:themeColor="text1"/>
          <w:sz w:val="24"/>
          <w:szCs w:val="24"/>
        </w:rPr>
        <w:lastRenderedPageBreak/>
        <w:t xml:space="preserve">melléklet a </w:t>
      </w:r>
      <w:r w:rsidR="00F95704">
        <w:rPr>
          <w:rFonts w:ascii="Arial" w:hAnsi="Arial" w:cs="Arial"/>
          <w:b/>
          <w:sz w:val="24"/>
          <w:szCs w:val="24"/>
        </w:rPr>
        <w:t xml:space="preserve">26/2017. (XII.20.) </w:t>
      </w:r>
      <w:r w:rsidRPr="005E6237">
        <w:rPr>
          <w:rFonts w:ascii="Arial" w:hAnsi="Arial" w:cs="Arial"/>
          <w:b/>
          <w:color w:val="000000" w:themeColor="text1"/>
          <w:sz w:val="24"/>
          <w:szCs w:val="24"/>
        </w:rPr>
        <w:t>önkormányzati rendelethez</w:t>
      </w:r>
    </w:p>
    <w:p w:rsidR="00AA7F96" w:rsidRDefault="00AA7F96" w:rsidP="00826BBF">
      <w:pPr>
        <w:pStyle w:val="Listaszerbekezds"/>
        <w:ind w:left="426" w:hanging="426"/>
        <w:rPr>
          <w:rFonts w:ascii="Arial" w:hAnsi="Arial" w:cs="Arial"/>
          <w:color w:val="000000" w:themeColor="text1"/>
          <w:sz w:val="24"/>
          <w:szCs w:val="24"/>
        </w:rPr>
      </w:pPr>
    </w:p>
    <w:p w:rsidR="00AA7F96" w:rsidRDefault="00AA7F96" w:rsidP="00826BBF">
      <w:pPr>
        <w:jc w:val="both"/>
        <w:rPr>
          <w:rFonts w:ascii="Arial" w:hAnsi="Arial" w:cs="Arial"/>
          <w:b/>
          <w:sz w:val="24"/>
          <w:szCs w:val="24"/>
        </w:rPr>
      </w:pPr>
      <w:r w:rsidRPr="00826BBF">
        <w:rPr>
          <w:rFonts w:ascii="Arial" w:hAnsi="Arial" w:cs="Arial"/>
          <w:b/>
          <w:sz w:val="24"/>
          <w:szCs w:val="24"/>
        </w:rPr>
        <w:t>Reklámozási tilalommal érintett területek</w:t>
      </w:r>
    </w:p>
    <w:p w:rsidR="00826BBF" w:rsidRPr="00826BBF" w:rsidRDefault="00826BBF" w:rsidP="00826BBF">
      <w:pPr>
        <w:jc w:val="both"/>
        <w:rPr>
          <w:rFonts w:ascii="Arial" w:hAnsi="Arial" w:cs="Arial"/>
          <w:b/>
          <w:sz w:val="24"/>
          <w:szCs w:val="24"/>
        </w:rPr>
      </w:pPr>
    </w:p>
    <w:p w:rsidR="00AA7F96" w:rsidRPr="00E60794" w:rsidRDefault="00AA7F96" w:rsidP="00826BBF">
      <w:pPr>
        <w:pStyle w:val="Listaszerbekezds"/>
        <w:numPr>
          <w:ilvl w:val="1"/>
          <w:numId w:val="45"/>
        </w:numPr>
        <w:spacing w:after="160" w:line="259" w:lineRule="auto"/>
        <w:ind w:left="426" w:hanging="426"/>
        <w:rPr>
          <w:rFonts w:ascii="Arial" w:hAnsi="Arial" w:cs="Arial"/>
          <w:color w:val="000000" w:themeColor="text1"/>
          <w:sz w:val="24"/>
          <w:szCs w:val="24"/>
        </w:rPr>
      </w:pPr>
      <w:r w:rsidRPr="00E60794">
        <w:rPr>
          <w:rFonts w:ascii="Arial" w:hAnsi="Arial" w:cs="Arial"/>
          <w:color w:val="000000" w:themeColor="text1"/>
          <w:sz w:val="24"/>
          <w:szCs w:val="24"/>
        </w:rPr>
        <w:t>Csónakázó</w:t>
      </w:r>
      <w:r w:rsidR="00826BBF">
        <w:rPr>
          <w:rFonts w:ascii="Arial" w:hAnsi="Arial" w:cs="Arial"/>
          <w:color w:val="000000" w:themeColor="text1"/>
          <w:sz w:val="24"/>
          <w:szCs w:val="24"/>
        </w:rPr>
        <w:t xml:space="preserve">-tó (3683/2, 3689, 3681/1 </w:t>
      </w:r>
      <w:proofErr w:type="spellStart"/>
      <w:r w:rsidR="00826BBF">
        <w:rPr>
          <w:rFonts w:ascii="Arial" w:hAnsi="Arial" w:cs="Arial"/>
          <w:color w:val="000000" w:themeColor="text1"/>
          <w:sz w:val="24"/>
          <w:szCs w:val="24"/>
        </w:rPr>
        <w:t>hrsz</w:t>
      </w:r>
      <w:proofErr w:type="spellEnd"/>
      <w:r w:rsidR="00826BBF">
        <w:rPr>
          <w:rFonts w:ascii="Arial" w:hAnsi="Arial" w:cs="Arial"/>
          <w:color w:val="000000" w:themeColor="text1"/>
          <w:sz w:val="24"/>
          <w:szCs w:val="24"/>
        </w:rPr>
        <w:t>)</w:t>
      </w:r>
    </w:p>
    <w:p w:rsidR="00AA7F96" w:rsidRPr="00525F8A" w:rsidRDefault="00AA7F96" w:rsidP="00826BBF">
      <w:pPr>
        <w:pStyle w:val="Listaszerbekezds"/>
        <w:numPr>
          <w:ilvl w:val="1"/>
          <w:numId w:val="45"/>
        </w:numPr>
        <w:spacing w:after="160" w:line="259" w:lineRule="auto"/>
        <w:ind w:left="426" w:hanging="426"/>
        <w:rPr>
          <w:rFonts w:ascii="Arial" w:hAnsi="Arial" w:cs="Arial"/>
          <w:color w:val="000000" w:themeColor="text1"/>
          <w:sz w:val="24"/>
          <w:szCs w:val="24"/>
        </w:rPr>
      </w:pPr>
      <w:r w:rsidRPr="00525F8A">
        <w:rPr>
          <w:rFonts w:ascii="Arial" w:hAnsi="Arial" w:cs="Arial"/>
          <w:color w:val="000000" w:themeColor="text1"/>
          <w:sz w:val="24"/>
          <w:szCs w:val="24"/>
        </w:rPr>
        <w:t xml:space="preserve">Sportliget (Liget u. – Kenderesi utca, Arany-patak, </w:t>
      </w:r>
      <w:proofErr w:type="spellStart"/>
      <w:r w:rsidRPr="00525F8A">
        <w:rPr>
          <w:rFonts w:ascii="Arial" w:hAnsi="Arial" w:cs="Arial"/>
          <w:color w:val="000000" w:themeColor="text1"/>
          <w:sz w:val="24"/>
          <w:szCs w:val="24"/>
        </w:rPr>
        <w:t>Perint</w:t>
      </w:r>
      <w:proofErr w:type="spellEnd"/>
      <w:r w:rsidRPr="00525F8A">
        <w:rPr>
          <w:rFonts w:ascii="Arial" w:hAnsi="Arial" w:cs="Arial"/>
          <w:color w:val="000000" w:themeColor="text1"/>
          <w:sz w:val="24"/>
          <w:szCs w:val="24"/>
        </w:rPr>
        <w:t xml:space="preserve"> patak, Dolgozók útja által határolt terület)</w:t>
      </w:r>
    </w:p>
    <w:p w:rsidR="00AA7F96" w:rsidRPr="00525F8A" w:rsidRDefault="00AA7F96" w:rsidP="00826BBF">
      <w:pPr>
        <w:pStyle w:val="Listaszerbekezds"/>
        <w:numPr>
          <w:ilvl w:val="1"/>
          <w:numId w:val="45"/>
        </w:numPr>
        <w:spacing w:after="160" w:line="259" w:lineRule="auto"/>
        <w:ind w:left="426" w:hanging="426"/>
        <w:rPr>
          <w:rFonts w:ascii="Arial" w:hAnsi="Arial" w:cs="Arial"/>
          <w:color w:val="000000" w:themeColor="text1"/>
          <w:sz w:val="24"/>
          <w:szCs w:val="24"/>
        </w:rPr>
      </w:pPr>
      <w:r w:rsidRPr="00525F8A">
        <w:rPr>
          <w:rFonts w:ascii="Arial" w:hAnsi="Arial" w:cs="Arial"/>
          <w:color w:val="000000" w:themeColor="text1"/>
          <w:sz w:val="24"/>
          <w:szCs w:val="24"/>
        </w:rPr>
        <w:t>Kalandváros</w:t>
      </w:r>
    </w:p>
    <w:p w:rsidR="00AA7F96" w:rsidRPr="00525F8A" w:rsidRDefault="00AA7F96" w:rsidP="00826BBF">
      <w:pPr>
        <w:pStyle w:val="Listaszerbekezds"/>
        <w:numPr>
          <w:ilvl w:val="1"/>
          <w:numId w:val="45"/>
        </w:numPr>
        <w:spacing w:after="160" w:line="259" w:lineRule="auto"/>
        <w:ind w:left="426" w:hanging="426"/>
        <w:rPr>
          <w:rFonts w:ascii="Arial" w:hAnsi="Arial" w:cs="Arial"/>
          <w:color w:val="000000" w:themeColor="text1"/>
          <w:sz w:val="24"/>
          <w:szCs w:val="24"/>
        </w:rPr>
      </w:pPr>
      <w:r w:rsidRPr="00525F8A">
        <w:rPr>
          <w:rFonts w:ascii="Arial" w:hAnsi="Arial" w:cs="Arial"/>
          <w:color w:val="000000" w:themeColor="text1"/>
          <w:sz w:val="24"/>
          <w:szCs w:val="24"/>
        </w:rPr>
        <w:t>Járdányi Paulovics István Romkert</w:t>
      </w:r>
    </w:p>
    <w:p w:rsidR="00AA7F96" w:rsidRPr="00525F8A" w:rsidRDefault="00826BBF" w:rsidP="00826BBF">
      <w:pPr>
        <w:pStyle w:val="Listaszerbekezds"/>
        <w:numPr>
          <w:ilvl w:val="1"/>
          <w:numId w:val="45"/>
        </w:numPr>
        <w:spacing w:after="160" w:line="259" w:lineRule="auto"/>
        <w:ind w:left="426" w:hanging="426"/>
        <w:rPr>
          <w:rFonts w:ascii="Arial" w:hAnsi="Arial" w:cs="Arial"/>
          <w:color w:val="000000" w:themeColor="text1"/>
          <w:sz w:val="24"/>
          <w:szCs w:val="24"/>
        </w:rPr>
      </w:pPr>
      <w:r>
        <w:rPr>
          <w:rFonts w:ascii="Arial" w:hAnsi="Arial" w:cs="Arial"/>
          <w:color w:val="000000" w:themeColor="text1"/>
          <w:sz w:val="24"/>
          <w:szCs w:val="24"/>
        </w:rPr>
        <w:t>ISEUM</w:t>
      </w:r>
    </w:p>
    <w:p w:rsidR="00AA7F96" w:rsidRPr="00110E1A" w:rsidRDefault="00AA7F96" w:rsidP="00826BBF">
      <w:pPr>
        <w:pStyle w:val="Listaszerbekezds"/>
        <w:numPr>
          <w:ilvl w:val="1"/>
          <w:numId w:val="45"/>
        </w:numPr>
        <w:spacing w:after="160" w:line="259" w:lineRule="auto"/>
        <w:ind w:left="426" w:hanging="426"/>
        <w:rPr>
          <w:rFonts w:ascii="Arial" w:hAnsi="Arial" w:cs="Arial"/>
          <w:color w:val="000000" w:themeColor="text1"/>
          <w:sz w:val="24"/>
          <w:szCs w:val="24"/>
        </w:rPr>
      </w:pPr>
      <w:r w:rsidRPr="00110E1A">
        <w:rPr>
          <w:rFonts w:ascii="Arial" w:hAnsi="Arial" w:cs="Arial"/>
          <w:color w:val="000000" w:themeColor="text1"/>
          <w:sz w:val="24"/>
          <w:szCs w:val="24"/>
        </w:rPr>
        <w:t>ingatlan-nyilvántartásban közparkként felvett ingatlan</w:t>
      </w:r>
    </w:p>
    <w:p w:rsidR="00AA7F96" w:rsidRPr="00525F8A" w:rsidRDefault="00AA7F96" w:rsidP="00826BBF">
      <w:pPr>
        <w:pStyle w:val="Listaszerbekezds"/>
        <w:numPr>
          <w:ilvl w:val="1"/>
          <w:numId w:val="45"/>
        </w:numPr>
        <w:spacing w:after="160" w:line="259" w:lineRule="auto"/>
        <w:ind w:left="426" w:hanging="426"/>
        <w:rPr>
          <w:rFonts w:ascii="Arial" w:hAnsi="Arial" w:cs="Arial"/>
          <w:color w:val="000000" w:themeColor="text1"/>
          <w:sz w:val="24"/>
          <w:szCs w:val="24"/>
        </w:rPr>
      </w:pPr>
      <w:r w:rsidRPr="00525F8A">
        <w:rPr>
          <w:rFonts w:ascii="Arial" w:hAnsi="Arial" w:cs="Arial"/>
          <w:color w:val="000000" w:themeColor="text1"/>
          <w:sz w:val="24"/>
          <w:szCs w:val="24"/>
        </w:rPr>
        <w:t>játszótér, játszóeszközök</w:t>
      </w:r>
    </w:p>
    <w:p w:rsidR="00AA7F96" w:rsidRPr="00525F8A" w:rsidRDefault="00AA7F96" w:rsidP="00826BBF">
      <w:pPr>
        <w:pStyle w:val="Listaszerbekezds"/>
        <w:numPr>
          <w:ilvl w:val="1"/>
          <w:numId w:val="45"/>
        </w:numPr>
        <w:spacing w:after="160" w:line="259" w:lineRule="auto"/>
        <w:ind w:left="426" w:hanging="426"/>
        <w:rPr>
          <w:rFonts w:ascii="Arial" w:hAnsi="Arial" w:cs="Arial"/>
          <w:color w:val="000000" w:themeColor="text1"/>
          <w:sz w:val="24"/>
          <w:szCs w:val="24"/>
        </w:rPr>
      </w:pPr>
      <w:r w:rsidRPr="00525F8A">
        <w:rPr>
          <w:rFonts w:ascii="Arial" w:hAnsi="Arial" w:cs="Arial"/>
          <w:color w:val="000000" w:themeColor="text1"/>
          <w:sz w:val="24"/>
          <w:szCs w:val="24"/>
        </w:rPr>
        <w:t>közterületi virágágyás</w:t>
      </w:r>
    </w:p>
    <w:p w:rsidR="00AA7F96" w:rsidRDefault="00AA7F96" w:rsidP="00826BBF">
      <w:pPr>
        <w:spacing w:after="0"/>
        <w:rPr>
          <w:rFonts w:ascii="Arial" w:hAnsi="Arial" w:cs="Arial"/>
          <w:sz w:val="24"/>
          <w:szCs w:val="24"/>
        </w:rPr>
      </w:pPr>
    </w:p>
    <w:p w:rsidR="00826BBF" w:rsidRPr="00AE3615" w:rsidRDefault="00826BBF" w:rsidP="00826BBF">
      <w:pPr>
        <w:spacing w:after="0"/>
        <w:rPr>
          <w:rFonts w:ascii="Arial" w:hAnsi="Arial" w:cs="Arial"/>
          <w:sz w:val="24"/>
          <w:szCs w:val="24"/>
        </w:rPr>
      </w:pPr>
    </w:p>
    <w:p w:rsidR="003E1170" w:rsidRPr="003E1170" w:rsidRDefault="003E1170" w:rsidP="006D2424">
      <w:pPr>
        <w:pStyle w:val="Listaszerbekezds"/>
        <w:numPr>
          <w:ilvl w:val="0"/>
          <w:numId w:val="14"/>
        </w:numPr>
        <w:spacing w:after="160" w:line="259" w:lineRule="auto"/>
        <w:jc w:val="right"/>
        <w:rPr>
          <w:rFonts w:ascii="Arial" w:hAnsi="Arial" w:cs="Arial"/>
          <w:b/>
          <w:color w:val="000000" w:themeColor="text1"/>
          <w:sz w:val="24"/>
          <w:szCs w:val="24"/>
        </w:rPr>
      </w:pPr>
      <w:r w:rsidRPr="003E1170">
        <w:rPr>
          <w:rFonts w:ascii="Arial" w:hAnsi="Arial" w:cs="Arial"/>
          <w:b/>
          <w:color w:val="000000" w:themeColor="text1"/>
          <w:sz w:val="24"/>
          <w:szCs w:val="24"/>
        </w:rPr>
        <w:t xml:space="preserve">melléklet </w:t>
      </w:r>
      <w:r w:rsidR="00826BBF" w:rsidRPr="005E6237">
        <w:rPr>
          <w:rFonts w:ascii="Arial" w:hAnsi="Arial" w:cs="Arial"/>
          <w:b/>
          <w:color w:val="000000" w:themeColor="text1"/>
          <w:sz w:val="24"/>
          <w:szCs w:val="24"/>
        </w:rPr>
        <w:t xml:space="preserve">a </w:t>
      </w:r>
      <w:r w:rsidR="00F95704">
        <w:rPr>
          <w:rFonts w:ascii="Arial" w:hAnsi="Arial" w:cs="Arial"/>
          <w:b/>
          <w:sz w:val="24"/>
          <w:szCs w:val="24"/>
        </w:rPr>
        <w:t xml:space="preserve">26/2017. (XII.20.) </w:t>
      </w:r>
      <w:r w:rsidR="00826BBF" w:rsidRPr="005E6237">
        <w:rPr>
          <w:rFonts w:ascii="Arial" w:hAnsi="Arial" w:cs="Arial"/>
          <w:b/>
          <w:color w:val="000000" w:themeColor="text1"/>
          <w:sz w:val="24"/>
          <w:szCs w:val="24"/>
        </w:rPr>
        <w:t xml:space="preserve">önkormányzati </w:t>
      </w:r>
      <w:r w:rsidRPr="003E1170">
        <w:rPr>
          <w:rFonts w:ascii="Arial" w:hAnsi="Arial" w:cs="Arial"/>
          <w:b/>
          <w:color w:val="000000" w:themeColor="text1"/>
          <w:sz w:val="24"/>
          <w:szCs w:val="24"/>
        </w:rPr>
        <w:t>rendelethez</w:t>
      </w:r>
    </w:p>
    <w:p w:rsidR="00AA7F96" w:rsidRPr="00AE3615" w:rsidRDefault="00AA7F96" w:rsidP="00AA7F96">
      <w:pPr>
        <w:jc w:val="both"/>
        <w:rPr>
          <w:rFonts w:ascii="Arial" w:hAnsi="Arial" w:cs="Arial"/>
          <w:sz w:val="24"/>
          <w:szCs w:val="24"/>
        </w:rPr>
      </w:pPr>
    </w:p>
    <w:p w:rsidR="00AA7F96" w:rsidRPr="00826BBF" w:rsidRDefault="00AA7F96" w:rsidP="00826BBF">
      <w:pPr>
        <w:jc w:val="both"/>
        <w:rPr>
          <w:rFonts w:ascii="Arial" w:hAnsi="Arial" w:cs="Arial"/>
          <w:b/>
          <w:sz w:val="24"/>
          <w:szCs w:val="24"/>
        </w:rPr>
      </w:pPr>
      <w:r w:rsidRPr="00826BBF">
        <w:rPr>
          <w:rFonts w:ascii="Arial" w:hAnsi="Arial" w:cs="Arial"/>
          <w:b/>
          <w:sz w:val="24"/>
          <w:szCs w:val="24"/>
        </w:rPr>
        <w:t>Közművelődési intézmények</w:t>
      </w:r>
    </w:p>
    <w:p w:rsidR="00AA7F96" w:rsidRPr="00826BBF" w:rsidRDefault="00AA7F96" w:rsidP="00826BBF">
      <w:pPr>
        <w:rPr>
          <w:rFonts w:ascii="Arial" w:hAnsi="Arial" w:cs="Arial"/>
          <w:sz w:val="24"/>
          <w:szCs w:val="24"/>
        </w:rPr>
      </w:pPr>
    </w:p>
    <w:p w:rsidR="00AA7F96" w:rsidRPr="00826BBF" w:rsidRDefault="00AA7F96" w:rsidP="00826BBF">
      <w:pPr>
        <w:pStyle w:val="Listaszerbekezds"/>
        <w:numPr>
          <w:ilvl w:val="1"/>
          <w:numId w:val="46"/>
        </w:numPr>
        <w:spacing w:after="160" w:line="259" w:lineRule="auto"/>
        <w:ind w:left="426" w:hanging="426"/>
        <w:rPr>
          <w:rFonts w:ascii="Arial" w:hAnsi="Arial" w:cs="Arial"/>
          <w:color w:val="000000" w:themeColor="text1"/>
          <w:sz w:val="24"/>
          <w:szCs w:val="24"/>
        </w:rPr>
      </w:pPr>
      <w:r w:rsidRPr="00826BBF">
        <w:rPr>
          <w:rFonts w:ascii="Arial" w:hAnsi="Arial" w:cs="Arial"/>
          <w:color w:val="000000" w:themeColor="text1"/>
          <w:sz w:val="24"/>
          <w:szCs w:val="24"/>
        </w:rPr>
        <w:t>Mesebolt Bábszínház</w:t>
      </w:r>
    </w:p>
    <w:p w:rsidR="00AA7F96" w:rsidRPr="00826BBF" w:rsidRDefault="00AA7F96" w:rsidP="00826BBF">
      <w:pPr>
        <w:pStyle w:val="Listaszerbekezds"/>
        <w:numPr>
          <w:ilvl w:val="1"/>
          <w:numId w:val="46"/>
        </w:numPr>
        <w:spacing w:after="160" w:line="259" w:lineRule="auto"/>
        <w:ind w:left="426" w:hanging="426"/>
        <w:rPr>
          <w:rFonts w:ascii="Arial" w:hAnsi="Arial" w:cs="Arial"/>
          <w:color w:val="000000" w:themeColor="text1"/>
          <w:sz w:val="24"/>
          <w:szCs w:val="24"/>
        </w:rPr>
      </w:pPr>
      <w:r w:rsidRPr="00826BBF">
        <w:rPr>
          <w:rFonts w:ascii="Arial" w:hAnsi="Arial" w:cs="Arial"/>
          <w:color w:val="000000" w:themeColor="text1"/>
          <w:sz w:val="24"/>
          <w:szCs w:val="24"/>
        </w:rPr>
        <w:t>Weöres Sándor Színház Nonprofit Kft.</w:t>
      </w:r>
    </w:p>
    <w:p w:rsidR="00AA7F96" w:rsidRPr="00826BBF" w:rsidRDefault="00AA7F96" w:rsidP="00826BBF">
      <w:pPr>
        <w:pStyle w:val="Listaszerbekezds"/>
        <w:numPr>
          <w:ilvl w:val="1"/>
          <w:numId w:val="46"/>
        </w:numPr>
        <w:spacing w:after="160" w:line="259" w:lineRule="auto"/>
        <w:ind w:left="426" w:hanging="426"/>
        <w:rPr>
          <w:rFonts w:ascii="Arial" w:hAnsi="Arial" w:cs="Arial"/>
          <w:color w:val="000000" w:themeColor="text1"/>
          <w:sz w:val="24"/>
          <w:szCs w:val="24"/>
        </w:rPr>
      </w:pPr>
      <w:r w:rsidRPr="00826BBF">
        <w:rPr>
          <w:rFonts w:ascii="Arial" w:hAnsi="Arial" w:cs="Arial"/>
          <w:color w:val="000000" w:themeColor="text1"/>
          <w:sz w:val="24"/>
          <w:szCs w:val="24"/>
        </w:rPr>
        <w:t>Savaria Szimfonikus Zenekar</w:t>
      </w:r>
    </w:p>
    <w:p w:rsidR="00AA7F96" w:rsidRPr="00826BBF" w:rsidRDefault="00AA7F96" w:rsidP="00826BBF">
      <w:pPr>
        <w:pStyle w:val="Listaszerbekezds"/>
        <w:numPr>
          <w:ilvl w:val="1"/>
          <w:numId w:val="46"/>
        </w:numPr>
        <w:spacing w:after="160" w:line="259" w:lineRule="auto"/>
        <w:ind w:left="426" w:hanging="426"/>
        <w:rPr>
          <w:rFonts w:ascii="Arial" w:hAnsi="Arial" w:cs="Arial"/>
          <w:color w:val="000000" w:themeColor="text1"/>
          <w:sz w:val="24"/>
          <w:szCs w:val="24"/>
        </w:rPr>
      </w:pPr>
      <w:r w:rsidRPr="00826BBF">
        <w:rPr>
          <w:rFonts w:ascii="Arial" w:hAnsi="Arial" w:cs="Arial"/>
          <w:color w:val="000000" w:themeColor="text1"/>
          <w:sz w:val="24"/>
          <w:szCs w:val="24"/>
        </w:rPr>
        <w:t>Savaria Megyei Hatókörű Városi Múzeum</w:t>
      </w:r>
    </w:p>
    <w:p w:rsidR="00AA7F96" w:rsidRPr="00826BBF" w:rsidRDefault="00AA7F96" w:rsidP="00826BBF">
      <w:pPr>
        <w:pStyle w:val="Listaszerbekezds"/>
        <w:numPr>
          <w:ilvl w:val="1"/>
          <w:numId w:val="46"/>
        </w:numPr>
        <w:spacing w:after="160" w:line="259" w:lineRule="auto"/>
        <w:ind w:left="426" w:hanging="426"/>
        <w:rPr>
          <w:rFonts w:ascii="Arial" w:hAnsi="Arial" w:cs="Arial"/>
          <w:color w:val="000000" w:themeColor="text1"/>
          <w:sz w:val="24"/>
          <w:szCs w:val="24"/>
        </w:rPr>
      </w:pPr>
      <w:r w:rsidRPr="00826BBF">
        <w:rPr>
          <w:rFonts w:ascii="Arial" w:hAnsi="Arial" w:cs="Arial"/>
          <w:color w:val="000000" w:themeColor="text1"/>
          <w:sz w:val="24"/>
          <w:szCs w:val="24"/>
        </w:rPr>
        <w:t>Berzsenyi Dániel Megyei és Városi Könyvtár</w:t>
      </w:r>
    </w:p>
    <w:p w:rsidR="00AA7F96" w:rsidRPr="00826BBF" w:rsidRDefault="00AA7F96" w:rsidP="00826BBF">
      <w:pPr>
        <w:pStyle w:val="Listaszerbekezds"/>
        <w:numPr>
          <w:ilvl w:val="1"/>
          <w:numId w:val="46"/>
        </w:numPr>
        <w:spacing w:after="160" w:line="259" w:lineRule="auto"/>
        <w:ind w:left="426" w:hanging="426"/>
        <w:rPr>
          <w:rFonts w:ascii="Arial" w:hAnsi="Arial" w:cs="Arial"/>
          <w:color w:val="000000" w:themeColor="text1"/>
          <w:sz w:val="24"/>
          <w:szCs w:val="24"/>
        </w:rPr>
      </w:pPr>
      <w:r w:rsidRPr="00826BBF">
        <w:rPr>
          <w:rFonts w:ascii="Arial" w:hAnsi="Arial" w:cs="Arial"/>
          <w:color w:val="000000" w:themeColor="text1"/>
          <w:sz w:val="24"/>
          <w:szCs w:val="24"/>
        </w:rPr>
        <w:t>AGORA Szombathelyi Kulturális Központ</w:t>
      </w:r>
    </w:p>
    <w:p w:rsidR="007B2979" w:rsidRDefault="007B2979">
      <w:pPr>
        <w:rPr>
          <w:rFonts w:ascii="Arial" w:hAnsi="Arial" w:cs="Arial"/>
          <w:sz w:val="24"/>
          <w:szCs w:val="24"/>
        </w:rPr>
      </w:pPr>
    </w:p>
    <w:p w:rsidR="00DA63A2" w:rsidRDefault="00DA63A2">
      <w:pPr>
        <w:rPr>
          <w:rFonts w:ascii="Arial" w:hAnsi="Arial" w:cs="Arial"/>
          <w:sz w:val="24"/>
          <w:szCs w:val="24"/>
        </w:rPr>
      </w:pPr>
    </w:p>
    <w:p w:rsidR="00142CEF" w:rsidRPr="00A84280" w:rsidRDefault="00142CEF" w:rsidP="00142CEF">
      <w:pPr>
        <w:pStyle w:val="Listaszerbekezds"/>
        <w:numPr>
          <w:ilvl w:val="0"/>
          <w:numId w:val="14"/>
        </w:numPr>
        <w:spacing w:after="160" w:line="259" w:lineRule="auto"/>
        <w:jc w:val="right"/>
        <w:rPr>
          <w:rFonts w:ascii="Arial" w:hAnsi="Arial" w:cs="Arial"/>
          <w:b/>
          <w:color w:val="000000" w:themeColor="text1"/>
          <w:sz w:val="24"/>
          <w:szCs w:val="24"/>
        </w:rPr>
      </w:pPr>
      <w:r w:rsidRPr="00A84280">
        <w:rPr>
          <w:rFonts w:ascii="Arial" w:hAnsi="Arial" w:cs="Arial"/>
          <w:b/>
          <w:color w:val="000000" w:themeColor="text1"/>
          <w:sz w:val="24"/>
          <w:szCs w:val="24"/>
        </w:rPr>
        <w:t xml:space="preserve">melléklet a </w:t>
      </w:r>
      <w:r w:rsidR="00F95704">
        <w:rPr>
          <w:rFonts w:ascii="Arial" w:hAnsi="Arial" w:cs="Arial"/>
          <w:b/>
          <w:sz w:val="24"/>
          <w:szCs w:val="24"/>
        </w:rPr>
        <w:t xml:space="preserve">26/2017. (XII.20.) </w:t>
      </w:r>
      <w:r w:rsidRPr="00A84280">
        <w:rPr>
          <w:rFonts w:ascii="Arial" w:hAnsi="Arial" w:cs="Arial"/>
          <w:b/>
          <w:color w:val="000000" w:themeColor="text1"/>
          <w:sz w:val="24"/>
          <w:szCs w:val="24"/>
        </w:rPr>
        <w:t>önkormányzati rendelethez</w:t>
      </w:r>
    </w:p>
    <w:p w:rsidR="00142CEF" w:rsidRPr="006D2424" w:rsidRDefault="00142CEF" w:rsidP="00142CEF">
      <w:pPr>
        <w:spacing w:after="0" w:line="240" w:lineRule="auto"/>
        <w:jc w:val="right"/>
        <w:rPr>
          <w:rFonts w:ascii="Arial" w:eastAsia="Times New Roman" w:hAnsi="Arial" w:cs="Times New Roman"/>
          <w:b/>
          <w:iCs/>
          <w:sz w:val="24"/>
          <w:szCs w:val="24"/>
          <w:lang w:eastAsia="hu-HU"/>
        </w:rPr>
      </w:pPr>
      <w:r w:rsidRPr="006D2424">
        <w:rPr>
          <w:rFonts w:ascii="Arial" w:eastAsia="Times New Roman" w:hAnsi="Arial" w:cs="Times New Roman"/>
          <w:b/>
          <w:iCs/>
          <w:sz w:val="24"/>
          <w:szCs w:val="24"/>
          <w:lang w:eastAsia="hu-HU"/>
        </w:rPr>
        <w:t>„</w:t>
      </w:r>
      <w:r>
        <w:rPr>
          <w:rFonts w:ascii="Arial" w:eastAsia="Times New Roman" w:hAnsi="Arial" w:cs="Times New Roman"/>
          <w:b/>
          <w:iCs/>
          <w:sz w:val="24"/>
          <w:szCs w:val="24"/>
          <w:lang w:eastAsia="hu-HU"/>
        </w:rPr>
        <w:t>1</w:t>
      </w:r>
      <w:r w:rsidRPr="006D2424">
        <w:rPr>
          <w:rFonts w:ascii="Arial" w:eastAsia="Times New Roman" w:hAnsi="Arial" w:cs="Times New Roman"/>
          <w:b/>
          <w:iCs/>
          <w:sz w:val="24"/>
          <w:szCs w:val="24"/>
          <w:lang w:eastAsia="hu-HU"/>
        </w:rPr>
        <w:t>. melléklet a 2/2011. (I.31.) önkormányzati rendelethez</w:t>
      </w:r>
    </w:p>
    <w:p w:rsidR="00A84280" w:rsidRDefault="00A84280" w:rsidP="00A84280">
      <w:pPr>
        <w:spacing w:after="0" w:line="240" w:lineRule="auto"/>
        <w:jc w:val="both"/>
        <w:rPr>
          <w:rFonts w:ascii="Arial" w:eastAsia="Times New Roman" w:hAnsi="Arial" w:cs="Times New Roman"/>
          <w:sz w:val="24"/>
          <w:szCs w:val="24"/>
          <w:lang w:eastAsia="hu-HU"/>
        </w:rPr>
      </w:pPr>
    </w:p>
    <w:p w:rsidR="00DA63A2" w:rsidRDefault="00DA63A2" w:rsidP="00A84280">
      <w:pPr>
        <w:spacing w:after="0" w:line="240" w:lineRule="auto"/>
        <w:jc w:val="both"/>
        <w:rPr>
          <w:rFonts w:ascii="Arial" w:eastAsia="Times New Roman" w:hAnsi="Arial" w:cs="Times New Roman"/>
          <w:sz w:val="24"/>
          <w:szCs w:val="24"/>
          <w:lang w:eastAsia="hu-HU"/>
        </w:rPr>
      </w:pPr>
    </w:p>
    <w:p w:rsidR="00142CEF" w:rsidRPr="007B2979" w:rsidRDefault="00142CEF" w:rsidP="00142CEF">
      <w:pPr>
        <w:jc w:val="both"/>
        <w:rPr>
          <w:rFonts w:ascii="Arial" w:hAnsi="Arial" w:cs="Arial"/>
          <w:sz w:val="24"/>
          <w:szCs w:val="24"/>
          <w:u w:val="single"/>
        </w:rPr>
      </w:pPr>
      <w:r w:rsidRPr="007B2979">
        <w:rPr>
          <w:rFonts w:ascii="Arial" w:hAnsi="Arial" w:cs="Arial"/>
          <w:sz w:val="24"/>
          <w:szCs w:val="24"/>
          <w:u w:val="single"/>
        </w:rPr>
        <w:t>A területi körzetek</w:t>
      </w:r>
    </w:p>
    <w:p w:rsidR="00142CEF" w:rsidRPr="00142CEF" w:rsidRDefault="00142CEF" w:rsidP="00142CEF">
      <w:pPr>
        <w:spacing w:after="0" w:line="240" w:lineRule="auto"/>
        <w:jc w:val="both"/>
        <w:rPr>
          <w:rFonts w:ascii="Arial" w:eastAsia="Times New Roman" w:hAnsi="Arial" w:cs="Arial"/>
          <w:bCs/>
          <w:sz w:val="24"/>
          <w:szCs w:val="24"/>
          <w:u w:val="single"/>
          <w:lang w:eastAsia="hu-HU"/>
        </w:rPr>
      </w:pPr>
    </w:p>
    <w:p w:rsidR="00142CEF" w:rsidRPr="00142CEF" w:rsidRDefault="00142CEF" w:rsidP="00142CEF">
      <w:pPr>
        <w:spacing w:after="0" w:line="240" w:lineRule="auto"/>
        <w:jc w:val="both"/>
        <w:rPr>
          <w:rFonts w:ascii="Arial" w:eastAsia="Times New Roman" w:hAnsi="Arial" w:cs="Arial"/>
          <w:b/>
          <w:sz w:val="24"/>
          <w:szCs w:val="24"/>
          <w:lang w:eastAsia="hu-HU"/>
        </w:rPr>
      </w:pPr>
      <w:r w:rsidRPr="00142CEF">
        <w:rPr>
          <w:rFonts w:ascii="Arial" w:eastAsia="Times New Roman" w:hAnsi="Arial" w:cs="Arial"/>
          <w:b/>
          <w:sz w:val="24"/>
          <w:szCs w:val="24"/>
          <w:lang w:eastAsia="hu-HU"/>
        </w:rPr>
        <w:t>1. számú körzet:</w:t>
      </w:r>
    </w:p>
    <w:p w:rsidR="00142CEF" w:rsidRPr="00142CEF" w:rsidRDefault="00142CEF" w:rsidP="00142CEF">
      <w:pPr>
        <w:spacing w:after="0" w:line="240" w:lineRule="auto"/>
        <w:jc w:val="both"/>
        <w:rPr>
          <w:rFonts w:ascii="Arial" w:eastAsia="Times New Roman" w:hAnsi="Arial" w:cs="Arial"/>
          <w:bCs/>
          <w:sz w:val="24"/>
          <w:szCs w:val="24"/>
          <w:lang w:eastAsia="hu-HU"/>
        </w:rPr>
      </w:pPr>
      <w:r w:rsidRPr="00142CEF">
        <w:rPr>
          <w:rFonts w:ascii="Arial" w:eastAsia="Times New Roman" w:hAnsi="Arial" w:cs="Arial"/>
          <w:bCs/>
          <w:sz w:val="24"/>
          <w:szCs w:val="24"/>
          <w:lang w:eastAsia="hu-HU"/>
        </w:rPr>
        <w:t>Fő tér</w:t>
      </w:r>
    </w:p>
    <w:p w:rsidR="00142CEF" w:rsidRPr="00142CEF" w:rsidRDefault="00142CEF" w:rsidP="00142CEF">
      <w:pPr>
        <w:spacing w:after="0" w:line="240" w:lineRule="auto"/>
        <w:jc w:val="both"/>
        <w:rPr>
          <w:rFonts w:ascii="Arial" w:eastAsia="Times New Roman" w:hAnsi="Arial" w:cs="Arial"/>
          <w:b/>
          <w:sz w:val="24"/>
          <w:szCs w:val="24"/>
          <w:lang w:eastAsia="hu-HU"/>
        </w:rPr>
      </w:pPr>
    </w:p>
    <w:p w:rsidR="00142CEF" w:rsidRPr="00142CEF" w:rsidRDefault="00142CEF" w:rsidP="00142CEF">
      <w:pPr>
        <w:spacing w:after="0" w:line="240" w:lineRule="auto"/>
        <w:jc w:val="both"/>
        <w:rPr>
          <w:rFonts w:ascii="Arial" w:eastAsia="Times New Roman" w:hAnsi="Arial" w:cs="Arial"/>
          <w:sz w:val="24"/>
          <w:szCs w:val="24"/>
          <w:lang w:eastAsia="hu-HU"/>
        </w:rPr>
      </w:pPr>
      <w:r w:rsidRPr="00142CEF">
        <w:rPr>
          <w:rFonts w:ascii="Arial" w:eastAsia="Times New Roman" w:hAnsi="Arial" w:cs="Arial"/>
          <w:b/>
          <w:sz w:val="24"/>
          <w:szCs w:val="24"/>
          <w:lang w:eastAsia="hu-HU"/>
        </w:rPr>
        <w:t>2. számú körzet:</w:t>
      </w:r>
    </w:p>
    <w:p w:rsidR="00142CEF" w:rsidRPr="00142CEF" w:rsidRDefault="00142CEF" w:rsidP="00142CEF">
      <w:pPr>
        <w:spacing w:after="0" w:line="240" w:lineRule="auto"/>
        <w:jc w:val="both"/>
        <w:rPr>
          <w:rFonts w:ascii="Arial" w:eastAsia="Times New Roman" w:hAnsi="Arial" w:cs="Arial"/>
          <w:sz w:val="24"/>
          <w:szCs w:val="24"/>
          <w:lang w:eastAsia="hu-HU"/>
        </w:rPr>
      </w:pPr>
      <w:r w:rsidRPr="00142CEF">
        <w:rPr>
          <w:rFonts w:ascii="Arial" w:eastAsia="Times New Roman" w:hAnsi="Arial" w:cs="Arial"/>
          <w:sz w:val="24"/>
          <w:szCs w:val="24"/>
          <w:lang w:eastAsia="hu-HU"/>
        </w:rPr>
        <w:t xml:space="preserve">Zrínyi Ilona utca – </w:t>
      </w:r>
      <w:proofErr w:type="spellStart"/>
      <w:r w:rsidRPr="00142CEF">
        <w:rPr>
          <w:rFonts w:ascii="Arial" w:eastAsia="Times New Roman" w:hAnsi="Arial" w:cs="Arial"/>
          <w:sz w:val="24"/>
          <w:szCs w:val="24"/>
          <w:lang w:eastAsia="hu-HU"/>
        </w:rPr>
        <w:t>Gayer</w:t>
      </w:r>
      <w:proofErr w:type="spellEnd"/>
      <w:r w:rsidRPr="00142CEF">
        <w:rPr>
          <w:rFonts w:ascii="Arial" w:eastAsia="Times New Roman" w:hAnsi="Arial" w:cs="Arial"/>
          <w:sz w:val="24"/>
          <w:szCs w:val="24"/>
          <w:lang w:eastAsia="hu-HU"/>
        </w:rPr>
        <w:t xml:space="preserve"> park – Batthyány tér – Mátyás király utca – Kiskar utca – </w:t>
      </w:r>
      <w:proofErr w:type="spellStart"/>
      <w:r w:rsidRPr="00142CEF">
        <w:rPr>
          <w:rFonts w:ascii="Arial" w:eastAsia="Times New Roman" w:hAnsi="Arial" w:cs="Arial"/>
          <w:sz w:val="24"/>
          <w:szCs w:val="24"/>
          <w:lang w:eastAsia="hu-HU"/>
        </w:rPr>
        <w:t>Hollán</w:t>
      </w:r>
      <w:proofErr w:type="spellEnd"/>
      <w:r w:rsidRPr="00142CEF">
        <w:rPr>
          <w:rFonts w:ascii="Arial" w:eastAsia="Times New Roman" w:hAnsi="Arial" w:cs="Arial"/>
          <w:sz w:val="24"/>
          <w:szCs w:val="24"/>
          <w:lang w:eastAsia="hu-HU"/>
        </w:rPr>
        <w:t xml:space="preserve"> Ernő utca – Szily János utca – Petőfi Sándor utca – </w:t>
      </w:r>
      <w:proofErr w:type="spellStart"/>
      <w:r w:rsidRPr="00142CEF">
        <w:rPr>
          <w:rFonts w:ascii="Arial" w:eastAsia="Times New Roman" w:hAnsi="Arial" w:cs="Arial"/>
          <w:sz w:val="24"/>
          <w:szCs w:val="24"/>
          <w:lang w:eastAsia="hu-HU"/>
        </w:rPr>
        <w:t>Szelestey</w:t>
      </w:r>
      <w:proofErr w:type="spellEnd"/>
      <w:r w:rsidRPr="00142CEF">
        <w:rPr>
          <w:rFonts w:ascii="Arial" w:eastAsia="Times New Roman" w:hAnsi="Arial" w:cs="Arial"/>
          <w:sz w:val="24"/>
          <w:szCs w:val="24"/>
          <w:lang w:eastAsia="hu-HU"/>
        </w:rPr>
        <w:t xml:space="preserve"> László utca – Vörösmarty utca – Szent Márton utca – Barátság utca – Bercsényi utca – Nádor utca – Hunyadi utcák által határolt terület.</w:t>
      </w:r>
    </w:p>
    <w:p w:rsidR="00142CEF" w:rsidRPr="00142CEF" w:rsidRDefault="00142CEF" w:rsidP="00142CEF">
      <w:pPr>
        <w:spacing w:after="0" w:line="240" w:lineRule="auto"/>
        <w:jc w:val="both"/>
        <w:rPr>
          <w:rFonts w:ascii="Arial" w:eastAsia="Times New Roman" w:hAnsi="Arial" w:cs="Arial"/>
          <w:sz w:val="24"/>
          <w:szCs w:val="24"/>
          <w:lang w:eastAsia="hu-HU"/>
        </w:rPr>
      </w:pPr>
      <w:r w:rsidRPr="00142CEF">
        <w:rPr>
          <w:rFonts w:ascii="Arial" w:eastAsia="Times New Roman" w:hAnsi="Arial" w:cs="Arial"/>
          <w:b/>
          <w:sz w:val="24"/>
          <w:szCs w:val="24"/>
          <w:lang w:eastAsia="hu-HU"/>
        </w:rPr>
        <w:lastRenderedPageBreak/>
        <w:t>3. számú körzet</w:t>
      </w:r>
      <w:r w:rsidRPr="007B2979">
        <w:rPr>
          <w:rFonts w:ascii="Arial" w:eastAsia="Times New Roman" w:hAnsi="Arial" w:cs="Arial"/>
          <w:b/>
          <w:sz w:val="24"/>
          <w:szCs w:val="24"/>
          <w:lang w:eastAsia="hu-HU"/>
        </w:rPr>
        <w:t>:</w:t>
      </w:r>
    </w:p>
    <w:p w:rsidR="00142CEF" w:rsidRPr="00142CEF" w:rsidRDefault="00142CEF" w:rsidP="00142CEF">
      <w:pPr>
        <w:spacing w:after="0" w:line="240" w:lineRule="auto"/>
        <w:jc w:val="both"/>
        <w:rPr>
          <w:rFonts w:ascii="Arial" w:eastAsia="Times New Roman" w:hAnsi="Arial" w:cs="Arial"/>
          <w:sz w:val="24"/>
          <w:szCs w:val="24"/>
          <w:lang w:eastAsia="hu-HU"/>
        </w:rPr>
      </w:pPr>
      <w:r w:rsidRPr="00142CEF">
        <w:rPr>
          <w:rFonts w:ascii="Arial" w:eastAsia="Times New Roman" w:hAnsi="Arial" w:cs="Arial"/>
          <w:sz w:val="24"/>
          <w:szCs w:val="24"/>
          <w:lang w:eastAsia="hu-HU"/>
        </w:rPr>
        <w:t>Brenner Tóbiás körút – Jókai Mór utca – Bartók Béla körút – Bocskai István körút – Semmelweis utca – Gábor Andor utca – Éhen Gyula tér – Vasút utca – Szent Márton utca – Barátság utca – Pázmány Péter körút – Szent Flórián körút – Körmendi út által határolt terület, valamint a Domus Áruház környéke.</w:t>
      </w:r>
    </w:p>
    <w:p w:rsidR="00142CEF" w:rsidRPr="00142CEF" w:rsidRDefault="00142CEF" w:rsidP="00142CEF">
      <w:pPr>
        <w:spacing w:after="0" w:line="240" w:lineRule="auto"/>
        <w:jc w:val="both"/>
        <w:rPr>
          <w:rFonts w:ascii="Arial" w:eastAsia="Times New Roman" w:hAnsi="Arial" w:cs="Arial"/>
          <w:sz w:val="24"/>
          <w:szCs w:val="24"/>
          <w:lang w:eastAsia="hu-HU"/>
        </w:rPr>
      </w:pPr>
    </w:p>
    <w:p w:rsidR="00142CEF" w:rsidRPr="00142CEF" w:rsidRDefault="00142CEF" w:rsidP="00142CEF">
      <w:pPr>
        <w:spacing w:after="0" w:line="240" w:lineRule="auto"/>
        <w:jc w:val="both"/>
        <w:rPr>
          <w:rFonts w:ascii="Arial" w:eastAsia="Times New Roman" w:hAnsi="Arial" w:cs="Arial"/>
          <w:b/>
          <w:sz w:val="24"/>
          <w:szCs w:val="24"/>
          <w:lang w:eastAsia="hu-HU"/>
        </w:rPr>
      </w:pPr>
      <w:r w:rsidRPr="00142CEF">
        <w:rPr>
          <w:rFonts w:ascii="Arial" w:eastAsia="Times New Roman" w:hAnsi="Arial" w:cs="Arial"/>
          <w:b/>
          <w:sz w:val="24"/>
          <w:szCs w:val="24"/>
          <w:lang w:eastAsia="hu-HU"/>
        </w:rPr>
        <w:t>4.</w:t>
      </w:r>
      <w:r w:rsidRPr="00142CEF">
        <w:rPr>
          <w:rFonts w:ascii="Arial" w:eastAsia="Times New Roman" w:hAnsi="Arial" w:cs="Arial"/>
          <w:sz w:val="24"/>
          <w:szCs w:val="24"/>
          <w:lang w:eastAsia="hu-HU"/>
        </w:rPr>
        <w:t xml:space="preserve"> </w:t>
      </w:r>
      <w:r w:rsidRPr="00142CEF">
        <w:rPr>
          <w:rFonts w:ascii="Arial" w:eastAsia="Times New Roman" w:hAnsi="Arial" w:cs="Arial"/>
          <w:b/>
          <w:sz w:val="24"/>
          <w:szCs w:val="24"/>
          <w:lang w:eastAsia="hu-HU"/>
        </w:rPr>
        <w:t>számú körzet:</w:t>
      </w:r>
    </w:p>
    <w:p w:rsidR="00142CEF" w:rsidRPr="00142CEF" w:rsidRDefault="00142CEF" w:rsidP="00142CEF">
      <w:pPr>
        <w:spacing w:after="0" w:line="240" w:lineRule="auto"/>
        <w:jc w:val="both"/>
        <w:rPr>
          <w:rFonts w:ascii="Arial" w:eastAsia="Times New Roman" w:hAnsi="Arial" w:cs="Arial"/>
          <w:sz w:val="24"/>
          <w:szCs w:val="24"/>
          <w:lang w:eastAsia="hu-HU"/>
        </w:rPr>
      </w:pPr>
      <w:r w:rsidRPr="00142CEF">
        <w:rPr>
          <w:rFonts w:ascii="Arial" w:eastAsia="Times New Roman" w:hAnsi="Arial" w:cs="Arial"/>
          <w:sz w:val="24"/>
          <w:szCs w:val="24"/>
          <w:lang w:eastAsia="hu-HU"/>
        </w:rPr>
        <w:t>A város egyéb területe (külterülettel együtt).</w:t>
      </w:r>
      <w:r w:rsidR="007B2979">
        <w:rPr>
          <w:rFonts w:ascii="Arial" w:eastAsia="Times New Roman" w:hAnsi="Arial" w:cs="Arial"/>
          <w:sz w:val="24"/>
          <w:szCs w:val="24"/>
          <w:lang w:eastAsia="hu-HU"/>
        </w:rPr>
        <w:t>”</w:t>
      </w:r>
    </w:p>
    <w:p w:rsidR="00142CEF" w:rsidRDefault="00142CEF" w:rsidP="00A84280">
      <w:pPr>
        <w:spacing w:after="0" w:line="240" w:lineRule="auto"/>
        <w:jc w:val="both"/>
        <w:rPr>
          <w:rFonts w:ascii="Arial" w:eastAsia="Times New Roman" w:hAnsi="Arial" w:cs="Times New Roman"/>
          <w:sz w:val="24"/>
          <w:szCs w:val="24"/>
          <w:lang w:eastAsia="hu-HU"/>
        </w:rPr>
      </w:pPr>
    </w:p>
    <w:p w:rsidR="00142CEF" w:rsidRDefault="00142CEF" w:rsidP="00142CEF">
      <w:pPr>
        <w:spacing w:after="0"/>
        <w:rPr>
          <w:rFonts w:ascii="Arial" w:hAnsi="Arial" w:cs="Arial"/>
          <w:sz w:val="24"/>
          <w:szCs w:val="24"/>
        </w:rPr>
      </w:pPr>
    </w:p>
    <w:p w:rsidR="007B2979" w:rsidRDefault="007B2979" w:rsidP="00142CEF">
      <w:pPr>
        <w:spacing w:after="0"/>
        <w:rPr>
          <w:rFonts w:ascii="Arial" w:hAnsi="Arial" w:cs="Arial"/>
          <w:sz w:val="24"/>
          <w:szCs w:val="24"/>
        </w:rPr>
      </w:pPr>
    </w:p>
    <w:p w:rsidR="00142CEF" w:rsidRPr="00A84280" w:rsidRDefault="00142CEF" w:rsidP="00142CEF">
      <w:pPr>
        <w:pStyle w:val="Listaszerbekezds"/>
        <w:numPr>
          <w:ilvl w:val="0"/>
          <w:numId w:val="14"/>
        </w:numPr>
        <w:spacing w:after="160" w:line="259" w:lineRule="auto"/>
        <w:jc w:val="right"/>
        <w:rPr>
          <w:rFonts w:ascii="Arial" w:hAnsi="Arial" w:cs="Arial"/>
          <w:b/>
          <w:color w:val="000000" w:themeColor="text1"/>
          <w:sz w:val="24"/>
          <w:szCs w:val="24"/>
        </w:rPr>
      </w:pPr>
      <w:r w:rsidRPr="00A84280">
        <w:rPr>
          <w:rFonts w:ascii="Arial" w:hAnsi="Arial" w:cs="Arial"/>
          <w:b/>
          <w:color w:val="000000" w:themeColor="text1"/>
          <w:sz w:val="24"/>
          <w:szCs w:val="24"/>
        </w:rPr>
        <w:t xml:space="preserve">melléklet a </w:t>
      </w:r>
      <w:r w:rsidR="00F95704">
        <w:rPr>
          <w:rFonts w:ascii="Arial" w:hAnsi="Arial" w:cs="Arial"/>
          <w:b/>
          <w:sz w:val="24"/>
          <w:szCs w:val="24"/>
        </w:rPr>
        <w:t xml:space="preserve">26/2017. (XII.20.) </w:t>
      </w:r>
      <w:r w:rsidRPr="00A84280">
        <w:rPr>
          <w:rFonts w:ascii="Arial" w:hAnsi="Arial" w:cs="Arial"/>
          <w:b/>
          <w:color w:val="000000" w:themeColor="text1"/>
          <w:sz w:val="24"/>
          <w:szCs w:val="24"/>
        </w:rPr>
        <w:t>önkormányzati rendelethez</w:t>
      </w:r>
    </w:p>
    <w:p w:rsidR="00142CEF" w:rsidRPr="006D2424" w:rsidRDefault="00142CEF" w:rsidP="00142CEF">
      <w:pPr>
        <w:spacing w:after="0" w:line="240" w:lineRule="auto"/>
        <w:jc w:val="right"/>
        <w:rPr>
          <w:rFonts w:ascii="Arial" w:eastAsia="Times New Roman" w:hAnsi="Arial" w:cs="Times New Roman"/>
          <w:b/>
          <w:iCs/>
          <w:sz w:val="24"/>
          <w:szCs w:val="24"/>
          <w:lang w:eastAsia="hu-HU"/>
        </w:rPr>
      </w:pPr>
      <w:r w:rsidRPr="006D2424">
        <w:rPr>
          <w:rFonts w:ascii="Arial" w:eastAsia="Times New Roman" w:hAnsi="Arial" w:cs="Times New Roman"/>
          <w:b/>
          <w:iCs/>
          <w:sz w:val="24"/>
          <w:szCs w:val="24"/>
          <w:lang w:eastAsia="hu-HU"/>
        </w:rPr>
        <w:t>„</w:t>
      </w:r>
      <w:r>
        <w:rPr>
          <w:rFonts w:ascii="Arial" w:eastAsia="Times New Roman" w:hAnsi="Arial" w:cs="Times New Roman"/>
          <w:b/>
          <w:iCs/>
          <w:sz w:val="24"/>
          <w:szCs w:val="24"/>
          <w:lang w:eastAsia="hu-HU"/>
        </w:rPr>
        <w:t>2</w:t>
      </w:r>
      <w:r w:rsidRPr="006D2424">
        <w:rPr>
          <w:rFonts w:ascii="Arial" w:eastAsia="Times New Roman" w:hAnsi="Arial" w:cs="Times New Roman"/>
          <w:b/>
          <w:iCs/>
          <w:sz w:val="24"/>
          <w:szCs w:val="24"/>
          <w:lang w:eastAsia="hu-HU"/>
        </w:rPr>
        <w:t>. melléklet a 2/2011. (I.31.) önkormányzati rendelethez</w:t>
      </w:r>
    </w:p>
    <w:p w:rsidR="007B2979" w:rsidRDefault="007B2979" w:rsidP="00A84280">
      <w:pPr>
        <w:spacing w:after="0" w:line="240" w:lineRule="auto"/>
        <w:jc w:val="both"/>
        <w:rPr>
          <w:rFonts w:ascii="Arial" w:eastAsia="Times New Roman" w:hAnsi="Arial" w:cs="Times New Roman"/>
          <w:sz w:val="24"/>
          <w:szCs w:val="24"/>
          <w:lang w:eastAsia="hu-HU"/>
        </w:rPr>
      </w:pPr>
    </w:p>
    <w:p w:rsidR="00DA63A2" w:rsidRDefault="00DA63A2" w:rsidP="00A84280">
      <w:pPr>
        <w:spacing w:after="0" w:line="240" w:lineRule="auto"/>
        <w:jc w:val="both"/>
        <w:rPr>
          <w:rFonts w:ascii="Arial" w:eastAsia="Times New Roman" w:hAnsi="Arial" w:cs="Times New Roman"/>
          <w:sz w:val="24"/>
          <w:szCs w:val="24"/>
          <w:lang w:eastAsia="hu-HU"/>
        </w:rPr>
      </w:pPr>
    </w:p>
    <w:p w:rsidR="007B2979" w:rsidRPr="007B2979" w:rsidRDefault="007B2979" w:rsidP="007B2979">
      <w:pPr>
        <w:autoSpaceDE w:val="0"/>
        <w:autoSpaceDN w:val="0"/>
        <w:adjustRightInd w:val="0"/>
        <w:spacing w:after="0" w:line="240" w:lineRule="auto"/>
        <w:rPr>
          <w:rFonts w:ascii="Arial" w:eastAsia="Times New Roman" w:hAnsi="Arial" w:cs="Arial"/>
          <w:sz w:val="24"/>
          <w:szCs w:val="24"/>
          <w:u w:val="single"/>
          <w:lang w:eastAsia="hu-HU"/>
        </w:rPr>
      </w:pPr>
      <w:r w:rsidRPr="007B2979">
        <w:rPr>
          <w:rFonts w:ascii="Arial" w:eastAsia="Times New Roman" w:hAnsi="Arial" w:cs="Arial"/>
          <w:sz w:val="24"/>
          <w:szCs w:val="24"/>
          <w:u w:val="single"/>
          <w:lang w:eastAsia="hu-HU"/>
        </w:rPr>
        <w:t>Hol árusíthatnak az őstermelők?</w:t>
      </w:r>
    </w:p>
    <w:p w:rsidR="007B2979" w:rsidRPr="007B2979" w:rsidRDefault="007B2979" w:rsidP="00DA63A2">
      <w:pPr>
        <w:autoSpaceDE w:val="0"/>
        <w:autoSpaceDN w:val="0"/>
        <w:adjustRightInd w:val="0"/>
        <w:spacing w:after="0" w:line="240" w:lineRule="auto"/>
        <w:rPr>
          <w:rFonts w:ascii="Arial" w:eastAsia="Times New Roman" w:hAnsi="Arial" w:cs="Arial"/>
          <w:sz w:val="24"/>
          <w:szCs w:val="24"/>
          <w:u w:val="single"/>
          <w:lang w:eastAsia="hu-HU"/>
        </w:rPr>
      </w:pPr>
    </w:p>
    <w:p w:rsidR="007B2979" w:rsidRPr="007B2979" w:rsidRDefault="007B2979" w:rsidP="007B2979">
      <w:pPr>
        <w:autoSpaceDE w:val="0"/>
        <w:autoSpaceDN w:val="0"/>
        <w:adjustRightInd w:val="0"/>
        <w:spacing w:after="0" w:line="240" w:lineRule="auto"/>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Az őstermelők őstermelői igazolvány birtokában, közterület-használati engedély nélkül árusíthatják portékáikat egész évben 2 m</w:t>
      </w:r>
      <w:r w:rsidRPr="007B2979">
        <w:rPr>
          <w:rFonts w:ascii="Arial" w:eastAsia="Times New Roman" w:hAnsi="Arial" w:cs="Arial"/>
          <w:sz w:val="24"/>
          <w:szCs w:val="24"/>
          <w:vertAlign w:val="superscript"/>
          <w:lang w:eastAsia="hu-HU"/>
        </w:rPr>
        <w:t>2</w:t>
      </w:r>
      <w:r w:rsidRPr="007B2979">
        <w:rPr>
          <w:rFonts w:ascii="Arial" w:eastAsia="Times New Roman" w:hAnsi="Arial" w:cs="Arial"/>
          <w:sz w:val="24"/>
          <w:szCs w:val="24"/>
          <w:lang w:eastAsia="hu-HU"/>
        </w:rPr>
        <w:t>-nyi területen, a kijelölt helyeken, valamint a 4. § (3) bekezdésében foglalt területeken. A kijelölt helyek:</w:t>
      </w:r>
    </w:p>
    <w:p w:rsidR="007B2979" w:rsidRPr="007B2979" w:rsidRDefault="007B2979" w:rsidP="007B2979">
      <w:pPr>
        <w:autoSpaceDE w:val="0"/>
        <w:autoSpaceDN w:val="0"/>
        <w:adjustRightInd w:val="0"/>
        <w:spacing w:after="0" w:line="240" w:lineRule="auto"/>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Zöldség, gyümölcs, virág árusítás céljára:</w:t>
      </w:r>
    </w:p>
    <w:p w:rsidR="007B2979" w:rsidRPr="007B2979" w:rsidRDefault="007B2979" w:rsidP="007B2979">
      <w:pPr>
        <w:autoSpaceDE w:val="0"/>
        <w:autoSpaceDN w:val="0"/>
        <w:adjustRightInd w:val="0"/>
        <w:spacing w:after="0" w:line="240" w:lineRule="auto"/>
        <w:ind w:left="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1. Domus Áruház K-i oldalán lévő járdán</w:t>
      </w:r>
    </w:p>
    <w:p w:rsidR="007B2979" w:rsidRPr="007B2979" w:rsidRDefault="007B2979" w:rsidP="007B2979">
      <w:pPr>
        <w:autoSpaceDE w:val="0"/>
        <w:autoSpaceDN w:val="0"/>
        <w:adjustRightInd w:val="0"/>
        <w:spacing w:after="0" w:line="240" w:lineRule="auto"/>
        <w:ind w:firstLine="708"/>
        <w:jc w:val="both"/>
        <w:rPr>
          <w:rFonts w:ascii="Arial" w:eastAsia="Times New Roman" w:hAnsi="Arial" w:cs="Arial"/>
          <w:b/>
          <w:sz w:val="24"/>
          <w:szCs w:val="24"/>
          <w:lang w:eastAsia="hu-HU"/>
        </w:rPr>
      </w:pPr>
      <w:r w:rsidRPr="007B2979">
        <w:rPr>
          <w:rFonts w:ascii="Arial" w:eastAsia="Times New Roman" w:hAnsi="Arial" w:cs="Arial"/>
          <w:sz w:val="24"/>
          <w:szCs w:val="24"/>
          <w:lang w:eastAsia="hu-HU"/>
        </w:rPr>
        <w:t>2. Öntő utcai ABC előtt</w:t>
      </w:r>
    </w:p>
    <w:p w:rsidR="007B2979" w:rsidRPr="007B2979" w:rsidRDefault="007B2979" w:rsidP="007B2979">
      <w:pPr>
        <w:autoSpaceDE w:val="0"/>
        <w:autoSpaceDN w:val="0"/>
        <w:adjustRightInd w:val="0"/>
        <w:spacing w:after="0" w:line="240" w:lineRule="auto"/>
        <w:ind w:firstLine="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3. Pázmány Péter körúti ABC előtti járdán</w:t>
      </w:r>
    </w:p>
    <w:p w:rsidR="007B2979" w:rsidRPr="007B2979" w:rsidRDefault="007B2979" w:rsidP="007B2979">
      <w:pPr>
        <w:autoSpaceDE w:val="0"/>
        <w:autoSpaceDN w:val="0"/>
        <w:adjustRightInd w:val="0"/>
        <w:spacing w:after="0" w:line="240" w:lineRule="auto"/>
        <w:ind w:left="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4. Jáki utcai ABC előtt járdán</w:t>
      </w:r>
    </w:p>
    <w:p w:rsidR="007B2979" w:rsidRPr="007B2979" w:rsidRDefault="007B2979" w:rsidP="007B2979">
      <w:pPr>
        <w:autoSpaceDE w:val="0"/>
        <w:autoSpaceDN w:val="0"/>
        <w:adjustRightInd w:val="0"/>
        <w:spacing w:after="0" w:line="240" w:lineRule="auto"/>
        <w:ind w:firstLine="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5. Károly Róbert utcai ABC előtti járdán</w:t>
      </w:r>
    </w:p>
    <w:p w:rsidR="007B2979" w:rsidRPr="007B2979" w:rsidRDefault="007B2979" w:rsidP="007B2979">
      <w:pPr>
        <w:autoSpaceDE w:val="0"/>
        <w:autoSpaceDN w:val="0"/>
        <w:adjustRightInd w:val="0"/>
        <w:spacing w:after="0" w:line="240" w:lineRule="auto"/>
        <w:ind w:firstLine="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6. Váci Mihály utcai ABC előtt</w:t>
      </w:r>
    </w:p>
    <w:p w:rsidR="007B2979" w:rsidRPr="007B2979" w:rsidRDefault="007B2979" w:rsidP="007B2979">
      <w:pPr>
        <w:autoSpaceDE w:val="0"/>
        <w:autoSpaceDN w:val="0"/>
        <w:adjustRightInd w:val="0"/>
        <w:spacing w:after="0" w:line="240" w:lineRule="auto"/>
        <w:ind w:firstLine="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7. Herény, Béke tér</w:t>
      </w:r>
    </w:p>
    <w:p w:rsidR="007B2979" w:rsidRPr="007B2979" w:rsidRDefault="007B2979" w:rsidP="007B2979">
      <w:pPr>
        <w:autoSpaceDE w:val="0"/>
        <w:autoSpaceDN w:val="0"/>
        <w:adjustRightInd w:val="0"/>
        <w:spacing w:after="0" w:line="240" w:lineRule="auto"/>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Virág árusítás céljára:</w:t>
      </w:r>
    </w:p>
    <w:p w:rsidR="007B2979" w:rsidRPr="007B2979" w:rsidRDefault="007B2979" w:rsidP="007B2979">
      <w:pPr>
        <w:autoSpaceDE w:val="0"/>
        <w:autoSpaceDN w:val="0"/>
        <w:adjustRightInd w:val="0"/>
        <w:spacing w:after="0" w:line="240" w:lineRule="auto"/>
        <w:ind w:firstLine="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8.</w:t>
      </w:r>
      <w:r w:rsidRPr="007B2979">
        <w:rPr>
          <w:rFonts w:ascii="Arial" w:eastAsia="Times New Roman" w:hAnsi="Arial" w:cs="Arial"/>
          <w:b/>
          <w:sz w:val="24"/>
          <w:szCs w:val="24"/>
          <w:lang w:eastAsia="hu-HU"/>
        </w:rPr>
        <w:t xml:space="preserve"> </w:t>
      </w:r>
      <w:r w:rsidRPr="007B2979">
        <w:rPr>
          <w:rFonts w:ascii="Arial" w:eastAsia="Times New Roman" w:hAnsi="Arial" w:cs="Arial"/>
          <w:sz w:val="24"/>
          <w:szCs w:val="24"/>
          <w:lang w:eastAsia="hu-HU"/>
        </w:rPr>
        <w:t>Jáki úti temetőnél a szilárd burkolatú területen</w:t>
      </w:r>
    </w:p>
    <w:p w:rsidR="007B2979" w:rsidRPr="007B2979" w:rsidRDefault="007B2979" w:rsidP="007B2979">
      <w:pPr>
        <w:autoSpaceDE w:val="0"/>
        <w:autoSpaceDN w:val="0"/>
        <w:adjustRightInd w:val="0"/>
        <w:spacing w:after="0" w:line="240" w:lineRule="auto"/>
        <w:ind w:firstLine="708"/>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9.</w:t>
      </w:r>
      <w:r w:rsidRPr="007B2979">
        <w:rPr>
          <w:rFonts w:ascii="Arial" w:eastAsia="Times New Roman" w:hAnsi="Arial" w:cs="Arial"/>
          <w:b/>
          <w:sz w:val="24"/>
          <w:szCs w:val="24"/>
          <w:lang w:eastAsia="hu-HU"/>
        </w:rPr>
        <w:t xml:space="preserve"> </w:t>
      </w:r>
      <w:r w:rsidRPr="007B2979">
        <w:rPr>
          <w:rFonts w:ascii="Arial" w:eastAsia="Times New Roman" w:hAnsi="Arial" w:cs="Arial"/>
          <w:sz w:val="24"/>
          <w:szCs w:val="24"/>
          <w:lang w:eastAsia="hu-HU"/>
        </w:rPr>
        <w:t>Herényi temető előtti terület</w:t>
      </w:r>
    </w:p>
    <w:p w:rsidR="007B2979" w:rsidRPr="007B2979" w:rsidRDefault="007B2979" w:rsidP="007B2979">
      <w:pPr>
        <w:autoSpaceDE w:val="0"/>
        <w:autoSpaceDN w:val="0"/>
        <w:adjustRightInd w:val="0"/>
        <w:spacing w:after="0" w:line="240" w:lineRule="auto"/>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Gépjárműből történő árusítás:</w:t>
      </w:r>
    </w:p>
    <w:p w:rsidR="007B2979" w:rsidRPr="007B2979" w:rsidRDefault="007B2979" w:rsidP="00DA63A2">
      <w:pPr>
        <w:autoSpaceDE w:val="0"/>
        <w:autoSpaceDN w:val="0"/>
        <w:adjustRightInd w:val="0"/>
        <w:spacing w:after="0" w:line="240" w:lineRule="auto"/>
        <w:ind w:firstLine="709"/>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10.</w:t>
      </w:r>
      <w:r w:rsidRPr="007B2979">
        <w:rPr>
          <w:rFonts w:ascii="Arial" w:eastAsia="Times New Roman" w:hAnsi="Arial" w:cs="Arial"/>
          <w:b/>
          <w:sz w:val="24"/>
          <w:szCs w:val="24"/>
          <w:lang w:eastAsia="hu-HU"/>
        </w:rPr>
        <w:t xml:space="preserve"> </w:t>
      </w:r>
      <w:r w:rsidRPr="007B2979">
        <w:rPr>
          <w:rFonts w:ascii="Arial" w:eastAsia="Times New Roman" w:hAnsi="Arial" w:cs="Arial"/>
          <w:sz w:val="24"/>
          <w:szCs w:val="24"/>
          <w:lang w:eastAsia="hu-HU"/>
        </w:rPr>
        <w:t xml:space="preserve">Domus Áruház </w:t>
      </w:r>
      <w:proofErr w:type="spellStart"/>
      <w:r w:rsidRPr="007B2979">
        <w:rPr>
          <w:rFonts w:ascii="Arial" w:eastAsia="Times New Roman" w:hAnsi="Arial" w:cs="Arial"/>
          <w:sz w:val="24"/>
          <w:szCs w:val="24"/>
          <w:lang w:eastAsia="hu-HU"/>
        </w:rPr>
        <w:t>Rohonci</w:t>
      </w:r>
      <w:proofErr w:type="spellEnd"/>
      <w:r w:rsidRPr="007B2979">
        <w:rPr>
          <w:rFonts w:ascii="Arial" w:eastAsia="Times New Roman" w:hAnsi="Arial" w:cs="Arial"/>
          <w:sz w:val="24"/>
          <w:szCs w:val="24"/>
          <w:lang w:eastAsia="hu-HU"/>
        </w:rPr>
        <w:t xml:space="preserve"> út felőli parkoló</w:t>
      </w:r>
    </w:p>
    <w:p w:rsidR="007B2979" w:rsidRDefault="007B2979" w:rsidP="007B2979">
      <w:pPr>
        <w:autoSpaceDE w:val="0"/>
        <w:autoSpaceDN w:val="0"/>
        <w:adjustRightInd w:val="0"/>
        <w:spacing w:after="0" w:line="240" w:lineRule="auto"/>
        <w:jc w:val="both"/>
        <w:rPr>
          <w:rFonts w:ascii="Arial" w:eastAsia="Times New Roman" w:hAnsi="Arial" w:cs="Arial"/>
          <w:sz w:val="24"/>
          <w:szCs w:val="24"/>
          <w:lang w:eastAsia="hu-HU"/>
        </w:rPr>
      </w:pPr>
      <w:r w:rsidRPr="007B2979">
        <w:rPr>
          <w:rFonts w:ascii="Arial" w:eastAsia="Times New Roman" w:hAnsi="Arial" w:cs="Arial"/>
          <w:sz w:val="24"/>
          <w:szCs w:val="24"/>
          <w:lang w:eastAsia="hu-HU"/>
        </w:rPr>
        <w:t>Az árusítással nem akadályozhatják a gyalogos közlekedést, be kell tartaniuk a közegészségügyi feltételeket és árusítóhelyüket és környékét tisztán kell tartani.”</w:t>
      </w:r>
    </w:p>
    <w:p w:rsidR="00DA63A2" w:rsidRDefault="00DA63A2">
      <w:pPr>
        <w:rPr>
          <w:rFonts w:ascii="Arial" w:eastAsia="Times New Roman" w:hAnsi="Arial" w:cs="Arial"/>
          <w:sz w:val="24"/>
          <w:szCs w:val="24"/>
          <w:lang w:eastAsia="hu-HU"/>
        </w:rPr>
      </w:pPr>
    </w:p>
    <w:p w:rsidR="00DA63A2" w:rsidRDefault="00DA63A2">
      <w:pPr>
        <w:rPr>
          <w:rFonts w:ascii="Arial" w:eastAsia="Times New Roman" w:hAnsi="Arial" w:cs="Arial"/>
          <w:sz w:val="24"/>
          <w:szCs w:val="24"/>
          <w:lang w:eastAsia="hu-HU"/>
        </w:rPr>
      </w:pPr>
    </w:p>
    <w:p w:rsidR="00142CEF" w:rsidRPr="00A84280" w:rsidRDefault="00142CEF" w:rsidP="00142CEF">
      <w:pPr>
        <w:pStyle w:val="Listaszerbekezds"/>
        <w:numPr>
          <w:ilvl w:val="0"/>
          <w:numId w:val="14"/>
        </w:numPr>
        <w:spacing w:after="160" w:line="259" w:lineRule="auto"/>
        <w:jc w:val="right"/>
        <w:rPr>
          <w:rFonts w:ascii="Arial" w:hAnsi="Arial" w:cs="Arial"/>
          <w:b/>
          <w:color w:val="000000" w:themeColor="text1"/>
          <w:sz w:val="24"/>
          <w:szCs w:val="24"/>
        </w:rPr>
      </w:pPr>
      <w:r w:rsidRPr="00A84280">
        <w:rPr>
          <w:rFonts w:ascii="Arial" w:hAnsi="Arial" w:cs="Arial"/>
          <w:b/>
          <w:color w:val="000000" w:themeColor="text1"/>
          <w:sz w:val="24"/>
          <w:szCs w:val="24"/>
        </w:rPr>
        <w:t xml:space="preserve">melléklet a </w:t>
      </w:r>
      <w:r w:rsidR="00F95704">
        <w:rPr>
          <w:rFonts w:ascii="Arial" w:hAnsi="Arial" w:cs="Arial"/>
          <w:b/>
          <w:sz w:val="24"/>
          <w:szCs w:val="24"/>
        </w:rPr>
        <w:t xml:space="preserve">26/2017. (XII.20.) </w:t>
      </w:r>
      <w:r w:rsidRPr="00A84280">
        <w:rPr>
          <w:rFonts w:ascii="Arial" w:hAnsi="Arial" w:cs="Arial"/>
          <w:b/>
          <w:color w:val="000000" w:themeColor="text1"/>
          <w:sz w:val="24"/>
          <w:szCs w:val="24"/>
        </w:rPr>
        <w:t>önkormányzati rendelethez</w:t>
      </w:r>
    </w:p>
    <w:p w:rsidR="00142CEF" w:rsidRPr="006D2424" w:rsidRDefault="00142CEF" w:rsidP="00142CEF">
      <w:pPr>
        <w:spacing w:after="0" w:line="240" w:lineRule="auto"/>
        <w:jc w:val="right"/>
        <w:rPr>
          <w:rFonts w:ascii="Arial" w:eastAsia="Times New Roman" w:hAnsi="Arial" w:cs="Times New Roman"/>
          <w:b/>
          <w:iCs/>
          <w:sz w:val="24"/>
          <w:szCs w:val="24"/>
          <w:lang w:eastAsia="hu-HU"/>
        </w:rPr>
      </w:pPr>
      <w:r w:rsidRPr="006D2424">
        <w:rPr>
          <w:rFonts w:ascii="Arial" w:eastAsia="Times New Roman" w:hAnsi="Arial" w:cs="Times New Roman"/>
          <w:b/>
          <w:iCs/>
          <w:sz w:val="24"/>
          <w:szCs w:val="24"/>
          <w:lang w:eastAsia="hu-HU"/>
        </w:rPr>
        <w:t>„3. melléklet a 2/2011. (I.31.) önkormányzati rendelethez</w:t>
      </w:r>
    </w:p>
    <w:p w:rsidR="00142CEF" w:rsidRDefault="00142CEF" w:rsidP="00A84280">
      <w:pPr>
        <w:spacing w:after="0" w:line="240" w:lineRule="auto"/>
        <w:jc w:val="both"/>
        <w:rPr>
          <w:rFonts w:ascii="Arial" w:eastAsia="Times New Roman" w:hAnsi="Arial" w:cs="Times New Roman"/>
          <w:sz w:val="24"/>
          <w:szCs w:val="24"/>
          <w:lang w:eastAsia="hu-HU"/>
        </w:rPr>
      </w:pPr>
    </w:p>
    <w:p w:rsidR="00DA63A2" w:rsidRPr="006D2424" w:rsidRDefault="00DA63A2" w:rsidP="00A84280">
      <w:pPr>
        <w:spacing w:after="0" w:line="240" w:lineRule="auto"/>
        <w:jc w:val="both"/>
        <w:rPr>
          <w:rFonts w:ascii="Arial" w:eastAsia="Times New Roman" w:hAnsi="Arial" w:cs="Times New Roman"/>
          <w:sz w:val="24"/>
          <w:szCs w:val="24"/>
          <w:lang w:eastAsia="hu-HU"/>
        </w:rPr>
      </w:pPr>
    </w:p>
    <w:p w:rsidR="00A84280" w:rsidRPr="007B2979" w:rsidRDefault="00A84280" w:rsidP="00A84280">
      <w:pPr>
        <w:spacing w:after="0" w:line="240" w:lineRule="auto"/>
        <w:jc w:val="both"/>
        <w:rPr>
          <w:rFonts w:ascii="Arial" w:eastAsia="Times New Roman" w:hAnsi="Arial" w:cs="Times New Roman"/>
          <w:sz w:val="24"/>
          <w:szCs w:val="24"/>
          <w:u w:val="single"/>
          <w:lang w:eastAsia="hu-HU"/>
        </w:rPr>
      </w:pPr>
      <w:r w:rsidRPr="007B2979">
        <w:rPr>
          <w:rFonts w:ascii="Arial" w:eastAsia="Times New Roman" w:hAnsi="Arial" w:cs="Times New Roman"/>
          <w:sz w:val="24"/>
          <w:szCs w:val="24"/>
          <w:u w:val="single"/>
          <w:lang w:eastAsia="hu-HU"/>
        </w:rPr>
        <w:t>Mozgóbolt helyei:</w:t>
      </w:r>
    </w:p>
    <w:p w:rsidR="00A84280" w:rsidRPr="006D2424" w:rsidRDefault="00A84280" w:rsidP="00A84280">
      <w:pPr>
        <w:spacing w:after="0" w:line="240" w:lineRule="auto"/>
        <w:jc w:val="both"/>
        <w:rPr>
          <w:rFonts w:ascii="Arial" w:eastAsia="Times New Roman" w:hAnsi="Arial" w:cs="Times New Roman"/>
          <w:sz w:val="24"/>
          <w:szCs w:val="24"/>
          <w:lang w:eastAsia="hu-HU"/>
        </w:rPr>
      </w:pPr>
    </w:p>
    <w:p w:rsidR="00A84280" w:rsidRPr="006D2424" w:rsidRDefault="00A84280" w:rsidP="00A84280">
      <w:pPr>
        <w:numPr>
          <w:ilvl w:val="0"/>
          <w:numId w:val="42"/>
        </w:numPr>
        <w:spacing w:after="0" w:line="240" w:lineRule="auto"/>
        <w:contextualSpacing/>
        <w:jc w:val="both"/>
        <w:rPr>
          <w:rFonts w:ascii="Arial" w:eastAsia="Times New Roman" w:hAnsi="Arial" w:cs="Times New Roman"/>
          <w:sz w:val="24"/>
          <w:szCs w:val="24"/>
          <w:lang w:eastAsia="hu-HU"/>
        </w:rPr>
      </w:pPr>
      <w:r w:rsidRPr="006D2424">
        <w:rPr>
          <w:rFonts w:ascii="Arial" w:eastAsia="Times New Roman" w:hAnsi="Arial" w:cs="Times New Roman"/>
          <w:sz w:val="24"/>
          <w:szCs w:val="24"/>
          <w:lang w:eastAsia="hu-HU"/>
        </w:rPr>
        <w:t xml:space="preserve">DOMUS Áruház Szűrcsapó utcai bejáratánál lévő parkoló (egyidejűleg </w:t>
      </w:r>
      <w:proofErr w:type="spellStart"/>
      <w:r w:rsidRPr="006D2424">
        <w:rPr>
          <w:rFonts w:ascii="Arial" w:eastAsia="Times New Roman" w:hAnsi="Arial" w:cs="Times New Roman"/>
          <w:sz w:val="24"/>
          <w:szCs w:val="24"/>
          <w:lang w:eastAsia="hu-HU"/>
        </w:rPr>
        <w:t>max</w:t>
      </w:r>
      <w:proofErr w:type="spellEnd"/>
      <w:r w:rsidRPr="006D2424">
        <w:rPr>
          <w:rFonts w:ascii="Arial" w:eastAsia="Times New Roman" w:hAnsi="Arial" w:cs="Times New Roman"/>
          <w:sz w:val="24"/>
          <w:szCs w:val="24"/>
          <w:lang w:eastAsia="hu-HU"/>
        </w:rPr>
        <w:t>. 5 db mozgóbolt helyezhető el.)</w:t>
      </w:r>
    </w:p>
    <w:p w:rsidR="00A84280" w:rsidRPr="006D2424" w:rsidRDefault="00A84280" w:rsidP="00A84280">
      <w:pPr>
        <w:numPr>
          <w:ilvl w:val="0"/>
          <w:numId w:val="42"/>
        </w:numPr>
        <w:spacing w:after="0" w:line="240" w:lineRule="auto"/>
        <w:contextualSpacing/>
        <w:jc w:val="both"/>
        <w:rPr>
          <w:rFonts w:ascii="Arial" w:eastAsia="Times New Roman" w:hAnsi="Arial" w:cs="Times New Roman"/>
          <w:sz w:val="24"/>
          <w:szCs w:val="24"/>
          <w:lang w:eastAsia="hu-HU"/>
        </w:rPr>
      </w:pPr>
      <w:r w:rsidRPr="006D2424">
        <w:rPr>
          <w:rFonts w:ascii="Arial" w:eastAsia="Times New Roman" w:hAnsi="Arial" w:cs="Times New Roman"/>
          <w:sz w:val="24"/>
          <w:szCs w:val="24"/>
          <w:lang w:eastAsia="hu-HU"/>
        </w:rPr>
        <w:t xml:space="preserve">DOMUS Áruház </w:t>
      </w:r>
      <w:proofErr w:type="spellStart"/>
      <w:r w:rsidRPr="006D2424">
        <w:rPr>
          <w:rFonts w:ascii="Arial" w:eastAsia="Times New Roman" w:hAnsi="Arial" w:cs="Times New Roman"/>
          <w:sz w:val="24"/>
          <w:szCs w:val="24"/>
          <w:lang w:eastAsia="hu-HU"/>
        </w:rPr>
        <w:t>Rohonci</w:t>
      </w:r>
      <w:proofErr w:type="spellEnd"/>
      <w:r w:rsidRPr="006D2424">
        <w:rPr>
          <w:rFonts w:ascii="Arial" w:eastAsia="Times New Roman" w:hAnsi="Arial" w:cs="Times New Roman"/>
          <w:sz w:val="24"/>
          <w:szCs w:val="24"/>
          <w:lang w:eastAsia="hu-HU"/>
        </w:rPr>
        <w:t xml:space="preserve"> úti bejáratánál lévő parkoló (egyidejűleg </w:t>
      </w:r>
      <w:proofErr w:type="spellStart"/>
      <w:r w:rsidRPr="006D2424">
        <w:rPr>
          <w:rFonts w:ascii="Arial" w:eastAsia="Times New Roman" w:hAnsi="Arial" w:cs="Times New Roman"/>
          <w:sz w:val="24"/>
          <w:szCs w:val="24"/>
          <w:lang w:eastAsia="hu-HU"/>
        </w:rPr>
        <w:t>max</w:t>
      </w:r>
      <w:proofErr w:type="spellEnd"/>
      <w:r w:rsidRPr="006D2424">
        <w:rPr>
          <w:rFonts w:ascii="Arial" w:eastAsia="Times New Roman" w:hAnsi="Arial" w:cs="Times New Roman"/>
          <w:sz w:val="24"/>
          <w:szCs w:val="24"/>
          <w:lang w:eastAsia="hu-HU"/>
        </w:rPr>
        <w:t>. 5 db mozgóbolt helyezhető el.)</w:t>
      </w:r>
    </w:p>
    <w:p w:rsidR="00A84280" w:rsidRPr="006D2424" w:rsidRDefault="00A84280" w:rsidP="00A84280">
      <w:pPr>
        <w:numPr>
          <w:ilvl w:val="0"/>
          <w:numId w:val="42"/>
        </w:numPr>
        <w:spacing w:after="0" w:line="240" w:lineRule="auto"/>
        <w:contextualSpacing/>
        <w:jc w:val="both"/>
        <w:rPr>
          <w:rFonts w:ascii="Arial" w:eastAsia="Times New Roman" w:hAnsi="Arial" w:cs="Times New Roman"/>
          <w:sz w:val="24"/>
          <w:szCs w:val="24"/>
          <w:lang w:eastAsia="hu-HU"/>
        </w:rPr>
      </w:pPr>
      <w:r w:rsidRPr="006D2424">
        <w:rPr>
          <w:rFonts w:ascii="Arial" w:eastAsia="Times New Roman" w:hAnsi="Arial" w:cs="Times New Roman"/>
          <w:sz w:val="24"/>
          <w:szCs w:val="24"/>
          <w:lang w:eastAsia="hu-HU"/>
        </w:rPr>
        <w:t>11-es Huszár út Lordok Háza előtti zsákutca</w:t>
      </w:r>
    </w:p>
    <w:p w:rsidR="00A84280" w:rsidRPr="006D2424" w:rsidRDefault="00A84280" w:rsidP="00A84280">
      <w:pPr>
        <w:numPr>
          <w:ilvl w:val="0"/>
          <w:numId w:val="42"/>
        </w:numPr>
        <w:spacing w:after="0" w:line="240" w:lineRule="auto"/>
        <w:contextualSpacing/>
        <w:jc w:val="both"/>
        <w:rPr>
          <w:rFonts w:ascii="Arial" w:eastAsia="Times New Roman" w:hAnsi="Arial" w:cs="Times New Roman"/>
          <w:sz w:val="24"/>
          <w:szCs w:val="24"/>
          <w:lang w:eastAsia="hu-HU"/>
        </w:rPr>
      </w:pPr>
      <w:r w:rsidRPr="006D2424">
        <w:rPr>
          <w:rFonts w:ascii="Arial" w:eastAsia="Times New Roman" w:hAnsi="Arial" w:cs="Times New Roman"/>
          <w:sz w:val="24"/>
          <w:szCs w:val="24"/>
          <w:lang w:eastAsia="hu-HU"/>
        </w:rPr>
        <w:lastRenderedPageBreak/>
        <w:t>Diófa utcai parkoló</w:t>
      </w:r>
    </w:p>
    <w:p w:rsidR="00A84280" w:rsidRPr="006D2424" w:rsidRDefault="00A84280" w:rsidP="00A84280">
      <w:pPr>
        <w:numPr>
          <w:ilvl w:val="0"/>
          <w:numId w:val="42"/>
        </w:numPr>
        <w:spacing w:after="0" w:line="240" w:lineRule="auto"/>
        <w:contextualSpacing/>
        <w:jc w:val="both"/>
        <w:rPr>
          <w:rFonts w:ascii="Arial" w:eastAsia="Times New Roman" w:hAnsi="Arial" w:cs="Times New Roman"/>
          <w:sz w:val="24"/>
          <w:szCs w:val="24"/>
          <w:lang w:eastAsia="hu-HU"/>
        </w:rPr>
      </w:pPr>
      <w:proofErr w:type="spellStart"/>
      <w:r w:rsidRPr="006D2424">
        <w:rPr>
          <w:rFonts w:ascii="Arial" w:eastAsia="Times New Roman" w:hAnsi="Arial" w:cs="Times New Roman"/>
          <w:sz w:val="24"/>
          <w:szCs w:val="24"/>
          <w:lang w:eastAsia="hu-HU"/>
        </w:rPr>
        <w:t>Oladi</w:t>
      </w:r>
      <w:proofErr w:type="spellEnd"/>
      <w:r w:rsidRPr="006D2424">
        <w:rPr>
          <w:rFonts w:ascii="Arial" w:eastAsia="Times New Roman" w:hAnsi="Arial" w:cs="Times New Roman"/>
          <w:sz w:val="24"/>
          <w:szCs w:val="24"/>
          <w:lang w:eastAsia="hu-HU"/>
        </w:rPr>
        <w:t xml:space="preserve"> </w:t>
      </w:r>
      <w:proofErr w:type="spellStart"/>
      <w:r w:rsidRPr="006D2424">
        <w:rPr>
          <w:rFonts w:ascii="Arial" w:eastAsia="Times New Roman" w:hAnsi="Arial" w:cs="Times New Roman"/>
          <w:sz w:val="24"/>
          <w:szCs w:val="24"/>
          <w:lang w:eastAsia="hu-HU"/>
        </w:rPr>
        <w:t>ltp-en</w:t>
      </w:r>
      <w:proofErr w:type="spellEnd"/>
      <w:r w:rsidRPr="006D2424">
        <w:rPr>
          <w:rFonts w:ascii="Arial" w:eastAsia="Times New Roman" w:hAnsi="Arial" w:cs="Times New Roman"/>
          <w:sz w:val="24"/>
          <w:szCs w:val="24"/>
          <w:lang w:eastAsia="hu-HU"/>
        </w:rPr>
        <w:t xml:space="preserve"> a Dolgozók útja – Kassák u. – Kodály Z. u. – Nagy L. utcák által határolt parkoló</w:t>
      </w:r>
    </w:p>
    <w:p w:rsidR="00A84280" w:rsidRPr="006D2424" w:rsidRDefault="00A84280" w:rsidP="00A84280">
      <w:pPr>
        <w:numPr>
          <w:ilvl w:val="0"/>
          <w:numId w:val="42"/>
        </w:numPr>
        <w:spacing w:after="0" w:line="240" w:lineRule="auto"/>
        <w:contextualSpacing/>
        <w:jc w:val="both"/>
        <w:rPr>
          <w:rFonts w:ascii="Arial" w:eastAsia="Times New Roman" w:hAnsi="Arial" w:cs="Times New Roman"/>
          <w:sz w:val="24"/>
          <w:szCs w:val="24"/>
          <w:lang w:eastAsia="hu-HU"/>
        </w:rPr>
      </w:pPr>
      <w:r w:rsidRPr="006D2424">
        <w:rPr>
          <w:rFonts w:ascii="Arial" w:eastAsia="Times New Roman" w:hAnsi="Arial" w:cs="Times New Roman"/>
          <w:sz w:val="24"/>
          <w:szCs w:val="24"/>
          <w:lang w:eastAsia="hu-HU"/>
        </w:rPr>
        <w:t>Károlyi A. – Hajnal u. közötti szakasz</w:t>
      </w:r>
    </w:p>
    <w:p w:rsidR="00A84280" w:rsidRPr="006D2424" w:rsidRDefault="00A84280" w:rsidP="00A84280">
      <w:pPr>
        <w:numPr>
          <w:ilvl w:val="0"/>
          <w:numId w:val="42"/>
        </w:numPr>
        <w:spacing w:after="0" w:line="240" w:lineRule="auto"/>
        <w:contextualSpacing/>
        <w:jc w:val="both"/>
        <w:rPr>
          <w:rFonts w:ascii="Arial" w:eastAsia="Times New Roman" w:hAnsi="Arial" w:cs="Times New Roman"/>
          <w:sz w:val="24"/>
          <w:szCs w:val="24"/>
          <w:lang w:eastAsia="hu-HU"/>
        </w:rPr>
      </w:pPr>
      <w:r w:rsidRPr="006D2424">
        <w:rPr>
          <w:rFonts w:ascii="Arial" w:eastAsia="Times New Roman" w:hAnsi="Arial" w:cs="Times New Roman"/>
          <w:sz w:val="24"/>
          <w:szCs w:val="24"/>
          <w:lang w:eastAsia="hu-HU"/>
        </w:rPr>
        <w:t xml:space="preserve">Sugár út Eperjes u. - </w:t>
      </w:r>
      <w:proofErr w:type="spellStart"/>
      <w:r w:rsidRPr="006D2424">
        <w:rPr>
          <w:rFonts w:ascii="Arial" w:eastAsia="Times New Roman" w:hAnsi="Arial" w:cs="Times New Roman"/>
          <w:sz w:val="24"/>
          <w:szCs w:val="24"/>
          <w:lang w:eastAsia="hu-HU"/>
        </w:rPr>
        <w:t>Lipp</w:t>
      </w:r>
      <w:proofErr w:type="spellEnd"/>
      <w:r w:rsidRPr="006D2424">
        <w:rPr>
          <w:rFonts w:ascii="Arial" w:eastAsia="Times New Roman" w:hAnsi="Arial" w:cs="Times New Roman"/>
          <w:sz w:val="24"/>
          <w:szCs w:val="24"/>
          <w:lang w:eastAsia="hu-HU"/>
        </w:rPr>
        <w:t xml:space="preserve"> V. u. közötti szakasza, a sportpályáknál”</w:t>
      </w:r>
    </w:p>
    <w:p w:rsidR="00A84280" w:rsidRDefault="00A84280" w:rsidP="00AA7F96">
      <w:pPr>
        <w:rPr>
          <w:rFonts w:ascii="Arial" w:hAnsi="Arial" w:cs="Arial"/>
          <w:sz w:val="24"/>
          <w:szCs w:val="24"/>
        </w:rPr>
      </w:pPr>
    </w:p>
    <w:p w:rsidR="00DA63A2" w:rsidRDefault="00DA63A2" w:rsidP="00AA7F96">
      <w:pPr>
        <w:rPr>
          <w:rFonts w:ascii="Arial" w:hAnsi="Arial" w:cs="Arial"/>
          <w:sz w:val="24"/>
          <w:szCs w:val="24"/>
        </w:rPr>
      </w:pPr>
    </w:p>
    <w:p w:rsidR="006D2424" w:rsidRPr="006D2424" w:rsidRDefault="006D2424" w:rsidP="006D2424">
      <w:pPr>
        <w:tabs>
          <w:tab w:val="left" w:pos="0"/>
        </w:tabs>
        <w:spacing w:after="0" w:line="240" w:lineRule="auto"/>
        <w:rPr>
          <w:rFonts w:ascii="Arial" w:eastAsia="Times New Roman" w:hAnsi="Arial" w:cs="Arial"/>
          <w:sz w:val="24"/>
          <w:szCs w:val="24"/>
          <w:lang w:eastAsia="hu-HU"/>
        </w:rPr>
      </w:pPr>
    </w:p>
    <w:p w:rsidR="006D2424" w:rsidRPr="00A84280" w:rsidRDefault="006D2424" w:rsidP="00142CEF">
      <w:pPr>
        <w:pStyle w:val="Listaszerbekezds"/>
        <w:numPr>
          <w:ilvl w:val="0"/>
          <w:numId w:val="14"/>
        </w:numPr>
        <w:spacing w:after="160" w:line="259" w:lineRule="auto"/>
        <w:jc w:val="right"/>
        <w:rPr>
          <w:rFonts w:ascii="Arial" w:hAnsi="Arial" w:cs="Arial"/>
          <w:b/>
          <w:color w:val="000000" w:themeColor="text1"/>
          <w:sz w:val="24"/>
          <w:szCs w:val="24"/>
        </w:rPr>
      </w:pPr>
      <w:r w:rsidRPr="00A84280">
        <w:rPr>
          <w:rFonts w:ascii="Arial" w:hAnsi="Arial" w:cs="Arial"/>
          <w:b/>
          <w:color w:val="000000" w:themeColor="text1"/>
          <w:sz w:val="24"/>
          <w:szCs w:val="24"/>
        </w:rPr>
        <w:t xml:space="preserve">melléklet a </w:t>
      </w:r>
      <w:r w:rsidR="00F95704">
        <w:rPr>
          <w:rFonts w:ascii="Arial" w:hAnsi="Arial" w:cs="Arial"/>
          <w:b/>
          <w:sz w:val="24"/>
          <w:szCs w:val="24"/>
        </w:rPr>
        <w:t xml:space="preserve">26/2017. (XII.20.) </w:t>
      </w:r>
      <w:r w:rsidRPr="00A84280">
        <w:rPr>
          <w:rFonts w:ascii="Arial" w:hAnsi="Arial" w:cs="Arial"/>
          <w:b/>
          <w:color w:val="000000" w:themeColor="text1"/>
          <w:sz w:val="24"/>
          <w:szCs w:val="24"/>
        </w:rPr>
        <w:t>önkormányzati rendelethez</w:t>
      </w:r>
    </w:p>
    <w:p w:rsidR="006D2424" w:rsidRPr="006D2424" w:rsidRDefault="00A84280" w:rsidP="00A84280">
      <w:pPr>
        <w:spacing w:after="160" w:line="259" w:lineRule="auto"/>
        <w:ind w:left="720"/>
        <w:contextualSpacing/>
        <w:jc w:val="right"/>
        <w:rPr>
          <w:rFonts w:ascii="Arial" w:eastAsia="Times New Roman" w:hAnsi="Arial" w:cs="Arial"/>
          <w:b/>
          <w:color w:val="000000"/>
          <w:sz w:val="24"/>
          <w:szCs w:val="24"/>
        </w:rPr>
      </w:pPr>
      <w:r>
        <w:rPr>
          <w:rFonts w:ascii="Arial" w:eastAsia="Times New Roman" w:hAnsi="Arial" w:cs="Arial"/>
          <w:b/>
          <w:color w:val="000000"/>
          <w:sz w:val="24"/>
          <w:szCs w:val="24"/>
        </w:rPr>
        <w:t xml:space="preserve">„6. </w:t>
      </w:r>
      <w:r w:rsidR="006D2424" w:rsidRPr="006D2424">
        <w:rPr>
          <w:rFonts w:ascii="Arial" w:eastAsia="Times New Roman" w:hAnsi="Arial" w:cs="Arial"/>
          <w:b/>
          <w:color w:val="000000"/>
          <w:sz w:val="24"/>
          <w:szCs w:val="24"/>
        </w:rPr>
        <w:t>melléklet a 2/2011. (I.31.) önkormányzati rendelethez</w:t>
      </w:r>
    </w:p>
    <w:p w:rsidR="006D2424" w:rsidRPr="006D2424" w:rsidRDefault="006D2424" w:rsidP="006D2424">
      <w:pPr>
        <w:spacing w:after="0" w:line="240" w:lineRule="auto"/>
        <w:jc w:val="both"/>
        <w:rPr>
          <w:rFonts w:ascii="Arial" w:eastAsia="Times New Roman" w:hAnsi="Arial" w:cs="Arial"/>
          <w:b/>
          <w:color w:val="000000"/>
          <w:sz w:val="24"/>
          <w:szCs w:val="24"/>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75"/>
        <w:gridCol w:w="3274"/>
      </w:tblGrid>
      <w:tr w:rsidR="00826BBF" w:rsidRPr="00826BBF" w:rsidTr="00826BBF">
        <w:tc>
          <w:tcPr>
            <w:tcW w:w="562" w:type="dxa"/>
          </w:tcPr>
          <w:p w:rsidR="00826BBF" w:rsidRPr="00826BBF" w:rsidRDefault="00826BBF" w:rsidP="00826BBF">
            <w:pPr>
              <w:spacing w:after="0" w:line="240" w:lineRule="auto"/>
              <w:jc w:val="center"/>
              <w:rPr>
                <w:rFonts w:ascii="Arial" w:eastAsia="Calibri" w:hAnsi="Arial" w:cs="Arial"/>
                <w:color w:val="000000"/>
                <w:sz w:val="24"/>
                <w:szCs w:val="24"/>
                <w:lang w:eastAsia="hu-HU"/>
              </w:rPr>
            </w:pPr>
          </w:p>
        </w:tc>
        <w:tc>
          <w:tcPr>
            <w:tcW w:w="5175" w:type="dxa"/>
          </w:tcPr>
          <w:p w:rsidR="00826BBF" w:rsidRPr="00826BBF" w:rsidRDefault="00826BBF" w:rsidP="00826BBF">
            <w:pPr>
              <w:spacing w:after="0" w:line="240" w:lineRule="auto"/>
              <w:jc w:val="center"/>
              <w:rPr>
                <w:rFonts w:ascii="Arial" w:eastAsia="Calibri" w:hAnsi="Arial" w:cs="Arial"/>
                <w:color w:val="000000"/>
                <w:sz w:val="24"/>
                <w:szCs w:val="24"/>
                <w:lang w:eastAsia="hu-HU"/>
              </w:rPr>
            </w:pPr>
            <w:r w:rsidRPr="00826BBF">
              <w:rPr>
                <w:rFonts w:ascii="Arial" w:eastAsia="Calibri" w:hAnsi="Arial" w:cs="Arial"/>
                <w:color w:val="000000"/>
                <w:sz w:val="24"/>
                <w:szCs w:val="24"/>
                <w:lang w:eastAsia="hu-HU"/>
              </w:rPr>
              <w:t>A</w:t>
            </w:r>
          </w:p>
        </w:tc>
        <w:tc>
          <w:tcPr>
            <w:tcW w:w="3274" w:type="dxa"/>
            <w:shd w:val="clear" w:color="auto" w:fill="auto"/>
          </w:tcPr>
          <w:p w:rsidR="00826BBF" w:rsidRPr="00826BBF" w:rsidRDefault="00826BBF" w:rsidP="00826BBF">
            <w:pPr>
              <w:spacing w:after="0" w:line="240" w:lineRule="auto"/>
              <w:jc w:val="center"/>
              <w:rPr>
                <w:rFonts w:ascii="Arial" w:eastAsia="Calibri" w:hAnsi="Arial" w:cs="Arial"/>
                <w:color w:val="000000"/>
                <w:sz w:val="24"/>
                <w:szCs w:val="24"/>
                <w:lang w:eastAsia="hu-HU"/>
              </w:rPr>
            </w:pPr>
            <w:r w:rsidRPr="00826BBF">
              <w:rPr>
                <w:rFonts w:ascii="Arial" w:eastAsia="Calibri" w:hAnsi="Arial" w:cs="Arial"/>
                <w:color w:val="000000"/>
                <w:sz w:val="24"/>
                <w:szCs w:val="24"/>
                <w:lang w:eastAsia="hu-HU"/>
              </w:rPr>
              <w:t>B</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b/>
                <w:color w:val="000000"/>
                <w:sz w:val="24"/>
                <w:szCs w:val="24"/>
                <w:lang w:eastAsia="hu-HU"/>
              </w:rPr>
            </w:pPr>
          </w:p>
        </w:tc>
        <w:tc>
          <w:tcPr>
            <w:tcW w:w="5175" w:type="dxa"/>
          </w:tcPr>
          <w:p w:rsidR="00826BBF" w:rsidRPr="006D2424" w:rsidRDefault="00826BBF" w:rsidP="00826BBF">
            <w:pPr>
              <w:spacing w:after="0" w:line="240" w:lineRule="auto"/>
              <w:jc w:val="center"/>
              <w:rPr>
                <w:rFonts w:ascii="Arial" w:eastAsia="Calibri" w:hAnsi="Arial" w:cs="Arial"/>
                <w:b/>
                <w:color w:val="000000"/>
                <w:sz w:val="24"/>
                <w:szCs w:val="24"/>
                <w:lang w:eastAsia="hu-HU"/>
              </w:rPr>
            </w:pPr>
            <w:r w:rsidRPr="006D2424">
              <w:rPr>
                <w:rFonts w:ascii="Arial" w:eastAsia="Calibri" w:hAnsi="Arial" w:cs="Arial"/>
                <w:b/>
                <w:color w:val="000000"/>
                <w:sz w:val="24"/>
                <w:szCs w:val="24"/>
                <w:lang w:eastAsia="hu-HU"/>
              </w:rPr>
              <w:t>Reklámhordozó típusa</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b/>
                <w:color w:val="000000"/>
                <w:sz w:val="24"/>
                <w:szCs w:val="24"/>
                <w:lang w:eastAsia="hu-HU"/>
              </w:rPr>
            </w:pPr>
            <w:r w:rsidRPr="006D2424">
              <w:rPr>
                <w:rFonts w:ascii="Arial" w:eastAsia="Calibri" w:hAnsi="Arial" w:cs="Arial"/>
                <w:b/>
                <w:color w:val="000000"/>
                <w:sz w:val="24"/>
                <w:szCs w:val="24"/>
                <w:lang w:eastAsia="hu-HU"/>
              </w:rPr>
              <w:t>Fizetendő díj (nettó Ft)</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1.</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proofErr w:type="spellStart"/>
            <w:r w:rsidRPr="006D2424">
              <w:rPr>
                <w:rFonts w:ascii="Arial" w:eastAsia="Calibri" w:hAnsi="Arial" w:cs="Arial"/>
                <w:color w:val="000000"/>
                <w:sz w:val="24"/>
                <w:szCs w:val="24"/>
                <w:lang w:eastAsia="hu-HU"/>
              </w:rPr>
              <w:t>CityLight</w:t>
            </w:r>
            <w:proofErr w:type="spellEnd"/>
            <w:r w:rsidRPr="006D2424">
              <w:rPr>
                <w:rFonts w:ascii="Arial" w:eastAsia="Calibri" w:hAnsi="Arial" w:cs="Arial"/>
                <w:color w:val="000000"/>
                <w:sz w:val="24"/>
                <w:szCs w:val="24"/>
                <w:lang w:eastAsia="hu-HU"/>
              </w:rPr>
              <w:t xml:space="preserve"> formátumú eszköz elhelyezése</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1.500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/hónap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2.</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proofErr w:type="spellStart"/>
            <w:r w:rsidRPr="006D2424">
              <w:rPr>
                <w:rFonts w:ascii="Arial" w:eastAsia="Calibri" w:hAnsi="Arial" w:cs="Arial"/>
                <w:color w:val="000000"/>
                <w:sz w:val="24"/>
                <w:szCs w:val="24"/>
                <w:lang w:eastAsia="hu-HU"/>
              </w:rPr>
              <w:t>CityBoard</w:t>
            </w:r>
            <w:proofErr w:type="spellEnd"/>
            <w:r w:rsidRPr="006D2424">
              <w:rPr>
                <w:rFonts w:ascii="Arial" w:eastAsia="Calibri" w:hAnsi="Arial" w:cs="Arial"/>
                <w:color w:val="000000"/>
                <w:sz w:val="24"/>
                <w:szCs w:val="24"/>
                <w:lang w:eastAsia="hu-HU"/>
              </w:rPr>
              <w:t xml:space="preserve"> formátumú eszköz elhelyezése</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1.500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/hónap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3.</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információs célú berendezésen történő reklám elhelyezése</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500 Ft/db/nap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4.</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 xml:space="preserve">közművelődési célú hirdetőoszlopon történő reklám elhelyezése </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500 Ft/db/nap</w:t>
            </w:r>
          </w:p>
          <w:p w:rsidR="00826BBF" w:rsidRPr="006D2424" w:rsidRDefault="00826BBF" w:rsidP="00F95704">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 xml:space="preserve">a </w:t>
            </w:r>
            <w:r w:rsidR="003330D3" w:rsidRPr="00363CE0">
              <w:rPr>
                <w:rFonts w:ascii="Arial" w:eastAsia="Times New Roman" w:hAnsi="Arial" w:cs="Arial"/>
                <w:color w:val="000000"/>
                <w:sz w:val="24"/>
                <w:szCs w:val="24"/>
              </w:rPr>
              <w:t xml:space="preserve">településkép védelméről szóló </w:t>
            </w:r>
            <w:r w:rsidR="00F95704">
              <w:rPr>
                <w:rFonts w:ascii="Arial" w:eastAsia="Times New Roman" w:hAnsi="Arial" w:cs="Arial"/>
                <w:color w:val="000000"/>
                <w:sz w:val="24"/>
                <w:szCs w:val="24"/>
              </w:rPr>
              <w:t>26/</w:t>
            </w:r>
            <w:r w:rsidR="003330D3" w:rsidRPr="00363CE0">
              <w:rPr>
                <w:rFonts w:ascii="Arial" w:eastAsia="Times New Roman" w:hAnsi="Arial" w:cs="Arial"/>
                <w:color w:val="000000"/>
                <w:sz w:val="24"/>
                <w:szCs w:val="24"/>
              </w:rPr>
              <w:t>2017. (</w:t>
            </w:r>
            <w:r w:rsidR="00F95704">
              <w:rPr>
                <w:rFonts w:ascii="Arial" w:eastAsia="Times New Roman" w:hAnsi="Arial" w:cs="Arial"/>
                <w:color w:val="000000"/>
                <w:sz w:val="24"/>
                <w:szCs w:val="24"/>
              </w:rPr>
              <w:t>XII.20.</w:t>
            </w:r>
            <w:bookmarkStart w:id="1" w:name="_GoBack"/>
            <w:bookmarkEnd w:id="1"/>
            <w:r w:rsidR="003330D3" w:rsidRPr="00363CE0">
              <w:rPr>
                <w:rFonts w:ascii="Arial" w:eastAsia="Times New Roman" w:hAnsi="Arial" w:cs="Arial"/>
                <w:color w:val="000000"/>
                <w:sz w:val="24"/>
                <w:szCs w:val="24"/>
              </w:rPr>
              <w:t>) önkormányzati rendelet</w:t>
            </w:r>
            <w:r w:rsidR="003330D3" w:rsidRPr="006D2424">
              <w:rPr>
                <w:rFonts w:ascii="Arial" w:eastAsia="Calibri" w:hAnsi="Arial" w:cs="Arial"/>
                <w:color w:val="000000"/>
                <w:sz w:val="24"/>
                <w:szCs w:val="24"/>
                <w:lang w:eastAsia="hu-HU"/>
              </w:rPr>
              <w:t xml:space="preserve"> </w:t>
            </w:r>
            <w:r w:rsidR="003330D3">
              <w:rPr>
                <w:rFonts w:ascii="Arial" w:eastAsia="Calibri" w:hAnsi="Arial" w:cs="Arial"/>
                <w:color w:val="000000"/>
                <w:sz w:val="24"/>
                <w:szCs w:val="24"/>
                <w:lang w:eastAsia="hu-HU"/>
              </w:rPr>
              <w:t>5</w:t>
            </w:r>
            <w:r w:rsidRPr="006D2424">
              <w:rPr>
                <w:rFonts w:ascii="Arial" w:eastAsia="Calibri" w:hAnsi="Arial" w:cs="Arial"/>
                <w:color w:val="000000"/>
                <w:sz w:val="24"/>
                <w:szCs w:val="24"/>
                <w:lang w:eastAsia="hu-HU"/>
              </w:rPr>
              <w:t>. melléklet</w:t>
            </w:r>
            <w:r w:rsidR="003330D3">
              <w:rPr>
                <w:rFonts w:ascii="Arial" w:eastAsia="Calibri" w:hAnsi="Arial" w:cs="Arial"/>
                <w:color w:val="000000"/>
                <w:sz w:val="24"/>
                <w:szCs w:val="24"/>
                <w:lang w:eastAsia="hu-HU"/>
              </w:rPr>
              <w:t>e</w:t>
            </w:r>
            <w:r w:rsidRPr="006D2424">
              <w:rPr>
                <w:rFonts w:ascii="Arial" w:eastAsia="Calibri" w:hAnsi="Arial" w:cs="Arial"/>
                <w:color w:val="000000"/>
                <w:sz w:val="24"/>
                <w:szCs w:val="24"/>
                <w:lang w:eastAsia="hu-HU"/>
              </w:rPr>
              <w:t xml:space="preserve"> szerinti intézmények esetében díjmentes</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sz w:val="24"/>
                <w:szCs w:val="24"/>
                <w:lang w:eastAsia="hu-HU"/>
              </w:rPr>
            </w:pPr>
            <w:r>
              <w:rPr>
                <w:rFonts w:ascii="Arial" w:eastAsia="Calibri" w:hAnsi="Arial" w:cs="Arial"/>
                <w:sz w:val="24"/>
                <w:szCs w:val="24"/>
                <w:lang w:eastAsia="hu-HU"/>
              </w:rPr>
              <w:t>5.</w:t>
            </w:r>
          </w:p>
        </w:tc>
        <w:tc>
          <w:tcPr>
            <w:tcW w:w="5175" w:type="dxa"/>
          </w:tcPr>
          <w:p w:rsidR="00826BBF" w:rsidRPr="006D2424" w:rsidRDefault="00826BBF" w:rsidP="00826BBF">
            <w:pPr>
              <w:spacing w:after="0" w:line="240" w:lineRule="auto"/>
              <w:jc w:val="center"/>
              <w:rPr>
                <w:rFonts w:ascii="Arial" w:eastAsia="Calibri" w:hAnsi="Arial" w:cs="Arial"/>
                <w:sz w:val="24"/>
                <w:szCs w:val="24"/>
                <w:lang w:eastAsia="hu-HU"/>
              </w:rPr>
            </w:pPr>
            <w:r w:rsidRPr="006D2424">
              <w:rPr>
                <w:rFonts w:ascii="Arial" w:eastAsia="Calibri" w:hAnsi="Arial" w:cs="Arial"/>
                <w:sz w:val="24"/>
                <w:szCs w:val="24"/>
                <w:lang w:eastAsia="hu-HU"/>
              </w:rPr>
              <w:t>közérdekű molinó</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sz w:val="24"/>
                <w:szCs w:val="24"/>
                <w:lang w:eastAsia="hu-HU"/>
              </w:rPr>
            </w:pPr>
            <w:r w:rsidRPr="006D2424">
              <w:rPr>
                <w:rFonts w:ascii="Arial" w:eastAsia="Calibri" w:hAnsi="Arial" w:cs="Arial"/>
                <w:sz w:val="24"/>
                <w:szCs w:val="24"/>
                <w:lang w:eastAsia="hu-HU"/>
              </w:rPr>
              <w:t>150 Ft/m</w:t>
            </w:r>
            <w:r w:rsidRPr="006D2424">
              <w:rPr>
                <w:rFonts w:ascii="Arial" w:eastAsia="Calibri" w:hAnsi="Arial" w:cs="Arial"/>
                <w:sz w:val="24"/>
                <w:szCs w:val="24"/>
                <w:vertAlign w:val="superscript"/>
                <w:lang w:eastAsia="hu-HU"/>
              </w:rPr>
              <w:t>2</w:t>
            </w:r>
            <w:r w:rsidRPr="006D2424">
              <w:rPr>
                <w:rFonts w:ascii="Arial" w:eastAsia="Calibri" w:hAnsi="Arial" w:cs="Arial"/>
                <w:sz w:val="24"/>
                <w:szCs w:val="24"/>
                <w:lang w:eastAsia="hu-HU"/>
              </w:rPr>
              <w:t>/nap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6.</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építési reklámhálón történő reklám elhelyezése</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150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7.</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árnyékoló berendezésen történő reklám elhelyezése</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1.500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/hónap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8.</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mobil plakáttartó berendezés</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díjmentes</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9.</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megállító tábla</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díjmentes</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10.</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reklámzászló</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250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11.</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hirdetőember</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1.000 Ft/fő/nap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12.</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hangos reklám</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2.000 Ft/gépkocsi/nap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13.</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tájékoztató osztás (standdal vagy mobil formában)</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1.000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/nap vagy 1.000 Ft/fő/nap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14.</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szórólap osztás (standdal vagy mobil formában)</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1.000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/nap vagy 1.000 Ft/fő/nap</w:t>
            </w:r>
          </w:p>
        </w:tc>
      </w:tr>
      <w:tr w:rsidR="00826BBF" w:rsidRPr="006D2424" w:rsidTr="00826BBF">
        <w:tc>
          <w:tcPr>
            <w:tcW w:w="562"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Pr>
                <w:rFonts w:ascii="Arial" w:eastAsia="Calibri" w:hAnsi="Arial" w:cs="Arial"/>
                <w:color w:val="000000"/>
                <w:sz w:val="24"/>
                <w:szCs w:val="24"/>
                <w:lang w:eastAsia="hu-HU"/>
              </w:rPr>
              <w:t>15.</w:t>
            </w:r>
          </w:p>
        </w:tc>
        <w:tc>
          <w:tcPr>
            <w:tcW w:w="5175" w:type="dxa"/>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promóciós termék osztása (standdal vagy mobil formában)</w:t>
            </w:r>
          </w:p>
        </w:tc>
        <w:tc>
          <w:tcPr>
            <w:tcW w:w="3274" w:type="dxa"/>
            <w:shd w:val="clear" w:color="auto" w:fill="auto"/>
          </w:tcPr>
          <w:p w:rsidR="00826BBF" w:rsidRPr="006D2424" w:rsidRDefault="00826BBF" w:rsidP="00826BBF">
            <w:pPr>
              <w:spacing w:after="0" w:line="240" w:lineRule="auto"/>
              <w:jc w:val="center"/>
              <w:rPr>
                <w:rFonts w:ascii="Arial" w:eastAsia="Calibri" w:hAnsi="Arial" w:cs="Arial"/>
                <w:color w:val="000000"/>
                <w:sz w:val="24"/>
                <w:szCs w:val="24"/>
                <w:lang w:eastAsia="hu-HU"/>
              </w:rPr>
            </w:pPr>
            <w:r w:rsidRPr="006D2424">
              <w:rPr>
                <w:rFonts w:ascii="Arial" w:eastAsia="Calibri" w:hAnsi="Arial" w:cs="Arial"/>
                <w:color w:val="000000"/>
                <w:sz w:val="24"/>
                <w:szCs w:val="24"/>
                <w:lang w:eastAsia="hu-HU"/>
              </w:rPr>
              <w:t>1.000 Ft/m</w:t>
            </w:r>
            <w:r w:rsidRPr="006D2424">
              <w:rPr>
                <w:rFonts w:ascii="Arial" w:eastAsia="Calibri" w:hAnsi="Arial" w:cs="Arial"/>
                <w:color w:val="000000"/>
                <w:sz w:val="24"/>
                <w:szCs w:val="24"/>
                <w:vertAlign w:val="superscript"/>
                <w:lang w:eastAsia="hu-HU"/>
              </w:rPr>
              <w:t>2</w:t>
            </w:r>
            <w:r w:rsidRPr="006D2424">
              <w:rPr>
                <w:rFonts w:ascii="Arial" w:eastAsia="Calibri" w:hAnsi="Arial" w:cs="Arial"/>
                <w:color w:val="000000"/>
                <w:sz w:val="24"/>
                <w:szCs w:val="24"/>
                <w:lang w:eastAsia="hu-HU"/>
              </w:rPr>
              <w:t>/nap vagy 1.000 Ft/fő/nap</w:t>
            </w:r>
            <w:r>
              <w:rPr>
                <w:rFonts w:ascii="Arial" w:eastAsia="Calibri" w:hAnsi="Arial" w:cs="Arial"/>
                <w:color w:val="000000"/>
                <w:sz w:val="24"/>
                <w:szCs w:val="24"/>
                <w:lang w:eastAsia="hu-HU"/>
              </w:rPr>
              <w:t>”</w:t>
            </w:r>
          </w:p>
        </w:tc>
      </w:tr>
    </w:tbl>
    <w:p w:rsidR="006D2424" w:rsidRPr="00293BDD" w:rsidRDefault="006D2424" w:rsidP="00AA7F96">
      <w:pPr>
        <w:rPr>
          <w:rFonts w:ascii="Arial" w:hAnsi="Arial" w:cs="Arial"/>
          <w:sz w:val="24"/>
          <w:szCs w:val="24"/>
        </w:rPr>
      </w:pPr>
    </w:p>
    <w:sectPr w:rsidR="006D2424" w:rsidRPr="00293BDD">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CEF" w:rsidRDefault="00142CEF" w:rsidP="00A44F67">
      <w:pPr>
        <w:spacing w:after="0" w:line="240" w:lineRule="auto"/>
      </w:pPr>
      <w:r>
        <w:separator/>
      </w:r>
    </w:p>
  </w:endnote>
  <w:endnote w:type="continuationSeparator" w:id="0">
    <w:p w:rsidR="00142CEF" w:rsidRDefault="00142CEF" w:rsidP="00A44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911878114"/>
      <w:docPartObj>
        <w:docPartGallery w:val="Page Numbers (Bottom of Page)"/>
        <w:docPartUnique/>
      </w:docPartObj>
    </w:sdtPr>
    <w:sdtEndPr/>
    <w:sdtContent>
      <w:p w:rsidR="00142CEF" w:rsidRPr="002C3E63" w:rsidRDefault="00142CEF">
        <w:pPr>
          <w:pStyle w:val="llb"/>
          <w:jc w:val="center"/>
          <w:rPr>
            <w:rFonts w:ascii="Arial" w:hAnsi="Arial" w:cs="Arial"/>
          </w:rPr>
        </w:pPr>
        <w:r w:rsidRPr="002C3E63">
          <w:rPr>
            <w:rFonts w:ascii="Arial" w:hAnsi="Arial" w:cs="Arial"/>
          </w:rPr>
          <w:fldChar w:fldCharType="begin"/>
        </w:r>
        <w:r w:rsidRPr="002C3E63">
          <w:rPr>
            <w:rFonts w:ascii="Arial" w:hAnsi="Arial" w:cs="Arial"/>
          </w:rPr>
          <w:instrText>PAGE   \* MERGEFORMAT</w:instrText>
        </w:r>
        <w:r w:rsidRPr="002C3E63">
          <w:rPr>
            <w:rFonts w:ascii="Arial" w:hAnsi="Arial" w:cs="Arial"/>
          </w:rPr>
          <w:fldChar w:fldCharType="separate"/>
        </w:r>
        <w:r w:rsidR="00F95704">
          <w:rPr>
            <w:rFonts w:ascii="Arial" w:hAnsi="Arial" w:cs="Arial"/>
            <w:noProof/>
          </w:rPr>
          <w:t>36</w:t>
        </w:r>
        <w:r w:rsidRPr="002C3E63">
          <w:rPr>
            <w:rFonts w:ascii="Arial" w:hAnsi="Arial"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CEF" w:rsidRDefault="00142CEF" w:rsidP="00A44F67">
      <w:pPr>
        <w:spacing w:after="0" w:line="240" w:lineRule="auto"/>
      </w:pPr>
      <w:r>
        <w:separator/>
      </w:r>
    </w:p>
  </w:footnote>
  <w:footnote w:type="continuationSeparator" w:id="0">
    <w:p w:rsidR="00142CEF" w:rsidRDefault="00142CEF" w:rsidP="00A44F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1CE3"/>
    <w:multiLevelType w:val="hybridMultilevel"/>
    <w:tmpl w:val="24367B44"/>
    <w:lvl w:ilvl="0" w:tplc="03B8FF06">
      <w:start w:val="1"/>
      <w:numFmt w:val="decimal"/>
      <w:lvlText w:val="(%1)"/>
      <w:lvlJc w:val="left"/>
      <w:pPr>
        <w:ind w:left="930" w:hanging="5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13E573F"/>
    <w:multiLevelType w:val="hybridMultilevel"/>
    <w:tmpl w:val="6DC0FC4A"/>
    <w:lvl w:ilvl="0" w:tplc="4FFCED84">
      <w:start w:val="1"/>
      <w:numFmt w:val="decimal"/>
      <w:lvlText w:val="(%1)"/>
      <w:lvlJc w:val="left"/>
      <w:pPr>
        <w:ind w:left="450" w:hanging="45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5C61C4E"/>
    <w:multiLevelType w:val="hybridMultilevel"/>
    <w:tmpl w:val="E1669B36"/>
    <w:lvl w:ilvl="0" w:tplc="FF7AA454">
      <w:start w:val="1"/>
      <w:numFmt w:val="lowerLetter"/>
      <w:lvlText w:val="%1)"/>
      <w:lvlJc w:val="left"/>
      <w:pPr>
        <w:ind w:left="1425" w:hanging="360"/>
      </w:pPr>
      <w:rPr>
        <w:i/>
      </w:rPr>
    </w:lvl>
    <w:lvl w:ilvl="1" w:tplc="040E0019" w:tentative="1">
      <w:start w:val="1"/>
      <w:numFmt w:val="lowerLetter"/>
      <w:lvlText w:val="%2."/>
      <w:lvlJc w:val="left"/>
      <w:pPr>
        <w:ind w:left="2145" w:hanging="360"/>
      </w:pPr>
    </w:lvl>
    <w:lvl w:ilvl="2" w:tplc="040E001B" w:tentative="1">
      <w:start w:val="1"/>
      <w:numFmt w:val="lowerRoman"/>
      <w:lvlText w:val="%3."/>
      <w:lvlJc w:val="right"/>
      <w:pPr>
        <w:ind w:left="2865" w:hanging="180"/>
      </w:pPr>
    </w:lvl>
    <w:lvl w:ilvl="3" w:tplc="040E000F" w:tentative="1">
      <w:start w:val="1"/>
      <w:numFmt w:val="decimal"/>
      <w:lvlText w:val="%4."/>
      <w:lvlJc w:val="left"/>
      <w:pPr>
        <w:ind w:left="3585" w:hanging="360"/>
      </w:pPr>
    </w:lvl>
    <w:lvl w:ilvl="4" w:tplc="040E0019" w:tentative="1">
      <w:start w:val="1"/>
      <w:numFmt w:val="lowerLetter"/>
      <w:lvlText w:val="%5."/>
      <w:lvlJc w:val="left"/>
      <w:pPr>
        <w:ind w:left="4305" w:hanging="360"/>
      </w:pPr>
    </w:lvl>
    <w:lvl w:ilvl="5" w:tplc="040E001B" w:tentative="1">
      <w:start w:val="1"/>
      <w:numFmt w:val="lowerRoman"/>
      <w:lvlText w:val="%6."/>
      <w:lvlJc w:val="right"/>
      <w:pPr>
        <w:ind w:left="5025" w:hanging="180"/>
      </w:pPr>
    </w:lvl>
    <w:lvl w:ilvl="6" w:tplc="040E000F" w:tentative="1">
      <w:start w:val="1"/>
      <w:numFmt w:val="decimal"/>
      <w:lvlText w:val="%7."/>
      <w:lvlJc w:val="left"/>
      <w:pPr>
        <w:ind w:left="5745" w:hanging="360"/>
      </w:pPr>
    </w:lvl>
    <w:lvl w:ilvl="7" w:tplc="040E0019" w:tentative="1">
      <w:start w:val="1"/>
      <w:numFmt w:val="lowerLetter"/>
      <w:lvlText w:val="%8."/>
      <w:lvlJc w:val="left"/>
      <w:pPr>
        <w:ind w:left="6465" w:hanging="360"/>
      </w:pPr>
    </w:lvl>
    <w:lvl w:ilvl="8" w:tplc="040E001B" w:tentative="1">
      <w:start w:val="1"/>
      <w:numFmt w:val="lowerRoman"/>
      <w:lvlText w:val="%9."/>
      <w:lvlJc w:val="right"/>
      <w:pPr>
        <w:ind w:left="7185" w:hanging="180"/>
      </w:pPr>
    </w:lvl>
  </w:abstractNum>
  <w:abstractNum w:abstractNumId="3" w15:restartNumberingAfterBreak="0">
    <w:nsid w:val="069E04E9"/>
    <w:multiLevelType w:val="hybridMultilevel"/>
    <w:tmpl w:val="7FC2BFBC"/>
    <w:lvl w:ilvl="0" w:tplc="BBDEE1F4">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7160F84"/>
    <w:multiLevelType w:val="hybridMultilevel"/>
    <w:tmpl w:val="1DA6E88E"/>
    <w:lvl w:ilvl="0" w:tplc="3A509180">
      <w:start w:val="1"/>
      <w:numFmt w:val="lowerLetter"/>
      <w:lvlText w:val="%1)"/>
      <w:lvlJc w:val="left"/>
      <w:pPr>
        <w:ind w:left="1065" w:hanging="360"/>
      </w:pPr>
      <w:rPr>
        <w:rFonts w:hint="default"/>
        <w:i/>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5" w15:restartNumberingAfterBreak="0">
    <w:nsid w:val="08DC113A"/>
    <w:multiLevelType w:val="hybridMultilevel"/>
    <w:tmpl w:val="02F48840"/>
    <w:lvl w:ilvl="0" w:tplc="6C103D9A">
      <w:start w:val="1"/>
      <w:numFmt w:val="decimal"/>
      <w:lvlText w:val="%1."/>
      <w:lvlJc w:val="left"/>
      <w:pPr>
        <w:ind w:left="1080" w:hanging="360"/>
      </w:pPr>
      <w:rPr>
        <w:i w:val="0"/>
        <w:color w:val="000000" w:themeColor="text1"/>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 w15:restartNumberingAfterBreak="0">
    <w:nsid w:val="0A521153"/>
    <w:multiLevelType w:val="hybridMultilevel"/>
    <w:tmpl w:val="B6BE1402"/>
    <w:lvl w:ilvl="0" w:tplc="040E0017">
      <w:start w:val="1"/>
      <w:numFmt w:val="lowerLetter"/>
      <w:lvlText w:val="%1)"/>
      <w:lvlJc w:val="left"/>
      <w:pPr>
        <w:ind w:left="1425" w:hanging="360"/>
      </w:pPr>
    </w:lvl>
    <w:lvl w:ilvl="1" w:tplc="040E0019" w:tentative="1">
      <w:start w:val="1"/>
      <w:numFmt w:val="lowerLetter"/>
      <w:lvlText w:val="%2."/>
      <w:lvlJc w:val="left"/>
      <w:pPr>
        <w:ind w:left="2145" w:hanging="360"/>
      </w:pPr>
    </w:lvl>
    <w:lvl w:ilvl="2" w:tplc="040E001B" w:tentative="1">
      <w:start w:val="1"/>
      <w:numFmt w:val="lowerRoman"/>
      <w:lvlText w:val="%3."/>
      <w:lvlJc w:val="right"/>
      <w:pPr>
        <w:ind w:left="2865" w:hanging="180"/>
      </w:pPr>
    </w:lvl>
    <w:lvl w:ilvl="3" w:tplc="040E000F" w:tentative="1">
      <w:start w:val="1"/>
      <w:numFmt w:val="decimal"/>
      <w:lvlText w:val="%4."/>
      <w:lvlJc w:val="left"/>
      <w:pPr>
        <w:ind w:left="3585" w:hanging="360"/>
      </w:pPr>
    </w:lvl>
    <w:lvl w:ilvl="4" w:tplc="040E0019" w:tentative="1">
      <w:start w:val="1"/>
      <w:numFmt w:val="lowerLetter"/>
      <w:lvlText w:val="%5."/>
      <w:lvlJc w:val="left"/>
      <w:pPr>
        <w:ind w:left="4305" w:hanging="360"/>
      </w:pPr>
    </w:lvl>
    <w:lvl w:ilvl="5" w:tplc="040E001B" w:tentative="1">
      <w:start w:val="1"/>
      <w:numFmt w:val="lowerRoman"/>
      <w:lvlText w:val="%6."/>
      <w:lvlJc w:val="right"/>
      <w:pPr>
        <w:ind w:left="5025" w:hanging="180"/>
      </w:pPr>
    </w:lvl>
    <w:lvl w:ilvl="6" w:tplc="040E000F" w:tentative="1">
      <w:start w:val="1"/>
      <w:numFmt w:val="decimal"/>
      <w:lvlText w:val="%7."/>
      <w:lvlJc w:val="left"/>
      <w:pPr>
        <w:ind w:left="5745" w:hanging="360"/>
      </w:pPr>
    </w:lvl>
    <w:lvl w:ilvl="7" w:tplc="040E0019" w:tentative="1">
      <w:start w:val="1"/>
      <w:numFmt w:val="lowerLetter"/>
      <w:lvlText w:val="%8."/>
      <w:lvlJc w:val="left"/>
      <w:pPr>
        <w:ind w:left="6465" w:hanging="360"/>
      </w:pPr>
    </w:lvl>
    <w:lvl w:ilvl="8" w:tplc="040E001B" w:tentative="1">
      <w:start w:val="1"/>
      <w:numFmt w:val="lowerRoman"/>
      <w:lvlText w:val="%9."/>
      <w:lvlJc w:val="right"/>
      <w:pPr>
        <w:ind w:left="7185" w:hanging="180"/>
      </w:pPr>
    </w:lvl>
  </w:abstractNum>
  <w:abstractNum w:abstractNumId="7" w15:restartNumberingAfterBreak="0">
    <w:nsid w:val="0C926F0B"/>
    <w:multiLevelType w:val="hybridMultilevel"/>
    <w:tmpl w:val="6DBC1E2A"/>
    <w:lvl w:ilvl="0" w:tplc="8A123C72">
      <w:start w:val="6"/>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 w15:restartNumberingAfterBreak="0">
    <w:nsid w:val="110054FA"/>
    <w:multiLevelType w:val="hybridMultilevel"/>
    <w:tmpl w:val="B9765D2A"/>
    <w:lvl w:ilvl="0" w:tplc="93A21806">
      <w:start w:val="1"/>
      <w:numFmt w:val="lowerLetter"/>
      <w:lvlText w:val="%1)"/>
      <w:lvlJc w:val="left"/>
      <w:pPr>
        <w:ind w:left="927" w:hanging="360"/>
      </w:pPr>
      <w:rPr>
        <w:rFonts w:hint="default"/>
        <w:b w:val="0"/>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9" w15:restartNumberingAfterBreak="0">
    <w:nsid w:val="14BA4B41"/>
    <w:multiLevelType w:val="hybridMultilevel"/>
    <w:tmpl w:val="A6DA8070"/>
    <w:lvl w:ilvl="0" w:tplc="BBDEE1F4">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8BC25C6"/>
    <w:multiLevelType w:val="hybridMultilevel"/>
    <w:tmpl w:val="19868B54"/>
    <w:lvl w:ilvl="0" w:tplc="84923BC2">
      <w:start w:val="1"/>
      <w:numFmt w:val="lowerLetter"/>
      <w:lvlText w:val="%1)"/>
      <w:lvlJc w:val="left"/>
      <w:pPr>
        <w:ind w:left="1080" w:hanging="360"/>
      </w:pPr>
      <w:rPr>
        <w:i/>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1" w15:restartNumberingAfterBreak="0">
    <w:nsid w:val="19DB20D1"/>
    <w:multiLevelType w:val="multilevel"/>
    <w:tmpl w:val="2550F1DE"/>
    <w:lvl w:ilvl="0">
      <w:start w:val="1"/>
      <w:numFmt w:val="decimal"/>
      <w:lvlText w:val="(%1)"/>
      <w:lvlJc w:val="left"/>
      <w:pPr>
        <w:tabs>
          <w:tab w:val="num" w:pos="420"/>
        </w:tabs>
        <w:ind w:left="42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A7077B9"/>
    <w:multiLevelType w:val="hybridMultilevel"/>
    <w:tmpl w:val="9070A3F4"/>
    <w:lvl w:ilvl="0" w:tplc="AAC261B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AB66DB3"/>
    <w:multiLevelType w:val="hybridMultilevel"/>
    <w:tmpl w:val="0C544C7A"/>
    <w:lvl w:ilvl="0" w:tplc="AAC261B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E6F346E"/>
    <w:multiLevelType w:val="hybridMultilevel"/>
    <w:tmpl w:val="C4489684"/>
    <w:lvl w:ilvl="0" w:tplc="AAC261B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ED74F16"/>
    <w:multiLevelType w:val="hybridMultilevel"/>
    <w:tmpl w:val="2F423B84"/>
    <w:lvl w:ilvl="0" w:tplc="AAC261B6">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7942274"/>
    <w:multiLevelType w:val="multilevel"/>
    <w:tmpl w:val="B1C8BF4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15:restartNumberingAfterBreak="0">
    <w:nsid w:val="2A041EF6"/>
    <w:multiLevelType w:val="hybridMultilevel"/>
    <w:tmpl w:val="2FD69D8A"/>
    <w:lvl w:ilvl="0" w:tplc="6186B1F6">
      <w:start w:val="1"/>
      <w:numFmt w:val="lowerLetter"/>
      <w:lvlText w:val="%1)"/>
      <w:lvlJc w:val="left"/>
      <w:pPr>
        <w:ind w:left="1287" w:hanging="360"/>
      </w:pPr>
      <w:rPr>
        <w:i/>
      </w:r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8" w15:restartNumberingAfterBreak="0">
    <w:nsid w:val="2A3E439B"/>
    <w:multiLevelType w:val="hybridMultilevel"/>
    <w:tmpl w:val="D4508A96"/>
    <w:lvl w:ilvl="0" w:tplc="191C9802">
      <w:start w:val="1"/>
      <w:numFmt w:val="lowerLetter"/>
      <w:lvlText w:val="%1)"/>
      <w:lvlJc w:val="left"/>
      <w:pPr>
        <w:ind w:left="720" w:hanging="360"/>
      </w:pPr>
      <w:rPr>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2A75068F"/>
    <w:multiLevelType w:val="multilevel"/>
    <w:tmpl w:val="ADDE9FD2"/>
    <w:lvl w:ilvl="0">
      <w:start w:val="1"/>
      <w:numFmt w:val="decimal"/>
      <w:lvlText w:val="%1."/>
      <w:lvlJc w:val="left"/>
      <w:pPr>
        <w:ind w:left="1080" w:hanging="360"/>
      </w:pPr>
      <w:rPr>
        <w:rFonts w:hint="default"/>
      </w:rPr>
    </w:lvl>
    <w:lvl w:ilvl="1">
      <w:start w:val="1"/>
      <w:numFmt w:val="decimal"/>
      <w:lvlText w:val="%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15:restartNumberingAfterBreak="0">
    <w:nsid w:val="2D72242E"/>
    <w:multiLevelType w:val="hybridMultilevel"/>
    <w:tmpl w:val="4CC8229E"/>
    <w:lvl w:ilvl="0" w:tplc="661A524A">
      <w:start w:val="1"/>
      <w:numFmt w:val="decimal"/>
      <w:lvlText w:val="(%1)"/>
      <w:lvlJc w:val="left"/>
      <w:pPr>
        <w:ind w:left="360" w:hanging="360"/>
      </w:pPr>
      <w:rPr>
        <w:rFonts w:hint="default"/>
        <w:strike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2D781664"/>
    <w:multiLevelType w:val="hybridMultilevel"/>
    <w:tmpl w:val="06D0D5F2"/>
    <w:lvl w:ilvl="0" w:tplc="BBDEE1F4">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E1D47CC"/>
    <w:multiLevelType w:val="hybridMultilevel"/>
    <w:tmpl w:val="C90A1008"/>
    <w:lvl w:ilvl="0" w:tplc="627C82E8">
      <w:start w:val="1"/>
      <w:numFmt w:val="lowerLetter"/>
      <w:lvlText w:val="%1)"/>
      <w:lvlJc w:val="left"/>
      <w:pPr>
        <w:ind w:left="720" w:hanging="360"/>
      </w:pPr>
      <w:rPr>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2436454"/>
    <w:multiLevelType w:val="hybridMultilevel"/>
    <w:tmpl w:val="93C67F0C"/>
    <w:lvl w:ilvl="0" w:tplc="AAC261B6">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4" w15:restartNumberingAfterBreak="0">
    <w:nsid w:val="3BA86A9C"/>
    <w:multiLevelType w:val="hybridMultilevel"/>
    <w:tmpl w:val="96860A62"/>
    <w:lvl w:ilvl="0" w:tplc="C8840D66">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5" w15:restartNumberingAfterBreak="0">
    <w:nsid w:val="3C716C49"/>
    <w:multiLevelType w:val="hybridMultilevel"/>
    <w:tmpl w:val="97FC151C"/>
    <w:lvl w:ilvl="0" w:tplc="2EDE53A4">
      <w:start w:val="1"/>
      <w:numFmt w:val="lowerLetter"/>
      <w:lvlText w:val="%1)"/>
      <w:lvlJc w:val="left"/>
      <w:pPr>
        <w:ind w:left="720" w:hanging="360"/>
      </w:pPr>
      <w:rPr>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3CEB4355"/>
    <w:multiLevelType w:val="hybridMultilevel"/>
    <w:tmpl w:val="1EC48F26"/>
    <w:lvl w:ilvl="0" w:tplc="30022640">
      <w:start w:val="1"/>
      <w:numFmt w:val="lowerLetter"/>
      <w:lvlText w:val="%1)"/>
      <w:lvlJc w:val="left"/>
      <w:pPr>
        <w:ind w:left="1145" w:hanging="360"/>
      </w:pPr>
      <w:rPr>
        <w:rFonts w:hint="default"/>
        <w:i/>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7" w15:restartNumberingAfterBreak="0">
    <w:nsid w:val="3F530CEA"/>
    <w:multiLevelType w:val="hybridMultilevel"/>
    <w:tmpl w:val="1C8C69A8"/>
    <w:lvl w:ilvl="0" w:tplc="CEBA71B6">
      <w:start w:val="1"/>
      <w:numFmt w:val="lowerLetter"/>
      <w:lvlText w:val="%1)"/>
      <w:lvlJc w:val="left"/>
      <w:pPr>
        <w:ind w:left="1425" w:hanging="360"/>
      </w:pPr>
      <w:rPr>
        <w:rFonts w:hint="default"/>
        <w:b w:val="0"/>
        <w:i/>
      </w:rPr>
    </w:lvl>
    <w:lvl w:ilvl="1" w:tplc="040E0019" w:tentative="1">
      <w:start w:val="1"/>
      <w:numFmt w:val="lowerLetter"/>
      <w:lvlText w:val="%2."/>
      <w:lvlJc w:val="left"/>
      <w:pPr>
        <w:ind w:left="2145" w:hanging="360"/>
      </w:pPr>
    </w:lvl>
    <w:lvl w:ilvl="2" w:tplc="040E001B" w:tentative="1">
      <w:start w:val="1"/>
      <w:numFmt w:val="lowerRoman"/>
      <w:lvlText w:val="%3."/>
      <w:lvlJc w:val="right"/>
      <w:pPr>
        <w:ind w:left="2865" w:hanging="180"/>
      </w:pPr>
    </w:lvl>
    <w:lvl w:ilvl="3" w:tplc="040E000F" w:tentative="1">
      <w:start w:val="1"/>
      <w:numFmt w:val="decimal"/>
      <w:lvlText w:val="%4."/>
      <w:lvlJc w:val="left"/>
      <w:pPr>
        <w:ind w:left="3585" w:hanging="360"/>
      </w:pPr>
    </w:lvl>
    <w:lvl w:ilvl="4" w:tplc="040E0019" w:tentative="1">
      <w:start w:val="1"/>
      <w:numFmt w:val="lowerLetter"/>
      <w:lvlText w:val="%5."/>
      <w:lvlJc w:val="left"/>
      <w:pPr>
        <w:ind w:left="4305" w:hanging="360"/>
      </w:pPr>
    </w:lvl>
    <w:lvl w:ilvl="5" w:tplc="040E001B" w:tentative="1">
      <w:start w:val="1"/>
      <w:numFmt w:val="lowerRoman"/>
      <w:lvlText w:val="%6."/>
      <w:lvlJc w:val="right"/>
      <w:pPr>
        <w:ind w:left="5025" w:hanging="180"/>
      </w:pPr>
    </w:lvl>
    <w:lvl w:ilvl="6" w:tplc="040E000F" w:tentative="1">
      <w:start w:val="1"/>
      <w:numFmt w:val="decimal"/>
      <w:lvlText w:val="%7."/>
      <w:lvlJc w:val="left"/>
      <w:pPr>
        <w:ind w:left="5745" w:hanging="360"/>
      </w:pPr>
    </w:lvl>
    <w:lvl w:ilvl="7" w:tplc="040E0019" w:tentative="1">
      <w:start w:val="1"/>
      <w:numFmt w:val="lowerLetter"/>
      <w:lvlText w:val="%8."/>
      <w:lvlJc w:val="left"/>
      <w:pPr>
        <w:ind w:left="6465" w:hanging="360"/>
      </w:pPr>
    </w:lvl>
    <w:lvl w:ilvl="8" w:tplc="040E001B" w:tentative="1">
      <w:start w:val="1"/>
      <w:numFmt w:val="lowerRoman"/>
      <w:lvlText w:val="%9."/>
      <w:lvlJc w:val="right"/>
      <w:pPr>
        <w:ind w:left="7185" w:hanging="180"/>
      </w:pPr>
    </w:lvl>
  </w:abstractNum>
  <w:abstractNum w:abstractNumId="28" w15:restartNumberingAfterBreak="0">
    <w:nsid w:val="425B4D37"/>
    <w:multiLevelType w:val="hybridMultilevel"/>
    <w:tmpl w:val="38544CA4"/>
    <w:lvl w:ilvl="0" w:tplc="24BCAE46">
      <w:start w:val="1"/>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54C3FC2"/>
    <w:multiLevelType w:val="hybridMultilevel"/>
    <w:tmpl w:val="6DC0FC4A"/>
    <w:lvl w:ilvl="0" w:tplc="4FFCED84">
      <w:start w:val="1"/>
      <w:numFmt w:val="decimal"/>
      <w:lvlText w:val="(%1)"/>
      <w:lvlJc w:val="left"/>
      <w:pPr>
        <w:ind w:left="450" w:hanging="45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4B140240"/>
    <w:multiLevelType w:val="hybridMultilevel"/>
    <w:tmpl w:val="7F926D2C"/>
    <w:lvl w:ilvl="0" w:tplc="D1D8C572">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1" w15:restartNumberingAfterBreak="0">
    <w:nsid w:val="4B693E2A"/>
    <w:multiLevelType w:val="hybridMultilevel"/>
    <w:tmpl w:val="783863FA"/>
    <w:lvl w:ilvl="0" w:tplc="D82EF2DA">
      <w:start w:val="1"/>
      <w:numFmt w:val="lowerLetter"/>
      <w:lvlText w:val="%1)"/>
      <w:lvlJc w:val="left"/>
      <w:pPr>
        <w:ind w:left="2138" w:hanging="360"/>
      </w:pPr>
      <w:rPr>
        <w:i/>
      </w:rPr>
    </w:lvl>
    <w:lvl w:ilvl="1" w:tplc="040E0019" w:tentative="1">
      <w:start w:val="1"/>
      <w:numFmt w:val="lowerLetter"/>
      <w:lvlText w:val="%2."/>
      <w:lvlJc w:val="left"/>
      <w:pPr>
        <w:ind w:left="2858" w:hanging="360"/>
      </w:pPr>
    </w:lvl>
    <w:lvl w:ilvl="2" w:tplc="040E001B" w:tentative="1">
      <w:start w:val="1"/>
      <w:numFmt w:val="lowerRoman"/>
      <w:lvlText w:val="%3."/>
      <w:lvlJc w:val="right"/>
      <w:pPr>
        <w:ind w:left="3578" w:hanging="180"/>
      </w:pPr>
    </w:lvl>
    <w:lvl w:ilvl="3" w:tplc="040E000F" w:tentative="1">
      <w:start w:val="1"/>
      <w:numFmt w:val="decimal"/>
      <w:lvlText w:val="%4."/>
      <w:lvlJc w:val="left"/>
      <w:pPr>
        <w:ind w:left="4298" w:hanging="360"/>
      </w:pPr>
    </w:lvl>
    <w:lvl w:ilvl="4" w:tplc="040E0019" w:tentative="1">
      <w:start w:val="1"/>
      <w:numFmt w:val="lowerLetter"/>
      <w:lvlText w:val="%5."/>
      <w:lvlJc w:val="left"/>
      <w:pPr>
        <w:ind w:left="5018" w:hanging="360"/>
      </w:pPr>
    </w:lvl>
    <w:lvl w:ilvl="5" w:tplc="040E001B" w:tentative="1">
      <w:start w:val="1"/>
      <w:numFmt w:val="lowerRoman"/>
      <w:lvlText w:val="%6."/>
      <w:lvlJc w:val="right"/>
      <w:pPr>
        <w:ind w:left="5738" w:hanging="180"/>
      </w:pPr>
    </w:lvl>
    <w:lvl w:ilvl="6" w:tplc="040E000F" w:tentative="1">
      <w:start w:val="1"/>
      <w:numFmt w:val="decimal"/>
      <w:lvlText w:val="%7."/>
      <w:lvlJc w:val="left"/>
      <w:pPr>
        <w:ind w:left="6458" w:hanging="360"/>
      </w:pPr>
    </w:lvl>
    <w:lvl w:ilvl="7" w:tplc="040E0019" w:tentative="1">
      <w:start w:val="1"/>
      <w:numFmt w:val="lowerLetter"/>
      <w:lvlText w:val="%8."/>
      <w:lvlJc w:val="left"/>
      <w:pPr>
        <w:ind w:left="7178" w:hanging="360"/>
      </w:pPr>
    </w:lvl>
    <w:lvl w:ilvl="8" w:tplc="040E001B" w:tentative="1">
      <w:start w:val="1"/>
      <w:numFmt w:val="lowerRoman"/>
      <w:lvlText w:val="%9."/>
      <w:lvlJc w:val="right"/>
      <w:pPr>
        <w:ind w:left="7898" w:hanging="180"/>
      </w:pPr>
    </w:lvl>
  </w:abstractNum>
  <w:abstractNum w:abstractNumId="32" w15:restartNumberingAfterBreak="0">
    <w:nsid w:val="4DCA066D"/>
    <w:multiLevelType w:val="multilevel"/>
    <w:tmpl w:val="B1C8BF4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4EBF4E33"/>
    <w:multiLevelType w:val="hybridMultilevel"/>
    <w:tmpl w:val="B5DE9504"/>
    <w:lvl w:ilvl="0" w:tplc="4D0E5FEE">
      <w:start w:val="1"/>
      <w:numFmt w:val="decimal"/>
      <w:lvlText w:val="(%1)"/>
      <w:lvlJc w:val="left"/>
      <w:pPr>
        <w:ind w:left="502" w:hanging="360"/>
      </w:pPr>
      <w:rPr>
        <w:rFonts w:hint="default"/>
        <w:b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536E72F5"/>
    <w:multiLevelType w:val="multilevel"/>
    <w:tmpl w:val="ADDE9FD2"/>
    <w:lvl w:ilvl="0">
      <w:start w:val="1"/>
      <w:numFmt w:val="decimal"/>
      <w:lvlText w:val="%1."/>
      <w:lvlJc w:val="left"/>
      <w:pPr>
        <w:ind w:left="1080" w:hanging="360"/>
      </w:pPr>
      <w:rPr>
        <w:rFonts w:hint="default"/>
      </w:rPr>
    </w:lvl>
    <w:lvl w:ilvl="1">
      <w:start w:val="1"/>
      <w:numFmt w:val="decimal"/>
      <w:lvlText w:val="%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5" w15:restartNumberingAfterBreak="0">
    <w:nsid w:val="56274B8A"/>
    <w:multiLevelType w:val="hybridMultilevel"/>
    <w:tmpl w:val="A644FB9C"/>
    <w:lvl w:ilvl="0" w:tplc="2614468E">
      <w:start w:val="1"/>
      <w:numFmt w:val="lowerLetter"/>
      <w:lvlText w:val="%1)"/>
      <w:lvlJc w:val="left"/>
      <w:pPr>
        <w:ind w:left="720" w:hanging="360"/>
      </w:pPr>
      <w:rPr>
        <w:rFonts w:cs="Times New Roman" w:hint="default"/>
        <w:i/>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6" w15:restartNumberingAfterBreak="0">
    <w:nsid w:val="58341282"/>
    <w:multiLevelType w:val="hybridMultilevel"/>
    <w:tmpl w:val="7E368472"/>
    <w:lvl w:ilvl="0" w:tplc="BBDEE1F4">
      <w:start w:val="1"/>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59851F64"/>
    <w:multiLevelType w:val="hybridMultilevel"/>
    <w:tmpl w:val="44D86A9A"/>
    <w:lvl w:ilvl="0" w:tplc="FE5A65C6">
      <w:start w:val="1"/>
      <w:numFmt w:val="lowerLetter"/>
      <w:lvlText w:val="%1)"/>
      <w:lvlJc w:val="left"/>
      <w:pPr>
        <w:ind w:left="942" w:hanging="375"/>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8" w15:restartNumberingAfterBreak="0">
    <w:nsid w:val="5C3D643A"/>
    <w:multiLevelType w:val="hybridMultilevel"/>
    <w:tmpl w:val="BFEA0AEE"/>
    <w:lvl w:ilvl="0" w:tplc="CC1CC7A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5ECC14A4"/>
    <w:multiLevelType w:val="hybridMultilevel"/>
    <w:tmpl w:val="D9CC0CFA"/>
    <w:lvl w:ilvl="0" w:tplc="040E0017">
      <w:start w:val="1"/>
      <w:numFmt w:val="lowerLetter"/>
      <w:lvlText w:val="%1)"/>
      <w:lvlJc w:val="left"/>
      <w:pPr>
        <w:ind w:left="1425" w:hanging="360"/>
      </w:pPr>
    </w:lvl>
    <w:lvl w:ilvl="1" w:tplc="366A0362">
      <w:start w:val="1"/>
      <w:numFmt w:val="lowerLetter"/>
      <w:lvlText w:val="%2)"/>
      <w:lvlJc w:val="left"/>
      <w:pPr>
        <w:ind w:left="2145" w:hanging="360"/>
      </w:pPr>
      <w:rPr>
        <w:i/>
      </w:rPr>
    </w:lvl>
    <w:lvl w:ilvl="2" w:tplc="040E001B" w:tentative="1">
      <w:start w:val="1"/>
      <w:numFmt w:val="lowerRoman"/>
      <w:lvlText w:val="%3."/>
      <w:lvlJc w:val="right"/>
      <w:pPr>
        <w:ind w:left="2865" w:hanging="180"/>
      </w:pPr>
    </w:lvl>
    <w:lvl w:ilvl="3" w:tplc="040E000F" w:tentative="1">
      <w:start w:val="1"/>
      <w:numFmt w:val="decimal"/>
      <w:lvlText w:val="%4."/>
      <w:lvlJc w:val="left"/>
      <w:pPr>
        <w:ind w:left="3585" w:hanging="360"/>
      </w:pPr>
    </w:lvl>
    <w:lvl w:ilvl="4" w:tplc="040E0019" w:tentative="1">
      <w:start w:val="1"/>
      <w:numFmt w:val="lowerLetter"/>
      <w:lvlText w:val="%5."/>
      <w:lvlJc w:val="left"/>
      <w:pPr>
        <w:ind w:left="4305" w:hanging="360"/>
      </w:pPr>
    </w:lvl>
    <w:lvl w:ilvl="5" w:tplc="040E001B" w:tentative="1">
      <w:start w:val="1"/>
      <w:numFmt w:val="lowerRoman"/>
      <w:lvlText w:val="%6."/>
      <w:lvlJc w:val="right"/>
      <w:pPr>
        <w:ind w:left="5025" w:hanging="180"/>
      </w:pPr>
    </w:lvl>
    <w:lvl w:ilvl="6" w:tplc="040E000F" w:tentative="1">
      <w:start w:val="1"/>
      <w:numFmt w:val="decimal"/>
      <w:lvlText w:val="%7."/>
      <w:lvlJc w:val="left"/>
      <w:pPr>
        <w:ind w:left="5745" w:hanging="360"/>
      </w:pPr>
    </w:lvl>
    <w:lvl w:ilvl="7" w:tplc="040E0019" w:tentative="1">
      <w:start w:val="1"/>
      <w:numFmt w:val="lowerLetter"/>
      <w:lvlText w:val="%8."/>
      <w:lvlJc w:val="left"/>
      <w:pPr>
        <w:ind w:left="6465" w:hanging="360"/>
      </w:pPr>
    </w:lvl>
    <w:lvl w:ilvl="8" w:tplc="040E001B" w:tentative="1">
      <w:start w:val="1"/>
      <w:numFmt w:val="lowerRoman"/>
      <w:lvlText w:val="%9."/>
      <w:lvlJc w:val="right"/>
      <w:pPr>
        <w:ind w:left="7185" w:hanging="180"/>
      </w:pPr>
    </w:lvl>
  </w:abstractNum>
  <w:abstractNum w:abstractNumId="40" w15:restartNumberingAfterBreak="0">
    <w:nsid w:val="65886D01"/>
    <w:multiLevelType w:val="multilevel"/>
    <w:tmpl w:val="5A783DF0"/>
    <w:lvl w:ilvl="0">
      <w:start w:val="1"/>
      <w:numFmt w:val="decimal"/>
      <w:lvlText w:val="%1."/>
      <w:lvlJc w:val="left"/>
      <w:pPr>
        <w:ind w:left="180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41" w15:restartNumberingAfterBreak="0">
    <w:nsid w:val="66C866B5"/>
    <w:multiLevelType w:val="multilevel"/>
    <w:tmpl w:val="0952DFB2"/>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1713" w:hanging="72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224" w:hanging="1800"/>
      </w:pPr>
      <w:rPr>
        <w:rFonts w:hint="default"/>
      </w:rPr>
    </w:lvl>
  </w:abstractNum>
  <w:abstractNum w:abstractNumId="42" w15:restartNumberingAfterBreak="0">
    <w:nsid w:val="68C36068"/>
    <w:multiLevelType w:val="hybridMultilevel"/>
    <w:tmpl w:val="8A46035A"/>
    <w:lvl w:ilvl="0" w:tplc="6C72DC0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6E12705A"/>
    <w:multiLevelType w:val="hybridMultilevel"/>
    <w:tmpl w:val="219E1150"/>
    <w:lvl w:ilvl="0" w:tplc="F3B2859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00E21CF"/>
    <w:multiLevelType w:val="hybridMultilevel"/>
    <w:tmpl w:val="C06A370E"/>
    <w:lvl w:ilvl="0" w:tplc="796EFCCC">
      <w:start w:val="1"/>
      <w:numFmt w:val="lowerLetter"/>
      <w:lvlText w:val="%1)"/>
      <w:lvlJc w:val="left"/>
      <w:pPr>
        <w:ind w:left="1425" w:hanging="360"/>
      </w:pPr>
      <w:rPr>
        <w:i/>
      </w:rPr>
    </w:lvl>
    <w:lvl w:ilvl="1" w:tplc="040E0019" w:tentative="1">
      <w:start w:val="1"/>
      <w:numFmt w:val="lowerLetter"/>
      <w:lvlText w:val="%2."/>
      <w:lvlJc w:val="left"/>
      <w:pPr>
        <w:ind w:left="2145" w:hanging="360"/>
      </w:pPr>
    </w:lvl>
    <w:lvl w:ilvl="2" w:tplc="040E001B" w:tentative="1">
      <w:start w:val="1"/>
      <w:numFmt w:val="lowerRoman"/>
      <w:lvlText w:val="%3."/>
      <w:lvlJc w:val="right"/>
      <w:pPr>
        <w:ind w:left="2865" w:hanging="180"/>
      </w:pPr>
    </w:lvl>
    <w:lvl w:ilvl="3" w:tplc="040E000F" w:tentative="1">
      <w:start w:val="1"/>
      <w:numFmt w:val="decimal"/>
      <w:lvlText w:val="%4."/>
      <w:lvlJc w:val="left"/>
      <w:pPr>
        <w:ind w:left="3585" w:hanging="360"/>
      </w:pPr>
    </w:lvl>
    <w:lvl w:ilvl="4" w:tplc="040E0019" w:tentative="1">
      <w:start w:val="1"/>
      <w:numFmt w:val="lowerLetter"/>
      <w:lvlText w:val="%5."/>
      <w:lvlJc w:val="left"/>
      <w:pPr>
        <w:ind w:left="4305" w:hanging="360"/>
      </w:pPr>
    </w:lvl>
    <w:lvl w:ilvl="5" w:tplc="040E001B" w:tentative="1">
      <w:start w:val="1"/>
      <w:numFmt w:val="lowerRoman"/>
      <w:lvlText w:val="%6."/>
      <w:lvlJc w:val="right"/>
      <w:pPr>
        <w:ind w:left="5025" w:hanging="180"/>
      </w:pPr>
    </w:lvl>
    <w:lvl w:ilvl="6" w:tplc="040E000F" w:tentative="1">
      <w:start w:val="1"/>
      <w:numFmt w:val="decimal"/>
      <w:lvlText w:val="%7."/>
      <w:lvlJc w:val="left"/>
      <w:pPr>
        <w:ind w:left="5745" w:hanging="360"/>
      </w:pPr>
    </w:lvl>
    <w:lvl w:ilvl="7" w:tplc="040E0019" w:tentative="1">
      <w:start w:val="1"/>
      <w:numFmt w:val="lowerLetter"/>
      <w:lvlText w:val="%8."/>
      <w:lvlJc w:val="left"/>
      <w:pPr>
        <w:ind w:left="6465" w:hanging="360"/>
      </w:pPr>
    </w:lvl>
    <w:lvl w:ilvl="8" w:tplc="040E001B" w:tentative="1">
      <w:start w:val="1"/>
      <w:numFmt w:val="lowerRoman"/>
      <w:lvlText w:val="%9."/>
      <w:lvlJc w:val="right"/>
      <w:pPr>
        <w:ind w:left="7185" w:hanging="180"/>
      </w:pPr>
    </w:lvl>
  </w:abstractNum>
  <w:abstractNum w:abstractNumId="45" w15:restartNumberingAfterBreak="0">
    <w:nsid w:val="78312FDE"/>
    <w:multiLevelType w:val="hybridMultilevel"/>
    <w:tmpl w:val="2A208314"/>
    <w:lvl w:ilvl="0" w:tplc="FE46860A">
      <w:start w:val="1"/>
      <w:numFmt w:val="lowerLetter"/>
      <w:lvlText w:val="%1)"/>
      <w:lvlJc w:val="left"/>
      <w:pPr>
        <w:ind w:left="928" w:hanging="360"/>
      </w:pPr>
      <w:rPr>
        <w:rFonts w:hint="default"/>
        <w:i/>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DFF0A4C8">
      <w:start w:val="1"/>
      <w:numFmt w:val="decimal"/>
      <w:lvlText w:val="%4.)"/>
      <w:lvlJc w:val="left"/>
      <w:pPr>
        <w:ind w:left="2925" w:hanging="405"/>
      </w:pPr>
      <w:rPr>
        <w:rFonts w:hint="default"/>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790C2409"/>
    <w:multiLevelType w:val="hybridMultilevel"/>
    <w:tmpl w:val="B8A045D4"/>
    <w:lvl w:ilvl="0" w:tplc="373A1F28">
      <w:start w:val="1"/>
      <w:numFmt w:val="lowerLetter"/>
      <w:lvlText w:val="%1)"/>
      <w:lvlJc w:val="left"/>
      <w:pPr>
        <w:ind w:left="644" w:hanging="360"/>
      </w:pPr>
      <w:rPr>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79836009"/>
    <w:multiLevelType w:val="hybridMultilevel"/>
    <w:tmpl w:val="3C7CCDFC"/>
    <w:lvl w:ilvl="0" w:tplc="4598556C">
      <w:start w:val="1"/>
      <w:numFmt w:val="decimal"/>
      <w:lvlText w:val="(%1)"/>
      <w:lvlJc w:val="left"/>
      <w:pPr>
        <w:ind w:left="720" w:hanging="360"/>
      </w:pPr>
      <w:rPr>
        <w:rFonts w:hint="default"/>
      </w:rPr>
    </w:lvl>
    <w:lvl w:ilvl="1" w:tplc="F53EF7AE">
      <w:start w:val="1"/>
      <w:numFmt w:val="lowerLetter"/>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AD6428E"/>
    <w:multiLevelType w:val="hybridMultilevel"/>
    <w:tmpl w:val="23303C70"/>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num w:numId="1">
    <w:abstractNumId w:val="13"/>
  </w:num>
  <w:num w:numId="2">
    <w:abstractNumId w:val="28"/>
  </w:num>
  <w:num w:numId="3">
    <w:abstractNumId w:val="8"/>
  </w:num>
  <w:num w:numId="4">
    <w:abstractNumId w:val="20"/>
  </w:num>
  <w:num w:numId="5">
    <w:abstractNumId w:val="4"/>
  </w:num>
  <w:num w:numId="6">
    <w:abstractNumId w:val="43"/>
  </w:num>
  <w:num w:numId="7">
    <w:abstractNumId w:val="45"/>
  </w:num>
  <w:num w:numId="8">
    <w:abstractNumId w:val="24"/>
  </w:num>
  <w:num w:numId="9">
    <w:abstractNumId w:val="30"/>
  </w:num>
  <w:num w:numId="10">
    <w:abstractNumId w:val="37"/>
  </w:num>
  <w:num w:numId="11">
    <w:abstractNumId w:val="47"/>
  </w:num>
  <w:num w:numId="12">
    <w:abstractNumId w:val="26"/>
  </w:num>
  <w:num w:numId="13">
    <w:abstractNumId w:val="18"/>
  </w:num>
  <w:num w:numId="14">
    <w:abstractNumId w:val="21"/>
  </w:num>
  <w:num w:numId="15">
    <w:abstractNumId w:val="41"/>
  </w:num>
  <w:num w:numId="16">
    <w:abstractNumId w:val="11"/>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40"/>
  </w:num>
  <w:num w:numId="20">
    <w:abstractNumId w:val="39"/>
  </w:num>
  <w:num w:numId="21">
    <w:abstractNumId w:val="1"/>
  </w:num>
  <w:num w:numId="22">
    <w:abstractNumId w:val="16"/>
  </w:num>
  <w:num w:numId="23">
    <w:abstractNumId w:val="32"/>
  </w:num>
  <w:num w:numId="24">
    <w:abstractNumId w:val="25"/>
  </w:num>
  <w:num w:numId="25">
    <w:abstractNumId w:val="42"/>
  </w:num>
  <w:num w:numId="26">
    <w:abstractNumId w:val="44"/>
  </w:num>
  <w:num w:numId="27">
    <w:abstractNumId w:val="6"/>
  </w:num>
  <w:num w:numId="28">
    <w:abstractNumId w:val="22"/>
  </w:num>
  <w:num w:numId="29">
    <w:abstractNumId w:val="31"/>
  </w:num>
  <w:num w:numId="30">
    <w:abstractNumId w:val="15"/>
  </w:num>
  <w:num w:numId="31">
    <w:abstractNumId w:val="12"/>
  </w:num>
  <w:num w:numId="32">
    <w:abstractNumId w:val="23"/>
  </w:num>
  <w:num w:numId="33">
    <w:abstractNumId w:val="27"/>
  </w:num>
  <w:num w:numId="34">
    <w:abstractNumId w:val="14"/>
  </w:num>
  <w:num w:numId="35">
    <w:abstractNumId w:val="46"/>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29"/>
  </w:num>
  <w:num w:numId="42">
    <w:abstractNumId w:val="48"/>
  </w:num>
  <w:num w:numId="43">
    <w:abstractNumId w:val="7"/>
  </w:num>
  <w:num w:numId="44">
    <w:abstractNumId w:val="2"/>
  </w:num>
  <w:num w:numId="45">
    <w:abstractNumId w:val="19"/>
  </w:num>
  <w:num w:numId="46">
    <w:abstractNumId w:val="34"/>
  </w:num>
  <w:num w:numId="47">
    <w:abstractNumId w:val="9"/>
  </w:num>
  <w:num w:numId="48">
    <w:abstractNumId w:val="36"/>
  </w:num>
  <w:num w:numId="49">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54"/>
    <w:rsid w:val="000008E9"/>
    <w:rsid w:val="00001927"/>
    <w:rsid w:val="00020252"/>
    <w:rsid w:val="000210F0"/>
    <w:rsid w:val="00025013"/>
    <w:rsid w:val="0002533B"/>
    <w:rsid w:val="00030F2F"/>
    <w:rsid w:val="0003100D"/>
    <w:rsid w:val="00031A05"/>
    <w:rsid w:val="000363A7"/>
    <w:rsid w:val="00040537"/>
    <w:rsid w:val="000441A8"/>
    <w:rsid w:val="000512CD"/>
    <w:rsid w:val="00052112"/>
    <w:rsid w:val="00052456"/>
    <w:rsid w:val="00055A82"/>
    <w:rsid w:val="00057191"/>
    <w:rsid w:val="0005751A"/>
    <w:rsid w:val="00057D13"/>
    <w:rsid w:val="00063569"/>
    <w:rsid w:val="000762E4"/>
    <w:rsid w:val="000762FB"/>
    <w:rsid w:val="00077F38"/>
    <w:rsid w:val="000859DF"/>
    <w:rsid w:val="000873E9"/>
    <w:rsid w:val="00092A99"/>
    <w:rsid w:val="00095663"/>
    <w:rsid w:val="0009593D"/>
    <w:rsid w:val="000972F6"/>
    <w:rsid w:val="000A340E"/>
    <w:rsid w:val="000A7344"/>
    <w:rsid w:val="000B1E78"/>
    <w:rsid w:val="000B20DE"/>
    <w:rsid w:val="000D17B8"/>
    <w:rsid w:val="000D1825"/>
    <w:rsid w:val="000E1D01"/>
    <w:rsid w:val="000E1F2E"/>
    <w:rsid w:val="000E73DF"/>
    <w:rsid w:val="000E79E5"/>
    <w:rsid w:val="000F1A1B"/>
    <w:rsid w:val="000F1F77"/>
    <w:rsid w:val="000F4549"/>
    <w:rsid w:val="000F71B8"/>
    <w:rsid w:val="000F7B84"/>
    <w:rsid w:val="001033E0"/>
    <w:rsid w:val="00105F87"/>
    <w:rsid w:val="00110E1A"/>
    <w:rsid w:val="00113691"/>
    <w:rsid w:val="001149AC"/>
    <w:rsid w:val="001155F8"/>
    <w:rsid w:val="001218C8"/>
    <w:rsid w:val="00121E12"/>
    <w:rsid w:val="001225D1"/>
    <w:rsid w:val="001279CA"/>
    <w:rsid w:val="00127D3A"/>
    <w:rsid w:val="00131064"/>
    <w:rsid w:val="00136D89"/>
    <w:rsid w:val="00137F63"/>
    <w:rsid w:val="00142C1E"/>
    <w:rsid w:val="00142CEF"/>
    <w:rsid w:val="0014474C"/>
    <w:rsid w:val="00144E5B"/>
    <w:rsid w:val="00146AF7"/>
    <w:rsid w:val="00147028"/>
    <w:rsid w:val="00147C35"/>
    <w:rsid w:val="001517FA"/>
    <w:rsid w:val="00154660"/>
    <w:rsid w:val="0015623A"/>
    <w:rsid w:val="0016069F"/>
    <w:rsid w:val="00170568"/>
    <w:rsid w:val="00172D5C"/>
    <w:rsid w:val="001775CC"/>
    <w:rsid w:val="00180CDD"/>
    <w:rsid w:val="00182391"/>
    <w:rsid w:val="00182B66"/>
    <w:rsid w:val="001876B7"/>
    <w:rsid w:val="00190407"/>
    <w:rsid w:val="00190B86"/>
    <w:rsid w:val="001920A6"/>
    <w:rsid w:val="00192F16"/>
    <w:rsid w:val="001A4398"/>
    <w:rsid w:val="001A53E9"/>
    <w:rsid w:val="001A607C"/>
    <w:rsid w:val="001A7903"/>
    <w:rsid w:val="001D456C"/>
    <w:rsid w:val="001E32A0"/>
    <w:rsid w:val="001F24DA"/>
    <w:rsid w:val="001F6966"/>
    <w:rsid w:val="0021287A"/>
    <w:rsid w:val="002139E9"/>
    <w:rsid w:val="002175E8"/>
    <w:rsid w:val="00225A78"/>
    <w:rsid w:val="00231344"/>
    <w:rsid w:val="00233458"/>
    <w:rsid w:val="00234196"/>
    <w:rsid w:val="00237ACC"/>
    <w:rsid w:val="00237D25"/>
    <w:rsid w:val="00240DFE"/>
    <w:rsid w:val="002443A3"/>
    <w:rsid w:val="002521B8"/>
    <w:rsid w:val="0025232B"/>
    <w:rsid w:val="00255DF7"/>
    <w:rsid w:val="00256361"/>
    <w:rsid w:val="002565C4"/>
    <w:rsid w:val="0027082C"/>
    <w:rsid w:val="00270C5E"/>
    <w:rsid w:val="00281B05"/>
    <w:rsid w:val="00283185"/>
    <w:rsid w:val="0028399A"/>
    <w:rsid w:val="002856CD"/>
    <w:rsid w:val="00287B5D"/>
    <w:rsid w:val="00287C77"/>
    <w:rsid w:val="002923B3"/>
    <w:rsid w:val="0029254D"/>
    <w:rsid w:val="00293F96"/>
    <w:rsid w:val="00294A67"/>
    <w:rsid w:val="002A4323"/>
    <w:rsid w:val="002B3DBD"/>
    <w:rsid w:val="002B5523"/>
    <w:rsid w:val="002C3E63"/>
    <w:rsid w:val="002C58A0"/>
    <w:rsid w:val="002D03ED"/>
    <w:rsid w:val="002D3427"/>
    <w:rsid w:val="002D3A6B"/>
    <w:rsid w:val="002D7938"/>
    <w:rsid w:val="002E1FAF"/>
    <w:rsid w:val="002E30FB"/>
    <w:rsid w:val="002E4E09"/>
    <w:rsid w:val="002F6181"/>
    <w:rsid w:val="0031352B"/>
    <w:rsid w:val="0031359F"/>
    <w:rsid w:val="00313D65"/>
    <w:rsid w:val="00315D76"/>
    <w:rsid w:val="00316227"/>
    <w:rsid w:val="00320661"/>
    <w:rsid w:val="00321C13"/>
    <w:rsid w:val="003330D3"/>
    <w:rsid w:val="003556BA"/>
    <w:rsid w:val="00356C52"/>
    <w:rsid w:val="00361928"/>
    <w:rsid w:val="00362180"/>
    <w:rsid w:val="00363CE0"/>
    <w:rsid w:val="00364840"/>
    <w:rsid w:val="003700DB"/>
    <w:rsid w:val="00371D19"/>
    <w:rsid w:val="00372613"/>
    <w:rsid w:val="00373690"/>
    <w:rsid w:val="00375F3E"/>
    <w:rsid w:val="003771C5"/>
    <w:rsid w:val="00380306"/>
    <w:rsid w:val="00383F0A"/>
    <w:rsid w:val="00384BD9"/>
    <w:rsid w:val="0039330C"/>
    <w:rsid w:val="00397573"/>
    <w:rsid w:val="00397855"/>
    <w:rsid w:val="003A1AC9"/>
    <w:rsid w:val="003A2866"/>
    <w:rsid w:val="003A347C"/>
    <w:rsid w:val="003A44D1"/>
    <w:rsid w:val="003A471E"/>
    <w:rsid w:val="003A57B4"/>
    <w:rsid w:val="003B695E"/>
    <w:rsid w:val="003C110A"/>
    <w:rsid w:val="003C36F6"/>
    <w:rsid w:val="003D0E27"/>
    <w:rsid w:val="003D5419"/>
    <w:rsid w:val="003D69A5"/>
    <w:rsid w:val="003E1170"/>
    <w:rsid w:val="003E1656"/>
    <w:rsid w:val="003E2ADA"/>
    <w:rsid w:val="003E353F"/>
    <w:rsid w:val="003F435E"/>
    <w:rsid w:val="003F4CDE"/>
    <w:rsid w:val="003F7DB0"/>
    <w:rsid w:val="00402C5B"/>
    <w:rsid w:val="00410F7B"/>
    <w:rsid w:val="00411875"/>
    <w:rsid w:val="00411B19"/>
    <w:rsid w:val="00411D8C"/>
    <w:rsid w:val="00415817"/>
    <w:rsid w:val="00417A55"/>
    <w:rsid w:val="00421A84"/>
    <w:rsid w:val="00422812"/>
    <w:rsid w:val="00425518"/>
    <w:rsid w:val="00427BEE"/>
    <w:rsid w:val="00437182"/>
    <w:rsid w:val="00437524"/>
    <w:rsid w:val="004453EC"/>
    <w:rsid w:val="004524D3"/>
    <w:rsid w:val="0045565D"/>
    <w:rsid w:val="00463F01"/>
    <w:rsid w:val="00466092"/>
    <w:rsid w:val="00476D1C"/>
    <w:rsid w:val="00480B4A"/>
    <w:rsid w:val="0048299D"/>
    <w:rsid w:val="00484AA6"/>
    <w:rsid w:val="0049605C"/>
    <w:rsid w:val="004973AD"/>
    <w:rsid w:val="00497D8F"/>
    <w:rsid w:val="004A4C3E"/>
    <w:rsid w:val="004B0CA7"/>
    <w:rsid w:val="004B0F36"/>
    <w:rsid w:val="004B17F2"/>
    <w:rsid w:val="004B382D"/>
    <w:rsid w:val="004C0C7E"/>
    <w:rsid w:val="004C79E7"/>
    <w:rsid w:val="004D0BB8"/>
    <w:rsid w:val="004D528C"/>
    <w:rsid w:val="004D75D0"/>
    <w:rsid w:val="004E021E"/>
    <w:rsid w:val="004E1459"/>
    <w:rsid w:val="004E326C"/>
    <w:rsid w:val="004E51A9"/>
    <w:rsid w:val="004F1B6E"/>
    <w:rsid w:val="0050277F"/>
    <w:rsid w:val="00507E51"/>
    <w:rsid w:val="00510CDC"/>
    <w:rsid w:val="005111C6"/>
    <w:rsid w:val="005245D5"/>
    <w:rsid w:val="00531415"/>
    <w:rsid w:val="00536E5F"/>
    <w:rsid w:val="00537025"/>
    <w:rsid w:val="00540BB7"/>
    <w:rsid w:val="0054521A"/>
    <w:rsid w:val="00546DE0"/>
    <w:rsid w:val="00547661"/>
    <w:rsid w:val="005511F1"/>
    <w:rsid w:val="005548E1"/>
    <w:rsid w:val="00555EBB"/>
    <w:rsid w:val="00556839"/>
    <w:rsid w:val="005636DF"/>
    <w:rsid w:val="005638E1"/>
    <w:rsid w:val="00563E77"/>
    <w:rsid w:val="00565907"/>
    <w:rsid w:val="0057035C"/>
    <w:rsid w:val="005704FC"/>
    <w:rsid w:val="005709C0"/>
    <w:rsid w:val="00574161"/>
    <w:rsid w:val="0057505C"/>
    <w:rsid w:val="00581108"/>
    <w:rsid w:val="005838AA"/>
    <w:rsid w:val="00584698"/>
    <w:rsid w:val="005A08B7"/>
    <w:rsid w:val="005A6696"/>
    <w:rsid w:val="005A6F09"/>
    <w:rsid w:val="005A7C9D"/>
    <w:rsid w:val="005B0772"/>
    <w:rsid w:val="005B1F94"/>
    <w:rsid w:val="005B353D"/>
    <w:rsid w:val="005C4199"/>
    <w:rsid w:val="005C4D1C"/>
    <w:rsid w:val="005C509B"/>
    <w:rsid w:val="005C569D"/>
    <w:rsid w:val="005C5C5B"/>
    <w:rsid w:val="005C613D"/>
    <w:rsid w:val="005D2922"/>
    <w:rsid w:val="005D2D96"/>
    <w:rsid w:val="005D734F"/>
    <w:rsid w:val="005E3F64"/>
    <w:rsid w:val="005E3F90"/>
    <w:rsid w:val="005E59D7"/>
    <w:rsid w:val="005E6237"/>
    <w:rsid w:val="005E717F"/>
    <w:rsid w:val="005E790F"/>
    <w:rsid w:val="00600A58"/>
    <w:rsid w:val="00601CE9"/>
    <w:rsid w:val="00614C68"/>
    <w:rsid w:val="006174AE"/>
    <w:rsid w:val="006252DE"/>
    <w:rsid w:val="0062704E"/>
    <w:rsid w:val="0063024A"/>
    <w:rsid w:val="00631262"/>
    <w:rsid w:val="00635E43"/>
    <w:rsid w:val="00647408"/>
    <w:rsid w:val="00647B1B"/>
    <w:rsid w:val="00655467"/>
    <w:rsid w:val="006658A6"/>
    <w:rsid w:val="00666715"/>
    <w:rsid w:val="00667B04"/>
    <w:rsid w:val="00667BCE"/>
    <w:rsid w:val="00667FD7"/>
    <w:rsid w:val="00670382"/>
    <w:rsid w:val="00670683"/>
    <w:rsid w:val="0067682B"/>
    <w:rsid w:val="0068153D"/>
    <w:rsid w:val="006815DD"/>
    <w:rsid w:val="00687778"/>
    <w:rsid w:val="00692927"/>
    <w:rsid w:val="00696624"/>
    <w:rsid w:val="006A02A0"/>
    <w:rsid w:val="006A0BD5"/>
    <w:rsid w:val="006A5215"/>
    <w:rsid w:val="006A5C0C"/>
    <w:rsid w:val="006B5055"/>
    <w:rsid w:val="006B67CD"/>
    <w:rsid w:val="006B6F6B"/>
    <w:rsid w:val="006B7E24"/>
    <w:rsid w:val="006C0C31"/>
    <w:rsid w:val="006C4171"/>
    <w:rsid w:val="006C6F4B"/>
    <w:rsid w:val="006C7667"/>
    <w:rsid w:val="006D03C8"/>
    <w:rsid w:val="006D0FBD"/>
    <w:rsid w:val="006D1E63"/>
    <w:rsid w:val="006D2077"/>
    <w:rsid w:val="006D2424"/>
    <w:rsid w:val="006D707B"/>
    <w:rsid w:val="006D7F26"/>
    <w:rsid w:val="006E12D3"/>
    <w:rsid w:val="006E1E9C"/>
    <w:rsid w:val="006E2034"/>
    <w:rsid w:val="006E74E0"/>
    <w:rsid w:val="006F6A8F"/>
    <w:rsid w:val="006F7A15"/>
    <w:rsid w:val="0070196D"/>
    <w:rsid w:val="007057E0"/>
    <w:rsid w:val="007131CD"/>
    <w:rsid w:val="007131D4"/>
    <w:rsid w:val="00717C82"/>
    <w:rsid w:val="00736B0C"/>
    <w:rsid w:val="00744268"/>
    <w:rsid w:val="00747A4D"/>
    <w:rsid w:val="00751DE3"/>
    <w:rsid w:val="00754B74"/>
    <w:rsid w:val="00764F55"/>
    <w:rsid w:val="00774BE6"/>
    <w:rsid w:val="007847E1"/>
    <w:rsid w:val="00785370"/>
    <w:rsid w:val="00787FC0"/>
    <w:rsid w:val="00792013"/>
    <w:rsid w:val="0079278E"/>
    <w:rsid w:val="007A4CBF"/>
    <w:rsid w:val="007A5ECA"/>
    <w:rsid w:val="007A6822"/>
    <w:rsid w:val="007A7CB8"/>
    <w:rsid w:val="007B1912"/>
    <w:rsid w:val="007B1A17"/>
    <w:rsid w:val="007B2979"/>
    <w:rsid w:val="007B58B9"/>
    <w:rsid w:val="007B7550"/>
    <w:rsid w:val="007C055A"/>
    <w:rsid w:val="007C2B45"/>
    <w:rsid w:val="007C51E2"/>
    <w:rsid w:val="007D08D5"/>
    <w:rsid w:val="007D19CE"/>
    <w:rsid w:val="007D2DCA"/>
    <w:rsid w:val="007D34D8"/>
    <w:rsid w:val="007D3521"/>
    <w:rsid w:val="007D35F3"/>
    <w:rsid w:val="007D4C8C"/>
    <w:rsid w:val="007D4F52"/>
    <w:rsid w:val="007E19B1"/>
    <w:rsid w:val="007E3696"/>
    <w:rsid w:val="007E4681"/>
    <w:rsid w:val="007F0982"/>
    <w:rsid w:val="007F4D94"/>
    <w:rsid w:val="008019A3"/>
    <w:rsid w:val="00802826"/>
    <w:rsid w:val="00804159"/>
    <w:rsid w:val="0080674E"/>
    <w:rsid w:val="00810708"/>
    <w:rsid w:val="008119BF"/>
    <w:rsid w:val="00815A51"/>
    <w:rsid w:val="008213B9"/>
    <w:rsid w:val="00826BBF"/>
    <w:rsid w:val="00832097"/>
    <w:rsid w:val="00832B55"/>
    <w:rsid w:val="008406B1"/>
    <w:rsid w:val="0084365F"/>
    <w:rsid w:val="008450D1"/>
    <w:rsid w:val="00853050"/>
    <w:rsid w:val="008538F6"/>
    <w:rsid w:val="00853A9F"/>
    <w:rsid w:val="00854A88"/>
    <w:rsid w:val="008723D5"/>
    <w:rsid w:val="0088298B"/>
    <w:rsid w:val="00885927"/>
    <w:rsid w:val="00886CB2"/>
    <w:rsid w:val="0089287F"/>
    <w:rsid w:val="008A0AD3"/>
    <w:rsid w:val="008A42AF"/>
    <w:rsid w:val="008A6C75"/>
    <w:rsid w:val="008A7805"/>
    <w:rsid w:val="008B25CE"/>
    <w:rsid w:val="008C2029"/>
    <w:rsid w:val="008D17D2"/>
    <w:rsid w:val="008D355F"/>
    <w:rsid w:val="008D3C7C"/>
    <w:rsid w:val="008F27D0"/>
    <w:rsid w:val="008F5CA8"/>
    <w:rsid w:val="008F7412"/>
    <w:rsid w:val="009036C7"/>
    <w:rsid w:val="00915CAE"/>
    <w:rsid w:val="0092001E"/>
    <w:rsid w:val="00921BB3"/>
    <w:rsid w:val="00921FA2"/>
    <w:rsid w:val="00922D27"/>
    <w:rsid w:val="00923A30"/>
    <w:rsid w:val="0092477D"/>
    <w:rsid w:val="009272FE"/>
    <w:rsid w:val="00927A72"/>
    <w:rsid w:val="009318B0"/>
    <w:rsid w:val="00934970"/>
    <w:rsid w:val="00934AF5"/>
    <w:rsid w:val="00944317"/>
    <w:rsid w:val="0095114B"/>
    <w:rsid w:val="00954E39"/>
    <w:rsid w:val="00955C19"/>
    <w:rsid w:val="009566AA"/>
    <w:rsid w:val="009574B6"/>
    <w:rsid w:val="0096401E"/>
    <w:rsid w:val="0096665F"/>
    <w:rsid w:val="00975824"/>
    <w:rsid w:val="009814AA"/>
    <w:rsid w:val="00985C90"/>
    <w:rsid w:val="009878B3"/>
    <w:rsid w:val="009927A0"/>
    <w:rsid w:val="00995A7E"/>
    <w:rsid w:val="00997C4C"/>
    <w:rsid w:val="00997F29"/>
    <w:rsid w:val="009A1ED7"/>
    <w:rsid w:val="009A2935"/>
    <w:rsid w:val="009A361A"/>
    <w:rsid w:val="009A7EFF"/>
    <w:rsid w:val="009B252B"/>
    <w:rsid w:val="009B2EE6"/>
    <w:rsid w:val="009B32C0"/>
    <w:rsid w:val="009B5E49"/>
    <w:rsid w:val="009C0027"/>
    <w:rsid w:val="009C1698"/>
    <w:rsid w:val="009C214D"/>
    <w:rsid w:val="009C3C6C"/>
    <w:rsid w:val="009C75FE"/>
    <w:rsid w:val="009D2871"/>
    <w:rsid w:val="009D423F"/>
    <w:rsid w:val="009D44EB"/>
    <w:rsid w:val="009D47D9"/>
    <w:rsid w:val="009D4F9A"/>
    <w:rsid w:val="009E071C"/>
    <w:rsid w:val="009E11BB"/>
    <w:rsid w:val="009E75C0"/>
    <w:rsid w:val="009F1154"/>
    <w:rsid w:val="00A056A6"/>
    <w:rsid w:val="00A072DE"/>
    <w:rsid w:val="00A12D70"/>
    <w:rsid w:val="00A16905"/>
    <w:rsid w:val="00A21D6E"/>
    <w:rsid w:val="00A27215"/>
    <w:rsid w:val="00A30DF4"/>
    <w:rsid w:val="00A3194A"/>
    <w:rsid w:val="00A3783B"/>
    <w:rsid w:val="00A4061F"/>
    <w:rsid w:val="00A418D8"/>
    <w:rsid w:val="00A42315"/>
    <w:rsid w:val="00A43490"/>
    <w:rsid w:val="00A44425"/>
    <w:rsid w:val="00A44F67"/>
    <w:rsid w:val="00A45A96"/>
    <w:rsid w:val="00A52884"/>
    <w:rsid w:val="00A661B9"/>
    <w:rsid w:val="00A77487"/>
    <w:rsid w:val="00A84280"/>
    <w:rsid w:val="00A84F3A"/>
    <w:rsid w:val="00A8647F"/>
    <w:rsid w:val="00A9018D"/>
    <w:rsid w:val="00A96085"/>
    <w:rsid w:val="00A96A89"/>
    <w:rsid w:val="00AA046A"/>
    <w:rsid w:val="00AA7F96"/>
    <w:rsid w:val="00AB4931"/>
    <w:rsid w:val="00AB63AC"/>
    <w:rsid w:val="00AC3092"/>
    <w:rsid w:val="00AC6D78"/>
    <w:rsid w:val="00AC7D4E"/>
    <w:rsid w:val="00AD1085"/>
    <w:rsid w:val="00AD16B3"/>
    <w:rsid w:val="00AE26D3"/>
    <w:rsid w:val="00AE2E79"/>
    <w:rsid w:val="00AE334D"/>
    <w:rsid w:val="00AF008A"/>
    <w:rsid w:val="00AF1014"/>
    <w:rsid w:val="00AF52B5"/>
    <w:rsid w:val="00AF7A4B"/>
    <w:rsid w:val="00B0062A"/>
    <w:rsid w:val="00B00EBC"/>
    <w:rsid w:val="00B01125"/>
    <w:rsid w:val="00B01281"/>
    <w:rsid w:val="00B01570"/>
    <w:rsid w:val="00B0192F"/>
    <w:rsid w:val="00B02636"/>
    <w:rsid w:val="00B054A0"/>
    <w:rsid w:val="00B16162"/>
    <w:rsid w:val="00B174FB"/>
    <w:rsid w:val="00B2437B"/>
    <w:rsid w:val="00B42576"/>
    <w:rsid w:val="00B44D0A"/>
    <w:rsid w:val="00B45DAC"/>
    <w:rsid w:val="00B47505"/>
    <w:rsid w:val="00B502B5"/>
    <w:rsid w:val="00B50662"/>
    <w:rsid w:val="00B51318"/>
    <w:rsid w:val="00B53E05"/>
    <w:rsid w:val="00B5549B"/>
    <w:rsid w:val="00B633F1"/>
    <w:rsid w:val="00B6730A"/>
    <w:rsid w:val="00B7145A"/>
    <w:rsid w:val="00B71499"/>
    <w:rsid w:val="00B76C6D"/>
    <w:rsid w:val="00B84B34"/>
    <w:rsid w:val="00B86CBA"/>
    <w:rsid w:val="00B87DA6"/>
    <w:rsid w:val="00B92DE2"/>
    <w:rsid w:val="00B93791"/>
    <w:rsid w:val="00B959BA"/>
    <w:rsid w:val="00B96B12"/>
    <w:rsid w:val="00BB0BC2"/>
    <w:rsid w:val="00BB0BED"/>
    <w:rsid w:val="00BB25A9"/>
    <w:rsid w:val="00BB6F88"/>
    <w:rsid w:val="00BC21F0"/>
    <w:rsid w:val="00BC3F9A"/>
    <w:rsid w:val="00BC7DFF"/>
    <w:rsid w:val="00BD12AD"/>
    <w:rsid w:val="00BD254E"/>
    <w:rsid w:val="00BD396B"/>
    <w:rsid w:val="00BE7C30"/>
    <w:rsid w:val="00BF3608"/>
    <w:rsid w:val="00BF74F9"/>
    <w:rsid w:val="00C009ED"/>
    <w:rsid w:val="00C14119"/>
    <w:rsid w:val="00C15352"/>
    <w:rsid w:val="00C15ADF"/>
    <w:rsid w:val="00C17264"/>
    <w:rsid w:val="00C22CD3"/>
    <w:rsid w:val="00C245D7"/>
    <w:rsid w:val="00C26CD3"/>
    <w:rsid w:val="00C270D9"/>
    <w:rsid w:val="00C27406"/>
    <w:rsid w:val="00C355DF"/>
    <w:rsid w:val="00C3688C"/>
    <w:rsid w:val="00C506A0"/>
    <w:rsid w:val="00C51441"/>
    <w:rsid w:val="00C52A44"/>
    <w:rsid w:val="00C546D1"/>
    <w:rsid w:val="00C625F4"/>
    <w:rsid w:val="00C6547D"/>
    <w:rsid w:val="00C701B8"/>
    <w:rsid w:val="00C706D0"/>
    <w:rsid w:val="00C77B25"/>
    <w:rsid w:val="00C860CC"/>
    <w:rsid w:val="00C877A2"/>
    <w:rsid w:val="00C93C97"/>
    <w:rsid w:val="00C97908"/>
    <w:rsid w:val="00CA5A21"/>
    <w:rsid w:val="00CA6099"/>
    <w:rsid w:val="00CA6B44"/>
    <w:rsid w:val="00CA78E6"/>
    <w:rsid w:val="00CB1DB9"/>
    <w:rsid w:val="00CB2A1B"/>
    <w:rsid w:val="00CB2EEE"/>
    <w:rsid w:val="00CB5598"/>
    <w:rsid w:val="00CB6C7B"/>
    <w:rsid w:val="00CC2841"/>
    <w:rsid w:val="00CC5363"/>
    <w:rsid w:val="00CD69B2"/>
    <w:rsid w:val="00CE22E0"/>
    <w:rsid w:val="00CE46A7"/>
    <w:rsid w:val="00CE5519"/>
    <w:rsid w:val="00CF35EE"/>
    <w:rsid w:val="00CF513C"/>
    <w:rsid w:val="00CF5600"/>
    <w:rsid w:val="00CF6E8F"/>
    <w:rsid w:val="00D00C42"/>
    <w:rsid w:val="00D00E82"/>
    <w:rsid w:val="00D01EF2"/>
    <w:rsid w:val="00D1586C"/>
    <w:rsid w:val="00D20FFE"/>
    <w:rsid w:val="00D2506D"/>
    <w:rsid w:val="00D2537C"/>
    <w:rsid w:val="00D3200C"/>
    <w:rsid w:val="00D324D8"/>
    <w:rsid w:val="00D32852"/>
    <w:rsid w:val="00D35767"/>
    <w:rsid w:val="00D37E05"/>
    <w:rsid w:val="00D40D4C"/>
    <w:rsid w:val="00D431B0"/>
    <w:rsid w:val="00D46625"/>
    <w:rsid w:val="00D5044C"/>
    <w:rsid w:val="00D50C84"/>
    <w:rsid w:val="00D76619"/>
    <w:rsid w:val="00D8054C"/>
    <w:rsid w:val="00D80E73"/>
    <w:rsid w:val="00D82C6D"/>
    <w:rsid w:val="00D83959"/>
    <w:rsid w:val="00D857EF"/>
    <w:rsid w:val="00D91EE5"/>
    <w:rsid w:val="00D93BCD"/>
    <w:rsid w:val="00DA12F4"/>
    <w:rsid w:val="00DA63A2"/>
    <w:rsid w:val="00DB29F7"/>
    <w:rsid w:val="00DB3848"/>
    <w:rsid w:val="00DB726E"/>
    <w:rsid w:val="00DB76A4"/>
    <w:rsid w:val="00DC05F4"/>
    <w:rsid w:val="00DC1261"/>
    <w:rsid w:val="00DD1CC9"/>
    <w:rsid w:val="00DD239C"/>
    <w:rsid w:val="00DD2F6B"/>
    <w:rsid w:val="00DD3FDA"/>
    <w:rsid w:val="00DD6F53"/>
    <w:rsid w:val="00DD7BE3"/>
    <w:rsid w:val="00DE104F"/>
    <w:rsid w:val="00DF525E"/>
    <w:rsid w:val="00DF568A"/>
    <w:rsid w:val="00DF655E"/>
    <w:rsid w:val="00E034C2"/>
    <w:rsid w:val="00E07DAA"/>
    <w:rsid w:val="00E12176"/>
    <w:rsid w:val="00E17435"/>
    <w:rsid w:val="00E17A67"/>
    <w:rsid w:val="00E20709"/>
    <w:rsid w:val="00E21A45"/>
    <w:rsid w:val="00E23085"/>
    <w:rsid w:val="00E302D5"/>
    <w:rsid w:val="00E31359"/>
    <w:rsid w:val="00E36E58"/>
    <w:rsid w:val="00E40FC7"/>
    <w:rsid w:val="00E4108C"/>
    <w:rsid w:val="00E45BA0"/>
    <w:rsid w:val="00E544B3"/>
    <w:rsid w:val="00E61B31"/>
    <w:rsid w:val="00E62DDE"/>
    <w:rsid w:val="00E66D04"/>
    <w:rsid w:val="00E67A59"/>
    <w:rsid w:val="00E70A75"/>
    <w:rsid w:val="00E72BBD"/>
    <w:rsid w:val="00E74A0F"/>
    <w:rsid w:val="00E7704F"/>
    <w:rsid w:val="00E7710A"/>
    <w:rsid w:val="00E86A4B"/>
    <w:rsid w:val="00E8742F"/>
    <w:rsid w:val="00E91A68"/>
    <w:rsid w:val="00E929BA"/>
    <w:rsid w:val="00E95ABD"/>
    <w:rsid w:val="00EA7A79"/>
    <w:rsid w:val="00EC0F10"/>
    <w:rsid w:val="00EC4E66"/>
    <w:rsid w:val="00EC5078"/>
    <w:rsid w:val="00ED02FC"/>
    <w:rsid w:val="00ED073A"/>
    <w:rsid w:val="00ED0C0B"/>
    <w:rsid w:val="00ED4583"/>
    <w:rsid w:val="00ED496E"/>
    <w:rsid w:val="00ED4B10"/>
    <w:rsid w:val="00EE1561"/>
    <w:rsid w:val="00EE3D2D"/>
    <w:rsid w:val="00EE6E2B"/>
    <w:rsid w:val="00F00A13"/>
    <w:rsid w:val="00F02439"/>
    <w:rsid w:val="00F108D3"/>
    <w:rsid w:val="00F1267A"/>
    <w:rsid w:val="00F1556A"/>
    <w:rsid w:val="00F159B2"/>
    <w:rsid w:val="00F17B77"/>
    <w:rsid w:val="00F202D5"/>
    <w:rsid w:val="00F25DE6"/>
    <w:rsid w:val="00F272AD"/>
    <w:rsid w:val="00F277DB"/>
    <w:rsid w:val="00F27D71"/>
    <w:rsid w:val="00F30FCD"/>
    <w:rsid w:val="00F34353"/>
    <w:rsid w:val="00F37130"/>
    <w:rsid w:val="00F40477"/>
    <w:rsid w:val="00F41AAB"/>
    <w:rsid w:val="00F51F2D"/>
    <w:rsid w:val="00F54578"/>
    <w:rsid w:val="00F56239"/>
    <w:rsid w:val="00F56466"/>
    <w:rsid w:val="00F56D08"/>
    <w:rsid w:val="00F632EB"/>
    <w:rsid w:val="00F66AF4"/>
    <w:rsid w:val="00F717EF"/>
    <w:rsid w:val="00F7213E"/>
    <w:rsid w:val="00F7363C"/>
    <w:rsid w:val="00F748FD"/>
    <w:rsid w:val="00F76DE4"/>
    <w:rsid w:val="00F772D2"/>
    <w:rsid w:val="00F7748D"/>
    <w:rsid w:val="00F816C7"/>
    <w:rsid w:val="00F81998"/>
    <w:rsid w:val="00F85FE5"/>
    <w:rsid w:val="00F902E8"/>
    <w:rsid w:val="00F94955"/>
    <w:rsid w:val="00F95704"/>
    <w:rsid w:val="00FA6401"/>
    <w:rsid w:val="00FB4E2D"/>
    <w:rsid w:val="00FB5A5D"/>
    <w:rsid w:val="00FB6C81"/>
    <w:rsid w:val="00FC1DEC"/>
    <w:rsid w:val="00FC3E8D"/>
    <w:rsid w:val="00FC451E"/>
    <w:rsid w:val="00FD155B"/>
    <w:rsid w:val="00FD25B6"/>
    <w:rsid w:val="00FD48A2"/>
    <w:rsid w:val="00FD58ED"/>
    <w:rsid w:val="00FD5934"/>
    <w:rsid w:val="00FE4152"/>
    <w:rsid w:val="00FE7467"/>
    <w:rsid w:val="00FF120B"/>
    <w:rsid w:val="00FF1361"/>
    <w:rsid w:val="00FF394C"/>
    <w:rsid w:val="00FF590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725744E-B545-4575-9DF6-6A97BE068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hu-H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96A89"/>
  </w:style>
  <w:style w:type="paragraph" w:styleId="Cmsor1">
    <w:name w:val="heading 1"/>
    <w:basedOn w:val="Norml"/>
    <w:next w:val="Norml"/>
    <w:link w:val="Cmsor1Char"/>
    <w:uiPriority w:val="9"/>
    <w:qFormat/>
    <w:rsid w:val="00A96A89"/>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A96A8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Cmsor3">
    <w:name w:val="heading 3"/>
    <w:basedOn w:val="Norml"/>
    <w:next w:val="Norml"/>
    <w:link w:val="Cmsor3Char"/>
    <w:uiPriority w:val="9"/>
    <w:unhideWhenUsed/>
    <w:qFormat/>
    <w:rsid w:val="00A96A8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Cmsor4">
    <w:name w:val="heading 4"/>
    <w:basedOn w:val="Norml"/>
    <w:next w:val="Norml"/>
    <w:link w:val="Cmsor4Char"/>
    <w:uiPriority w:val="9"/>
    <w:semiHidden/>
    <w:unhideWhenUsed/>
    <w:qFormat/>
    <w:rsid w:val="00A96A89"/>
    <w:pPr>
      <w:keepNext/>
      <w:keepLines/>
      <w:spacing w:before="40" w:after="0"/>
      <w:outlineLvl w:val="3"/>
    </w:pPr>
    <w:rPr>
      <w:rFonts w:asciiTheme="majorHAnsi" w:eastAsiaTheme="majorEastAsia" w:hAnsiTheme="majorHAnsi" w:cstheme="majorBidi"/>
      <w:sz w:val="22"/>
      <w:szCs w:val="22"/>
    </w:rPr>
  </w:style>
  <w:style w:type="paragraph" w:styleId="Cmsor5">
    <w:name w:val="heading 5"/>
    <w:basedOn w:val="Norml"/>
    <w:next w:val="Norml"/>
    <w:link w:val="Cmsor5Char"/>
    <w:uiPriority w:val="9"/>
    <w:semiHidden/>
    <w:unhideWhenUsed/>
    <w:qFormat/>
    <w:rsid w:val="00A96A8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Cmsor6">
    <w:name w:val="heading 6"/>
    <w:basedOn w:val="Norml"/>
    <w:next w:val="Norml"/>
    <w:link w:val="Cmsor6Char"/>
    <w:uiPriority w:val="9"/>
    <w:semiHidden/>
    <w:unhideWhenUsed/>
    <w:qFormat/>
    <w:rsid w:val="00A96A8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Cmsor7">
    <w:name w:val="heading 7"/>
    <w:basedOn w:val="Norml"/>
    <w:next w:val="Norml"/>
    <w:link w:val="Cmsor7Char"/>
    <w:uiPriority w:val="9"/>
    <w:semiHidden/>
    <w:unhideWhenUsed/>
    <w:qFormat/>
    <w:rsid w:val="00A96A89"/>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Cmsor8">
    <w:name w:val="heading 8"/>
    <w:basedOn w:val="Norml"/>
    <w:next w:val="Norml"/>
    <w:link w:val="Cmsor8Char"/>
    <w:uiPriority w:val="9"/>
    <w:semiHidden/>
    <w:unhideWhenUsed/>
    <w:qFormat/>
    <w:rsid w:val="00A96A89"/>
    <w:pPr>
      <w:keepNext/>
      <w:keepLines/>
      <w:spacing w:before="40" w:after="0"/>
      <w:outlineLvl w:val="7"/>
    </w:pPr>
    <w:rPr>
      <w:rFonts w:asciiTheme="majorHAnsi" w:eastAsiaTheme="majorEastAsia" w:hAnsiTheme="majorHAnsi" w:cstheme="majorBidi"/>
      <w:b/>
      <w:bCs/>
      <w:color w:val="44546A" w:themeColor="text2"/>
    </w:rPr>
  </w:style>
  <w:style w:type="paragraph" w:styleId="Cmsor9">
    <w:name w:val="heading 9"/>
    <w:basedOn w:val="Norml"/>
    <w:next w:val="Norml"/>
    <w:link w:val="Cmsor9Char"/>
    <w:uiPriority w:val="9"/>
    <w:semiHidden/>
    <w:unhideWhenUsed/>
    <w:qFormat/>
    <w:rsid w:val="00A96A8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96A89"/>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uiPriority w:val="9"/>
    <w:rsid w:val="00A96A89"/>
    <w:rPr>
      <w:rFonts w:asciiTheme="majorHAnsi" w:eastAsiaTheme="majorEastAsia" w:hAnsiTheme="majorHAnsi" w:cstheme="majorBidi"/>
      <w:color w:val="404040" w:themeColor="text1" w:themeTint="BF"/>
      <w:sz w:val="28"/>
      <w:szCs w:val="28"/>
    </w:rPr>
  </w:style>
  <w:style w:type="character" w:customStyle="1" w:styleId="Cmsor3Char">
    <w:name w:val="Címsor 3 Char"/>
    <w:basedOn w:val="Bekezdsalapbettpusa"/>
    <w:link w:val="Cmsor3"/>
    <w:uiPriority w:val="9"/>
    <w:rsid w:val="00A96A89"/>
    <w:rPr>
      <w:rFonts w:asciiTheme="majorHAnsi" w:eastAsiaTheme="majorEastAsia" w:hAnsiTheme="majorHAnsi" w:cstheme="majorBidi"/>
      <w:color w:val="44546A" w:themeColor="text2"/>
      <w:sz w:val="24"/>
      <w:szCs w:val="24"/>
    </w:rPr>
  </w:style>
  <w:style w:type="character" w:customStyle="1" w:styleId="Cmsor4Char">
    <w:name w:val="Címsor 4 Char"/>
    <w:basedOn w:val="Bekezdsalapbettpusa"/>
    <w:link w:val="Cmsor4"/>
    <w:uiPriority w:val="9"/>
    <w:semiHidden/>
    <w:rsid w:val="00A96A89"/>
    <w:rPr>
      <w:rFonts w:asciiTheme="majorHAnsi" w:eastAsiaTheme="majorEastAsia" w:hAnsiTheme="majorHAnsi" w:cstheme="majorBidi"/>
      <w:sz w:val="22"/>
      <w:szCs w:val="22"/>
    </w:rPr>
  </w:style>
  <w:style w:type="character" w:customStyle="1" w:styleId="Cmsor5Char">
    <w:name w:val="Címsor 5 Char"/>
    <w:basedOn w:val="Bekezdsalapbettpusa"/>
    <w:link w:val="Cmsor5"/>
    <w:uiPriority w:val="9"/>
    <w:semiHidden/>
    <w:rsid w:val="00A96A89"/>
    <w:rPr>
      <w:rFonts w:asciiTheme="majorHAnsi" w:eastAsiaTheme="majorEastAsia" w:hAnsiTheme="majorHAnsi" w:cstheme="majorBidi"/>
      <w:color w:val="44546A" w:themeColor="text2"/>
      <w:sz w:val="22"/>
      <w:szCs w:val="22"/>
    </w:rPr>
  </w:style>
  <w:style w:type="character" w:customStyle="1" w:styleId="Cmsor6Char">
    <w:name w:val="Címsor 6 Char"/>
    <w:basedOn w:val="Bekezdsalapbettpusa"/>
    <w:link w:val="Cmsor6"/>
    <w:uiPriority w:val="9"/>
    <w:semiHidden/>
    <w:rsid w:val="00A96A89"/>
    <w:rPr>
      <w:rFonts w:asciiTheme="majorHAnsi" w:eastAsiaTheme="majorEastAsia" w:hAnsiTheme="majorHAnsi" w:cstheme="majorBidi"/>
      <w:i/>
      <w:iCs/>
      <w:color w:val="44546A" w:themeColor="text2"/>
      <w:sz w:val="21"/>
      <w:szCs w:val="21"/>
    </w:rPr>
  </w:style>
  <w:style w:type="character" w:customStyle="1" w:styleId="Cmsor7Char">
    <w:name w:val="Címsor 7 Char"/>
    <w:basedOn w:val="Bekezdsalapbettpusa"/>
    <w:link w:val="Cmsor7"/>
    <w:uiPriority w:val="9"/>
    <w:semiHidden/>
    <w:rsid w:val="00A96A89"/>
    <w:rPr>
      <w:rFonts w:asciiTheme="majorHAnsi" w:eastAsiaTheme="majorEastAsia" w:hAnsiTheme="majorHAnsi" w:cstheme="majorBidi"/>
      <w:i/>
      <w:iCs/>
      <w:color w:val="1F4E79" w:themeColor="accent1" w:themeShade="80"/>
      <w:sz w:val="21"/>
      <w:szCs w:val="21"/>
    </w:rPr>
  </w:style>
  <w:style w:type="character" w:customStyle="1" w:styleId="Cmsor8Char">
    <w:name w:val="Címsor 8 Char"/>
    <w:basedOn w:val="Bekezdsalapbettpusa"/>
    <w:link w:val="Cmsor8"/>
    <w:uiPriority w:val="9"/>
    <w:semiHidden/>
    <w:rsid w:val="00A96A89"/>
    <w:rPr>
      <w:rFonts w:asciiTheme="majorHAnsi" w:eastAsiaTheme="majorEastAsia" w:hAnsiTheme="majorHAnsi" w:cstheme="majorBidi"/>
      <w:b/>
      <w:bCs/>
      <w:color w:val="44546A" w:themeColor="text2"/>
    </w:rPr>
  </w:style>
  <w:style w:type="character" w:customStyle="1" w:styleId="Cmsor9Char">
    <w:name w:val="Címsor 9 Char"/>
    <w:basedOn w:val="Bekezdsalapbettpusa"/>
    <w:link w:val="Cmsor9"/>
    <w:uiPriority w:val="9"/>
    <w:semiHidden/>
    <w:rsid w:val="00A96A89"/>
    <w:rPr>
      <w:rFonts w:asciiTheme="majorHAnsi" w:eastAsiaTheme="majorEastAsia" w:hAnsiTheme="majorHAnsi" w:cstheme="majorBidi"/>
      <w:b/>
      <w:bCs/>
      <w:i/>
      <w:iCs/>
      <w:color w:val="44546A" w:themeColor="text2"/>
    </w:rPr>
  </w:style>
  <w:style w:type="paragraph" w:styleId="Listaszerbekezds">
    <w:name w:val="List Paragraph"/>
    <w:basedOn w:val="Norml"/>
    <w:uiPriority w:val="34"/>
    <w:qFormat/>
    <w:rsid w:val="00802826"/>
    <w:pPr>
      <w:ind w:left="720"/>
      <w:contextualSpacing/>
    </w:pPr>
  </w:style>
  <w:style w:type="table" w:styleId="Rcsostblzat">
    <w:name w:val="Table Grid"/>
    <w:basedOn w:val="Normltblzat"/>
    <w:uiPriority w:val="39"/>
    <w:rsid w:val="00C00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semiHidden/>
    <w:unhideWhenUsed/>
    <w:rsid w:val="00D8054C"/>
    <w:rPr>
      <w:strike w:val="0"/>
      <w:dstrike w:val="0"/>
      <w:color w:val="007AC3"/>
      <w:u w:val="none"/>
      <w:effect w:val="none"/>
    </w:rPr>
  </w:style>
  <w:style w:type="paragraph" w:customStyle="1" w:styleId="cf0">
    <w:name w:val="cf0"/>
    <w:basedOn w:val="Norml"/>
    <w:rsid w:val="00D8054C"/>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Kpalrs">
    <w:name w:val="caption"/>
    <w:basedOn w:val="Norml"/>
    <w:next w:val="Norml"/>
    <w:uiPriority w:val="35"/>
    <w:semiHidden/>
    <w:unhideWhenUsed/>
    <w:qFormat/>
    <w:rsid w:val="00A96A89"/>
    <w:pPr>
      <w:spacing w:line="240" w:lineRule="auto"/>
    </w:pPr>
    <w:rPr>
      <w:b/>
      <w:bCs/>
      <w:smallCaps/>
      <w:color w:val="595959" w:themeColor="text1" w:themeTint="A6"/>
      <w:spacing w:val="6"/>
    </w:rPr>
  </w:style>
  <w:style w:type="paragraph" w:styleId="Cm">
    <w:name w:val="Title"/>
    <w:basedOn w:val="Norml"/>
    <w:next w:val="Norml"/>
    <w:link w:val="CmChar"/>
    <w:uiPriority w:val="10"/>
    <w:qFormat/>
    <w:rsid w:val="00A96A89"/>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CmChar">
    <w:name w:val="Cím Char"/>
    <w:basedOn w:val="Bekezdsalapbettpusa"/>
    <w:link w:val="Cm"/>
    <w:uiPriority w:val="10"/>
    <w:rsid w:val="00A96A89"/>
    <w:rPr>
      <w:rFonts w:asciiTheme="majorHAnsi" w:eastAsiaTheme="majorEastAsia" w:hAnsiTheme="majorHAnsi" w:cstheme="majorBidi"/>
      <w:color w:val="5B9BD5" w:themeColor="accent1"/>
      <w:spacing w:val="-10"/>
      <w:sz w:val="56"/>
      <w:szCs w:val="56"/>
    </w:rPr>
  </w:style>
  <w:style w:type="paragraph" w:styleId="Alcm">
    <w:name w:val="Subtitle"/>
    <w:basedOn w:val="Norml"/>
    <w:next w:val="Norml"/>
    <w:link w:val="AlcmChar"/>
    <w:uiPriority w:val="11"/>
    <w:qFormat/>
    <w:rsid w:val="00A96A89"/>
    <w:pPr>
      <w:numPr>
        <w:ilvl w:val="1"/>
      </w:numPr>
      <w:spacing w:line="240" w:lineRule="auto"/>
    </w:pPr>
    <w:rPr>
      <w:rFonts w:asciiTheme="majorHAnsi" w:eastAsiaTheme="majorEastAsia" w:hAnsiTheme="majorHAnsi" w:cstheme="majorBidi"/>
      <w:sz w:val="24"/>
      <w:szCs w:val="24"/>
    </w:rPr>
  </w:style>
  <w:style w:type="character" w:customStyle="1" w:styleId="AlcmChar">
    <w:name w:val="Alcím Char"/>
    <w:basedOn w:val="Bekezdsalapbettpusa"/>
    <w:link w:val="Alcm"/>
    <w:uiPriority w:val="11"/>
    <w:rsid w:val="00A96A89"/>
    <w:rPr>
      <w:rFonts w:asciiTheme="majorHAnsi" w:eastAsiaTheme="majorEastAsia" w:hAnsiTheme="majorHAnsi" w:cstheme="majorBidi"/>
      <w:sz w:val="24"/>
      <w:szCs w:val="24"/>
    </w:rPr>
  </w:style>
  <w:style w:type="character" w:styleId="Kiemels2">
    <w:name w:val="Strong"/>
    <w:basedOn w:val="Bekezdsalapbettpusa"/>
    <w:uiPriority w:val="22"/>
    <w:qFormat/>
    <w:rsid w:val="00A96A89"/>
    <w:rPr>
      <w:b/>
      <w:bCs/>
    </w:rPr>
  </w:style>
  <w:style w:type="character" w:styleId="Kiemels">
    <w:name w:val="Emphasis"/>
    <w:basedOn w:val="Bekezdsalapbettpusa"/>
    <w:uiPriority w:val="20"/>
    <w:qFormat/>
    <w:rsid w:val="00A96A89"/>
    <w:rPr>
      <w:i/>
      <w:iCs/>
    </w:rPr>
  </w:style>
  <w:style w:type="paragraph" w:styleId="Nincstrkz">
    <w:name w:val="No Spacing"/>
    <w:uiPriority w:val="1"/>
    <w:qFormat/>
    <w:rsid w:val="00A96A89"/>
    <w:pPr>
      <w:spacing w:after="0" w:line="240" w:lineRule="auto"/>
    </w:pPr>
  </w:style>
  <w:style w:type="paragraph" w:styleId="Idzet">
    <w:name w:val="Quote"/>
    <w:basedOn w:val="Norml"/>
    <w:next w:val="Norml"/>
    <w:link w:val="IdzetChar"/>
    <w:uiPriority w:val="29"/>
    <w:qFormat/>
    <w:rsid w:val="00A96A89"/>
    <w:pPr>
      <w:spacing w:before="160"/>
      <w:ind w:left="720" w:right="720"/>
    </w:pPr>
    <w:rPr>
      <w:i/>
      <w:iCs/>
      <w:color w:val="404040" w:themeColor="text1" w:themeTint="BF"/>
    </w:rPr>
  </w:style>
  <w:style w:type="character" w:customStyle="1" w:styleId="IdzetChar">
    <w:name w:val="Idézet Char"/>
    <w:basedOn w:val="Bekezdsalapbettpusa"/>
    <w:link w:val="Idzet"/>
    <w:uiPriority w:val="29"/>
    <w:rsid w:val="00A96A89"/>
    <w:rPr>
      <w:i/>
      <w:iCs/>
      <w:color w:val="404040" w:themeColor="text1" w:themeTint="BF"/>
    </w:rPr>
  </w:style>
  <w:style w:type="paragraph" w:styleId="Kiemeltidzet">
    <w:name w:val="Intense Quote"/>
    <w:basedOn w:val="Norml"/>
    <w:next w:val="Norml"/>
    <w:link w:val="KiemeltidzetChar"/>
    <w:uiPriority w:val="30"/>
    <w:qFormat/>
    <w:rsid w:val="00A96A89"/>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KiemeltidzetChar">
    <w:name w:val="Kiemelt idézet Char"/>
    <w:basedOn w:val="Bekezdsalapbettpusa"/>
    <w:link w:val="Kiemeltidzet"/>
    <w:uiPriority w:val="30"/>
    <w:rsid w:val="00A96A89"/>
    <w:rPr>
      <w:rFonts w:asciiTheme="majorHAnsi" w:eastAsiaTheme="majorEastAsia" w:hAnsiTheme="majorHAnsi" w:cstheme="majorBidi"/>
      <w:color w:val="5B9BD5" w:themeColor="accent1"/>
      <w:sz w:val="28"/>
      <w:szCs w:val="28"/>
    </w:rPr>
  </w:style>
  <w:style w:type="character" w:styleId="Finomkiemels">
    <w:name w:val="Subtle Emphasis"/>
    <w:basedOn w:val="Bekezdsalapbettpusa"/>
    <w:uiPriority w:val="19"/>
    <w:qFormat/>
    <w:rsid w:val="00A96A89"/>
    <w:rPr>
      <w:i/>
      <w:iCs/>
      <w:color w:val="404040" w:themeColor="text1" w:themeTint="BF"/>
    </w:rPr>
  </w:style>
  <w:style w:type="character" w:styleId="Erskiemels">
    <w:name w:val="Intense Emphasis"/>
    <w:basedOn w:val="Bekezdsalapbettpusa"/>
    <w:uiPriority w:val="21"/>
    <w:qFormat/>
    <w:rsid w:val="00A96A89"/>
    <w:rPr>
      <w:b/>
      <w:bCs/>
      <w:i/>
      <w:iCs/>
    </w:rPr>
  </w:style>
  <w:style w:type="character" w:styleId="Finomhivatkozs">
    <w:name w:val="Subtle Reference"/>
    <w:basedOn w:val="Bekezdsalapbettpusa"/>
    <w:uiPriority w:val="31"/>
    <w:qFormat/>
    <w:rsid w:val="00A96A89"/>
    <w:rPr>
      <w:smallCaps/>
      <w:color w:val="404040" w:themeColor="text1" w:themeTint="BF"/>
      <w:u w:val="single" w:color="7F7F7F" w:themeColor="text1" w:themeTint="80"/>
    </w:rPr>
  </w:style>
  <w:style w:type="character" w:styleId="Ershivatkozs">
    <w:name w:val="Intense Reference"/>
    <w:basedOn w:val="Bekezdsalapbettpusa"/>
    <w:uiPriority w:val="32"/>
    <w:qFormat/>
    <w:rsid w:val="00A96A89"/>
    <w:rPr>
      <w:b/>
      <w:bCs/>
      <w:smallCaps/>
      <w:spacing w:val="5"/>
      <w:u w:val="single"/>
    </w:rPr>
  </w:style>
  <w:style w:type="character" w:styleId="Knyvcme">
    <w:name w:val="Book Title"/>
    <w:basedOn w:val="Bekezdsalapbettpusa"/>
    <w:uiPriority w:val="33"/>
    <w:qFormat/>
    <w:rsid w:val="00A96A89"/>
    <w:rPr>
      <w:b/>
      <w:bCs/>
      <w:smallCaps/>
    </w:rPr>
  </w:style>
  <w:style w:type="paragraph" w:styleId="Tartalomjegyzkcmsora">
    <w:name w:val="TOC Heading"/>
    <w:basedOn w:val="Cmsor1"/>
    <w:next w:val="Norml"/>
    <w:uiPriority w:val="39"/>
    <w:semiHidden/>
    <w:unhideWhenUsed/>
    <w:qFormat/>
    <w:rsid w:val="00A96A89"/>
    <w:pPr>
      <w:outlineLvl w:val="9"/>
    </w:pPr>
  </w:style>
  <w:style w:type="paragraph" w:customStyle="1" w:styleId="Default">
    <w:name w:val="Default"/>
    <w:rsid w:val="003F7DB0"/>
    <w:pPr>
      <w:autoSpaceDE w:val="0"/>
      <w:autoSpaceDN w:val="0"/>
      <w:adjustRightInd w:val="0"/>
      <w:spacing w:after="0" w:line="240" w:lineRule="auto"/>
    </w:pPr>
    <w:rPr>
      <w:rFonts w:ascii="Times New Roman" w:hAnsi="Times New Roman" w:cs="Times New Roman"/>
      <w:color w:val="000000"/>
      <w:sz w:val="24"/>
      <w:szCs w:val="24"/>
    </w:rPr>
  </w:style>
  <w:style w:type="paragraph" w:styleId="Szvegtrzs">
    <w:name w:val="Body Text"/>
    <w:aliases w:val="Standard paragraph, Char"/>
    <w:basedOn w:val="Norml"/>
    <w:link w:val="SzvegtrzsChar"/>
    <w:rsid w:val="00804159"/>
    <w:pPr>
      <w:tabs>
        <w:tab w:val="num" w:pos="680"/>
      </w:tabs>
      <w:spacing w:before="120" w:line="240" w:lineRule="auto"/>
      <w:ind w:left="680" w:hanging="680"/>
    </w:pPr>
    <w:rPr>
      <w:rFonts w:ascii="Arial Narrow" w:eastAsia="Times New Roman" w:hAnsi="Arial Narrow" w:cs="Times New Roman"/>
      <w:sz w:val="24"/>
      <w:szCs w:val="24"/>
      <w:lang w:eastAsia="hu-HU"/>
    </w:rPr>
  </w:style>
  <w:style w:type="character" w:customStyle="1" w:styleId="SzvegtrzsChar">
    <w:name w:val="Szövegtörzs Char"/>
    <w:aliases w:val="Standard paragraph Char, Char Char"/>
    <w:basedOn w:val="Bekezdsalapbettpusa"/>
    <w:link w:val="Szvegtrzs"/>
    <w:rsid w:val="00804159"/>
    <w:rPr>
      <w:rFonts w:ascii="Arial Narrow" w:eastAsia="Times New Roman" w:hAnsi="Arial Narrow" w:cs="Times New Roman"/>
      <w:sz w:val="24"/>
      <w:szCs w:val="24"/>
      <w:lang w:eastAsia="hu-HU"/>
    </w:rPr>
  </w:style>
  <w:style w:type="paragraph" w:customStyle="1" w:styleId="Listaszerbekezds1">
    <w:name w:val="Listaszerű bekezdés1"/>
    <w:basedOn w:val="Norml"/>
    <w:rsid w:val="00287B5D"/>
    <w:pPr>
      <w:spacing w:after="0" w:line="240" w:lineRule="auto"/>
      <w:ind w:left="720"/>
      <w:contextualSpacing/>
    </w:pPr>
    <w:rPr>
      <w:rFonts w:ascii="Calibri" w:eastAsia="Times New Roman" w:hAnsi="Calibri" w:cs="Times New Roman"/>
      <w:sz w:val="22"/>
      <w:szCs w:val="22"/>
    </w:rPr>
  </w:style>
  <w:style w:type="paragraph" w:styleId="lfej">
    <w:name w:val="header"/>
    <w:basedOn w:val="Norml"/>
    <w:link w:val="lfejChar"/>
    <w:uiPriority w:val="99"/>
    <w:unhideWhenUsed/>
    <w:rsid w:val="00A44F67"/>
    <w:pPr>
      <w:tabs>
        <w:tab w:val="center" w:pos="4536"/>
        <w:tab w:val="right" w:pos="9072"/>
      </w:tabs>
      <w:spacing w:after="0" w:line="240" w:lineRule="auto"/>
    </w:pPr>
  </w:style>
  <w:style w:type="character" w:customStyle="1" w:styleId="lfejChar">
    <w:name w:val="Élőfej Char"/>
    <w:basedOn w:val="Bekezdsalapbettpusa"/>
    <w:link w:val="lfej"/>
    <w:uiPriority w:val="99"/>
    <w:rsid w:val="00A44F67"/>
  </w:style>
  <w:style w:type="paragraph" w:styleId="llb">
    <w:name w:val="footer"/>
    <w:basedOn w:val="Norml"/>
    <w:link w:val="llbChar"/>
    <w:uiPriority w:val="99"/>
    <w:unhideWhenUsed/>
    <w:rsid w:val="00A44F67"/>
    <w:pPr>
      <w:tabs>
        <w:tab w:val="center" w:pos="4536"/>
        <w:tab w:val="right" w:pos="9072"/>
      </w:tabs>
      <w:spacing w:after="0" w:line="240" w:lineRule="auto"/>
    </w:pPr>
  </w:style>
  <w:style w:type="character" w:customStyle="1" w:styleId="llbChar">
    <w:name w:val="Élőláb Char"/>
    <w:basedOn w:val="Bekezdsalapbettpusa"/>
    <w:link w:val="llb"/>
    <w:uiPriority w:val="99"/>
    <w:rsid w:val="00A44F67"/>
  </w:style>
  <w:style w:type="table" w:customStyle="1" w:styleId="Rcsostblzat1">
    <w:name w:val="Rácsos táblázat1"/>
    <w:basedOn w:val="Normltblzat"/>
    <w:next w:val="Rcsostblzat"/>
    <w:uiPriority w:val="39"/>
    <w:rsid w:val="00AA7F9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3">
    <w:name w:val="Body Text Indent 3"/>
    <w:basedOn w:val="Norml"/>
    <w:link w:val="Szvegtrzsbehzssal3Char"/>
    <w:uiPriority w:val="99"/>
    <w:unhideWhenUsed/>
    <w:rsid w:val="00667B04"/>
    <w:pPr>
      <w:ind w:left="283"/>
    </w:pPr>
    <w:rPr>
      <w:sz w:val="16"/>
      <w:szCs w:val="16"/>
    </w:rPr>
  </w:style>
  <w:style w:type="character" w:customStyle="1" w:styleId="Szvegtrzsbehzssal3Char">
    <w:name w:val="Szövegtörzs behúzással 3 Char"/>
    <w:basedOn w:val="Bekezdsalapbettpusa"/>
    <w:link w:val="Szvegtrzsbehzssal3"/>
    <w:uiPriority w:val="99"/>
    <w:rsid w:val="00667B04"/>
    <w:rPr>
      <w:sz w:val="16"/>
      <w:szCs w:val="16"/>
    </w:rPr>
  </w:style>
  <w:style w:type="paragraph" w:styleId="Buborkszveg">
    <w:name w:val="Balloon Text"/>
    <w:basedOn w:val="Norml"/>
    <w:link w:val="BuborkszvegChar"/>
    <w:uiPriority w:val="99"/>
    <w:semiHidden/>
    <w:unhideWhenUsed/>
    <w:rsid w:val="007131CD"/>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131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633324">
      <w:bodyDiv w:val="1"/>
      <w:marLeft w:val="0"/>
      <w:marRight w:val="0"/>
      <w:marTop w:val="0"/>
      <w:marBottom w:val="0"/>
      <w:divBdr>
        <w:top w:val="none" w:sz="0" w:space="0" w:color="auto"/>
        <w:left w:val="none" w:sz="0" w:space="0" w:color="auto"/>
        <w:bottom w:val="none" w:sz="0" w:space="0" w:color="auto"/>
        <w:right w:val="none" w:sz="0" w:space="0" w:color="auto"/>
      </w:divBdr>
    </w:div>
    <w:div w:id="157229728">
      <w:bodyDiv w:val="1"/>
      <w:marLeft w:val="0"/>
      <w:marRight w:val="0"/>
      <w:marTop w:val="0"/>
      <w:marBottom w:val="0"/>
      <w:divBdr>
        <w:top w:val="none" w:sz="0" w:space="0" w:color="auto"/>
        <w:left w:val="none" w:sz="0" w:space="0" w:color="auto"/>
        <w:bottom w:val="none" w:sz="0" w:space="0" w:color="auto"/>
        <w:right w:val="none" w:sz="0" w:space="0" w:color="auto"/>
      </w:divBdr>
    </w:div>
    <w:div w:id="206187361">
      <w:bodyDiv w:val="1"/>
      <w:marLeft w:val="0"/>
      <w:marRight w:val="0"/>
      <w:marTop w:val="0"/>
      <w:marBottom w:val="0"/>
      <w:divBdr>
        <w:top w:val="none" w:sz="0" w:space="0" w:color="auto"/>
        <w:left w:val="none" w:sz="0" w:space="0" w:color="auto"/>
        <w:bottom w:val="none" w:sz="0" w:space="0" w:color="auto"/>
        <w:right w:val="none" w:sz="0" w:space="0" w:color="auto"/>
      </w:divBdr>
      <w:divsChild>
        <w:div w:id="198980695">
          <w:marLeft w:val="0"/>
          <w:marRight w:val="0"/>
          <w:marTop w:val="0"/>
          <w:marBottom w:val="0"/>
          <w:divBdr>
            <w:top w:val="none" w:sz="0" w:space="0" w:color="auto"/>
            <w:left w:val="none" w:sz="0" w:space="0" w:color="auto"/>
            <w:bottom w:val="none" w:sz="0" w:space="0" w:color="auto"/>
            <w:right w:val="none" w:sz="0" w:space="0" w:color="auto"/>
          </w:divBdr>
          <w:divsChild>
            <w:div w:id="618805332">
              <w:marLeft w:val="0"/>
              <w:marRight w:val="0"/>
              <w:marTop w:val="0"/>
              <w:marBottom w:val="0"/>
              <w:divBdr>
                <w:top w:val="none" w:sz="0" w:space="0" w:color="auto"/>
                <w:left w:val="none" w:sz="0" w:space="0" w:color="auto"/>
                <w:bottom w:val="none" w:sz="0" w:space="0" w:color="auto"/>
                <w:right w:val="none" w:sz="0" w:space="0" w:color="auto"/>
              </w:divBdr>
              <w:divsChild>
                <w:div w:id="829559013">
                  <w:marLeft w:val="0"/>
                  <w:marRight w:val="0"/>
                  <w:marTop w:val="0"/>
                  <w:marBottom w:val="0"/>
                  <w:divBdr>
                    <w:top w:val="none" w:sz="0" w:space="0" w:color="auto"/>
                    <w:left w:val="none" w:sz="0" w:space="0" w:color="auto"/>
                    <w:bottom w:val="none" w:sz="0" w:space="0" w:color="auto"/>
                    <w:right w:val="none" w:sz="0" w:space="0" w:color="auto"/>
                  </w:divBdr>
                  <w:divsChild>
                    <w:div w:id="23016783">
                      <w:marLeft w:val="0"/>
                      <w:marRight w:val="0"/>
                      <w:marTop w:val="0"/>
                      <w:marBottom w:val="0"/>
                      <w:divBdr>
                        <w:top w:val="none" w:sz="0" w:space="0" w:color="auto"/>
                        <w:left w:val="none" w:sz="0" w:space="0" w:color="auto"/>
                        <w:bottom w:val="none" w:sz="0" w:space="0" w:color="auto"/>
                        <w:right w:val="none" w:sz="0" w:space="0" w:color="auto"/>
                      </w:divBdr>
                      <w:divsChild>
                        <w:div w:id="1324773951">
                          <w:marLeft w:val="0"/>
                          <w:marRight w:val="0"/>
                          <w:marTop w:val="0"/>
                          <w:marBottom w:val="0"/>
                          <w:divBdr>
                            <w:top w:val="none" w:sz="0" w:space="0" w:color="auto"/>
                            <w:left w:val="none" w:sz="0" w:space="0" w:color="auto"/>
                            <w:bottom w:val="none" w:sz="0" w:space="0" w:color="auto"/>
                            <w:right w:val="none" w:sz="0" w:space="0" w:color="auto"/>
                          </w:divBdr>
                          <w:divsChild>
                            <w:div w:id="1287739931">
                              <w:marLeft w:val="0"/>
                              <w:marRight w:val="0"/>
                              <w:marTop w:val="0"/>
                              <w:marBottom w:val="0"/>
                              <w:divBdr>
                                <w:top w:val="none" w:sz="0" w:space="0" w:color="auto"/>
                                <w:left w:val="none" w:sz="0" w:space="0" w:color="auto"/>
                                <w:bottom w:val="none" w:sz="0" w:space="0" w:color="auto"/>
                                <w:right w:val="none" w:sz="0" w:space="0" w:color="auto"/>
                              </w:divBdr>
                              <w:divsChild>
                                <w:div w:id="89357363">
                                  <w:marLeft w:val="0"/>
                                  <w:marRight w:val="0"/>
                                  <w:marTop w:val="0"/>
                                  <w:marBottom w:val="0"/>
                                  <w:divBdr>
                                    <w:top w:val="none" w:sz="0" w:space="0" w:color="auto"/>
                                    <w:left w:val="none" w:sz="0" w:space="0" w:color="auto"/>
                                    <w:bottom w:val="none" w:sz="0" w:space="0" w:color="auto"/>
                                    <w:right w:val="none" w:sz="0" w:space="0" w:color="auto"/>
                                  </w:divBdr>
                                  <w:divsChild>
                                    <w:div w:id="1702827840">
                                      <w:marLeft w:val="0"/>
                                      <w:marRight w:val="0"/>
                                      <w:marTop w:val="0"/>
                                      <w:marBottom w:val="0"/>
                                      <w:divBdr>
                                        <w:top w:val="none" w:sz="0" w:space="0" w:color="auto"/>
                                        <w:left w:val="none" w:sz="0" w:space="0" w:color="auto"/>
                                        <w:bottom w:val="none" w:sz="0" w:space="0" w:color="auto"/>
                                        <w:right w:val="none" w:sz="0" w:space="0" w:color="auto"/>
                                      </w:divBdr>
                                      <w:divsChild>
                                        <w:div w:id="1325623883">
                                          <w:marLeft w:val="0"/>
                                          <w:marRight w:val="0"/>
                                          <w:marTop w:val="0"/>
                                          <w:marBottom w:val="0"/>
                                          <w:divBdr>
                                            <w:top w:val="none" w:sz="0" w:space="0" w:color="auto"/>
                                            <w:left w:val="none" w:sz="0" w:space="0" w:color="auto"/>
                                            <w:bottom w:val="none" w:sz="0" w:space="0" w:color="auto"/>
                                            <w:right w:val="none" w:sz="0" w:space="0" w:color="auto"/>
                                          </w:divBdr>
                                          <w:divsChild>
                                            <w:div w:id="1291520563">
                                              <w:marLeft w:val="0"/>
                                              <w:marRight w:val="0"/>
                                              <w:marTop w:val="0"/>
                                              <w:marBottom w:val="0"/>
                                              <w:divBdr>
                                                <w:top w:val="none" w:sz="0" w:space="0" w:color="auto"/>
                                                <w:left w:val="none" w:sz="0" w:space="0" w:color="auto"/>
                                                <w:bottom w:val="none" w:sz="0" w:space="0" w:color="auto"/>
                                                <w:right w:val="none" w:sz="0" w:space="0" w:color="auto"/>
                                              </w:divBdr>
                                              <w:divsChild>
                                                <w:div w:id="358705862">
                                                  <w:marLeft w:val="0"/>
                                                  <w:marRight w:val="0"/>
                                                  <w:marTop w:val="0"/>
                                                  <w:marBottom w:val="0"/>
                                                  <w:divBdr>
                                                    <w:top w:val="none" w:sz="0" w:space="0" w:color="auto"/>
                                                    <w:left w:val="none" w:sz="0" w:space="0" w:color="auto"/>
                                                    <w:bottom w:val="none" w:sz="0" w:space="0" w:color="auto"/>
                                                    <w:right w:val="none" w:sz="0" w:space="0" w:color="auto"/>
                                                  </w:divBdr>
                                                  <w:divsChild>
                                                    <w:div w:id="515072601">
                                                      <w:marLeft w:val="0"/>
                                                      <w:marRight w:val="0"/>
                                                      <w:marTop w:val="0"/>
                                                      <w:marBottom w:val="0"/>
                                                      <w:divBdr>
                                                        <w:top w:val="none" w:sz="0" w:space="0" w:color="auto"/>
                                                        <w:left w:val="none" w:sz="0" w:space="0" w:color="auto"/>
                                                        <w:bottom w:val="none" w:sz="0" w:space="0" w:color="auto"/>
                                                        <w:right w:val="none" w:sz="0" w:space="0" w:color="auto"/>
                                                      </w:divBdr>
                                                      <w:divsChild>
                                                        <w:div w:id="483353571">
                                                          <w:marLeft w:val="0"/>
                                                          <w:marRight w:val="0"/>
                                                          <w:marTop w:val="0"/>
                                                          <w:marBottom w:val="0"/>
                                                          <w:divBdr>
                                                            <w:top w:val="none" w:sz="0" w:space="0" w:color="auto"/>
                                                            <w:left w:val="none" w:sz="0" w:space="0" w:color="auto"/>
                                                            <w:bottom w:val="none" w:sz="0" w:space="0" w:color="auto"/>
                                                            <w:right w:val="none" w:sz="0" w:space="0" w:color="auto"/>
                                                          </w:divBdr>
                                                          <w:divsChild>
                                                            <w:div w:id="868489722">
                                                              <w:marLeft w:val="0"/>
                                                              <w:marRight w:val="0"/>
                                                              <w:marTop w:val="0"/>
                                                              <w:marBottom w:val="0"/>
                                                              <w:divBdr>
                                                                <w:top w:val="none" w:sz="0" w:space="0" w:color="auto"/>
                                                                <w:left w:val="none" w:sz="0" w:space="0" w:color="auto"/>
                                                                <w:bottom w:val="none" w:sz="0" w:space="0" w:color="auto"/>
                                                                <w:right w:val="none" w:sz="0" w:space="0" w:color="auto"/>
                                                              </w:divBdr>
                                                              <w:divsChild>
                                                                <w:div w:id="1878277602">
                                                                  <w:marLeft w:val="0"/>
                                                                  <w:marRight w:val="0"/>
                                                                  <w:marTop w:val="0"/>
                                                                  <w:marBottom w:val="0"/>
                                                                  <w:divBdr>
                                                                    <w:top w:val="none" w:sz="0" w:space="0" w:color="auto"/>
                                                                    <w:left w:val="none" w:sz="0" w:space="0" w:color="auto"/>
                                                                    <w:bottom w:val="none" w:sz="0" w:space="0" w:color="auto"/>
                                                                    <w:right w:val="none" w:sz="0" w:space="0" w:color="auto"/>
                                                                  </w:divBdr>
                                                                  <w:divsChild>
                                                                    <w:div w:id="17786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8241924">
      <w:bodyDiv w:val="1"/>
      <w:marLeft w:val="0"/>
      <w:marRight w:val="0"/>
      <w:marTop w:val="0"/>
      <w:marBottom w:val="0"/>
      <w:divBdr>
        <w:top w:val="none" w:sz="0" w:space="0" w:color="auto"/>
        <w:left w:val="none" w:sz="0" w:space="0" w:color="auto"/>
        <w:bottom w:val="none" w:sz="0" w:space="0" w:color="auto"/>
        <w:right w:val="none" w:sz="0" w:space="0" w:color="auto"/>
      </w:divBdr>
    </w:div>
    <w:div w:id="317612982">
      <w:bodyDiv w:val="1"/>
      <w:marLeft w:val="0"/>
      <w:marRight w:val="0"/>
      <w:marTop w:val="0"/>
      <w:marBottom w:val="0"/>
      <w:divBdr>
        <w:top w:val="none" w:sz="0" w:space="0" w:color="auto"/>
        <w:left w:val="none" w:sz="0" w:space="0" w:color="auto"/>
        <w:bottom w:val="none" w:sz="0" w:space="0" w:color="auto"/>
        <w:right w:val="none" w:sz="0" w:space="0" w:color="auto"/>
      </w:divBdr>
      <w:divsChild>
        <w:div w:id="615454378">
          <w:marLeft w:val="0"/>
          <w:marRight w:val="0"/>
          <w:marTop w:val="0"/>
          <w:marBottom w:val="0"/>
          <w:divBdr>
            <w:top w:val="none" w:sz="0" w:space="0" w:color="auto"/>
            <w:left w:val="none" w:sz="0" w:space="0" w:color="auto"/>
            <w:bottom w:val="none" w:sz="0" w:space="0" w:color="auto"/>
            <w:right w:val="none" w:sz="0" w:space="0" w:color="auto"/>
          </w:divBdr>
          <w:divsChild>
            <w:div w:id="1851681497">
              <w:marLeft w:val="0"/>
              <w:marRight w:val="0"/>
              <w:marTop w:val="0"/>
              <w:marBottom w:val="0"/>
              <w:divBdr>
                <w:top w:val="none" w:sz="0" w:space="0" w:color="auto"/>
                <w:left w:val="none" w:sz="0" w:space="0" w:color="auto"/>
                <w:bottom w:val="none" w:sz="0" w:space="0" w:color="auto"/>
                <w:right w:val="none" w:sz="0" w:space="0" w:color="auto"/>
              </w:divBdr>
              <w:divsChild>
                <w:div w:id="1219394108">
                  <w:marLeft w:val="0"/>
                  <w:marRight w:val="0"/>
                  <w:marTop w:val="0"/>
                  <w:marBottom w:val="0"/>
                  <w:divBdr>
                    <w:top w:val="none" w:sz="0" w:space="0" w:color="auto"/>
                    <w:left w:val="none" w:sz="0" w:space="0" w:color="auto"/>
                    <w:bottom w:val="none" w:sz="0" w:space="0" w:color="auto"/>
                    <w:right w:val="none" w:sz="0" w:space="0" w:color="auto"/>
                  </w:divBdr>
                  <w:divsChild>
                    <w:div w:id="981273753">
                      <w:marLeft w:val="0"/>
                      <w:marRight w:val="0"/>
                      <w:marTop w:val="0"/>
                      <w:marBottom w:val="0"/>
                      <w:divBdr>
                        <w:top w:val="none" w:sz="0" w:space="0" w:color="auto"/>
                        <w:left w:val="none" w:sz="0" w:space="0" w:color="auto"/>
                        <w:bottom w:val="none" w:sz="0" w:space="0" w:color="auto"/>
                        <w:right w:val="none" w:sz="0" w:space="0" w:color="auto"/>
                      </w:divBdr>
                      <w:divsChild>
                        <w:div w:id="570963703">
                          <w:marLeft w:val="0"/>
                          <w:marRight w:val="0"/>
                          <w:marTop w:val="0"/>
                          <w:marBottom w:val="0"/>
                          <w:divBdr>
                            <w:top w:val="none" w:sz="0" w:space="0" w:color="auto"/>
                            <w:left w:val="none" w:sz="0" w:space="0" w:color="auto"/>
                            <w:bottom w:val="none" w:sz="0" w:space="0" w:color="auto"/>
                            <w:right w:val="none" w:sz="0" w:space="0" w:color="auto"/>
                          </w:divBdr>
                          <w:divsChild>
                            <w:div w:id="318852039">
                              <w:marLeft w:val="0"/>
                              <w:marRight w:val="0"/>
                              <w:marTop w:val="0"/>
                              <w:marBottom w:val="0"/>
                              <w:divBdr>
                                <w:top w:val="none" w:sz="0" w:space="0" w:color="auto"/>
                                <w:left w:val="none" w:sz="0" w:space="0" w:color="auto"/>
                                <w:bottom w:val="none" w:sz="0" w:space="0" w:color="auto"/>
                                <w:right w:val="none" w:sz="0" w:space="0" w:color="auto"/>
                              </w:divBdr>
                              <w:divsChild>
                                <w:div w:id="216745996">
                                  <w:marLeft w:val="0"/>
                                  <w:marRight w:val="0"/>
                                  <w:marTop w:val="0"/>
                                  <w:marBottom w:val="0"/>
                                  <w:divBdr>
                                    <w:top w:val="none" w:sz="0" w:space="0" w:color="auto"/>
                                    <w:left w:val="none" w:sz="0" w:space="0" w:color="auto"/>
                                    <w:bottom w:val="none" w:sz="0" w:space="0" w:color="auto"/>
                                    <w:right w:val="none" w:sz="0" w:space="0" w:color="auto"/>
                                  </w:divBdr>
                                  <w:divsChild>
                                    <w:div w:id="788402651">
                                      <w:marLeft w:val="0"/>
                                      <w:marRight w:val="0"/>
                                      <w:marTop w:val="0"/>
                                      <w:marBottom w:val="0"/>
                                      <w:divBdr>
                                        <w:top w:val="none" w:sz="0" w:space="0" w:color="auto"/>
                                        <w:left w:val="none" w:sz="0" w:space="0" w:color="auto"/>
                                        <w:bottom w:val="none" w:sz="0" w:space="0" w:color="auto"/>
                                        <w:right w:val="none" w:sz="0" w:space="0" w:color="auto"/>
                                      </w:divBdr>
                                      <w:divsChild>
                                        <w:div w:id="1220752005">
                                          <w:marLeft w:val="0"/>
                                          <w:marRight w:val="0"/>
                                          <w:marTop w:val="0"/>
                                          <w:marBottom w:val="0"/>
                                          <w:divBdr>
                                            <w:top w:val="none" w:sz="0" w:space="0" w:color="auto"/>
                                            <w:left w:val="none" w:sz="0" w:space="0" w:color="auto"/>
                                            <w:bottom w:val="none" w:sz="0" w:space="0" w:color="auto"/>
                                            <w:right w:val="none" w:sz="0" w:space="0" w:color="auto"/>
                                          </w:divBdr>
                                          <w:divsChild>
                                            <w:div w:id="646741166">
                                              <w:marLeft w:val="0"/>
                                              <w:marRight w:val="0"/>
                                              <w:marTop w:val="0"/>
                                              <w:marBottom w:val="0"/>
                                              <w:divBdr>
                                                <w:top w:val="none" w:sz="0" w:space="0" w:color="auto"/>
                                                <w:left w:val="none" w:sz="0" w:space="0" w:color="auto"/>
                                                <w:bottom w:val="none" w:sz="0" w:space="0" w:color="auto"/>
                                                <w:right w:val="none" w:sz="0" w:space="0" w:color="auto"/>
                                              </w:divBdr>
                                              <w:divsChild>
                                                <w:div w:id="370695099">
                                                  <w:marLeft w:val="0"/>
                                                  <w:marRight w:val="0"/>
                                                  <w:marTop w:val="0"/>
                                                  <w:marBottom w:val="0"/>
                                                  <w:divBdr>
                                                    <w:top w:val="none" w:sz="0" w:space="0" w:color="auto"/>
                                                    <w:left w:val="none" w:sz="0" w:space="0" w:color="auto"/>
                                                    <w:bottom w:val="none" w:sz="0" w:space="0" w:color="auto"/>
                                                    <w:right w:val="none" w:sz="0" w:space="0" w:color="auto"/>
                                                  </w:divBdr>
                                                  <w:divsChild>
                                                    <w:div w:id="1529561980">
                                                      <w:marLeft w:val="0"/>
                                                      <w:marRight w:val="0"/>
                                                      <w:marTop w:val="0"/>
                                                      <w:marBottom w:val="0"/>
                                                      <w:divBdr>
                                                        <w:top w:val="none" w:sz="0" w:space="0" w:color="auto"/>
                                                        <w:left w:val="none" w:sz="0" w:space="0" w:color="auto"/>
                                                        <w:bottom w:val="none" w:sz="0" w:space="0" w:color="auto"/>
                                                        <w:right w:val="none" w:sz="0" w:space="0" w:color="auto"/>
                                                      </w:divBdr>
                                                      <w:divsChild>
                                                        <w:div w:id="1683899753">
                                                          <w:marLeft w:val="0"/>
                                                          <w:marRight w:val="0"/>
                                                          <w:marTop w:val="0"/>
                                                          <w:marBottom w:val="0"/>
                                                          <w:divBdr>
                                                            <w:top w:val="none" w:sz="0" w:space="0" w:color="auto"/>
                                                            <w:left w:val="none" w:sz="0" w:space="0" w:color="auto"/>
                                                            <w:bottom w:val="none" w:sz="0" w:space="0" w:color="auto"/>
                                                            <w:right w:val="none" w:sz="0" w:space="0" w:color="auto"/>
                                                          </w:divBdr>
                                                          <w:divsChild>
                                                            <w:div w:id="966012196">
                                                              <w:marLeft w:val="0"/>
                                                              <w:marRight w:val="0"/>
                                                              <w:marTop w:val="0"/>
                                                              <w:marBottom w:val="0"/>
                                                              <w:divBdr>
                                                                <w:top w:val="none" w:sz="0" w:space="0" w:color="auto"/>
                                                                <w:left w:val="none" w:sz="0" w:space="0" w:color="auto"/>
                                                                <w:bottom w:val="none" w:sz="0" w:space="0" w:color="auto"/>
                                                                <w:right w:val="none" w:sz="0" w:space="0" w:color="auto"/>
                                                              </w:divBdr>
                                                              <w:divsChild>
                                                                <w:div w:id="1230271070">
                                                                  <w:marLeft w:val="0"/>
                                                                  <w:marRight w:val="0"/>
                                                                  <w:marTop w:val="0"/>
                                                                  <w:marBottom w:val="0"/>
                                                                  <w:divBdr>
                                                                    <w:top w:val="none" w:sz="0" w:space="0" w:color="auto"/>
                                                                    <w:left w:val="none" w:sz="0" w:space="0" w:color="auto"/>
                                                                    <w:bottom w:val="none" w:sz="0" w:space="0" w:color="auto"/>
                                                                    <w:right w:val="none" w:sz="0" w:space="0" w:color="auto"/>
                                                                  </w:divBdr>
                                                                  <w:divsChild>
                                                                    <w:div w:id="5397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6841037">
      <w:bodyDiv w:val="1"/>
      <w:marLeft w:val="0"/>
      <w:marRight w:val="0"/>
      <w:marTop w:val="0"/>
      <w:marBottom w:val="0"/>
      <w:divBdr>
        <w:top w:val="none" w:sz="0" w:space="0" w:color="auto"/>
        <w:left w:val="none" w:sz="0" w:space="0" w:color="auto"/>
        <w:bottom w:val="none" w:sz="0" w:space="0" w:color="auto"/>
        <w:right w:val="none" w:sz="0" w:space="0" w:color="auto"/>
      </w:divBdr>
      <w:divsChild>
        <w:div w:id="1406954754">
          <w:marLeft w:val="0"/>
          <w:marRight w:val="0"/>
          <w:marTop w:val="0"/>
          <w:marBottom w:val="0"/>
          <w:divBdr>
            <w:top w:val="none" w:sz="0" w:space="0" w:color="auto"/>
            <w:left w:val="none" w:sz="0" w:space="0" w:color="auto"/>
            <w:bottom w:val="none" w:sz="0" w:space="0" w:color="auto"/>
            <w:right w:val="none" w:sz="0" w:space="0" w:color="auto"/>
          </w:divBdr>
          <w:divsChild>
            <w:div w:id="1835679894">
              <w:marLeft w:val="0"/>
              <w:marRight w:val="0"/>
              <w:marTop w:val="0"/>
              <w:marBottom w:val="0"/>
              <w:divBdr>
                <w:top w:val="none" w:sz="0" w:space="0" w:color="auto"/>
                <w:left w:val="none" w:sz="0" w:space="0" w:color="auto"/>
                <w:bottom w:val="none" w:sz="0" w:space="0" w:color="auto"/>
                <w:right w:val="none" w:sz="0" w:space="0" w:color="auto"/>
              </w:divBdr>
              <w:divsChild>
                <w:div w:id="2020154086">
                  <w:marLeft w:val="0"/>
                  <w:marRight w:val="0"/>
                  <w:marTop w:val="0"/>
                  <w:marBottom w:val="0"/>
                  <w:divBdr>
                    <w:top w:val="none" w:sz="0" w:space="0" w:color="auto"/>
                    <w:left w:val="none" w:sz="0" w:space="0" w:color="auto"/>
                    <w:bottom w:val="none" w:sz="0" w:space="0" w:color="auto"/>
                    <w:right w:val="none" w:sz="0" w:space="0" w:color="auto"/>
                  </w:divBdr>
                  <w:divsChild>
                    <w:div w:id="668485910">
                      <w:marLeft w:val="0"/>
                      <w:marRight w:val="0"/>
                      <w:marTop w:val="0"/>
                      <w:marBottom w:val="0"/>
                      <w:divBdr>
                        <w:top w:val="none" w:sz="0" w:space="0" w:color="auto"/>
                        <w:left w:val="none" w:sz="0" w:space="0" w:color="auto"/>
                        <w:bottom w:val="none" w:sz="0" w:space="0" w:color="auto"/>
                        <w:right w:val="none" w:sz="0" w:space="0" w:color="auto"/>
                      </w:divBdr>
                      <w:divsChild>
                        <w:div w:id="1756441070">
                          <w:marLeft w:val="0"/>
                          <w:marRight w:val="0"/>
                          <w:marTop w:val="0"/>
                          <w:marBottom w:val="0"/>
                          <w:divBdr>
                            <w:top w:val="none" w:sz="0" w:space="0" w:color="auto"/>
                            <w:left w:val="none" w:sz="0" w:space="0" w:color="auto"/>
                            <w:bottom w:val="none" w:sz="0" w:space="0" w:color="auto"/>
                            <w:right w:val="none" w:sz="0" w:space="0" w:color="auto"/>
                          </w:divBdr>
                          <w:divsChild>
                            <w:div w:id="1402101829">
                              <w:marLeft w:val="0"/>
                              <w:marRight w:val="0"/>
                              <w:marTop w:val="0"/>
                              <w:marBottom w:val="0"/>
                              <w:divBdr>
                                <w:top w:val="none" w:sz="0" w:space="0" w:color="auto"/>
                                <w:left w:val="none" w:sz="0" w:space="0" w:color="auto"/>
                                <w:bottom w:val="none" w:sz="0" w:space="0" w:color="auto"/>
                                <w:right w:val="none" w:sz="0" w:space="0" w:color="auto"/>
                              </w:divBdr>
                              <w:divsChild>
                                <w:div w:id="854612477">
                                  <w:marLeft w:val="0"/>
                                  <w:marRight w:val="0"/>
                                  <w:marTop w:val="0"/>
                                  <w:marBottom w:val="0"/>
                                  <w:divBdr>
                                    <w:top w:val="none" w:sz="0" w:space="0" w:color="auto"/>
                                    <w:left w:val="none" w:sz="0" w:space="0" w:color="auto"/>
                                    <w:bottom w:val="none" w:sz="0" w:space="0" w:color="auto"/>
                                    <w:right w:val="none" w:sz="0" w:space="0" w:color="auto"/>
                                  </w:divBdr>
                                  <w:divsChild>
                                    <w:div w:id="598560655">
                                      <w:marLeft w:val="0"/>
                                      <w:marRight w:val="0"/>
                                      <w:marTop w:val="0"/>
                                      <w:marBottom w:val="0"/>
                                      <w:divBdr>
                                        <w:top w:val="none" w:sz="0" w:space="0" w:color="auto"/>
                                        <w:left w:val="none" w:sz="0" w:space="0" w:color="auto"/>
                                        <w:bottom w:val="none" w:sz="0" w:space="0" w:color="auto"/>
                                        <w:right w:val="none" w:sz="0" w:space="0" w:color="auto"/>
                                      </w:divBdr>
                                      <w:divsChild>
                                        <w:div w:id="1904366689">
                                          <w:marLeft w:val="0"/>
                                          <w:marRight w:val="0"/>
                                          <w:marTop w:val="0"/>
                                          <w:marBottom w:val="0"/>
                                          <w:divBdr>
                                            <w:top w:val="none" w:sz="0" w:space="0" w:color="auto"/>
                                            <w:left w:val="none" w:sz="0" w:space="0" w:color="auto"/>
                                            <w:bottom w:val="none" w:sz="0" w:space="0" w:color="auto"/>
                                            <w:right w:val="none" w:sz="0" w:space="0" w:color="auto"/>
                                          </w:divBdr>
                                          <w:divsChild>
                                            <w:div w:id="1712612679">
                                              <w:marLeft w:val="0"/>
                                              <w:marRight w:val="0"/>
                                              <w:marTop w:val="0"/>
                                              <w:marBottom w:val="0"/>
                                              <w:divBdr>
                                                <w:top w:val="none" w:sz="0" w:space="0" w:color="auto"/>
                                                <w:left w:val="none" w:sz="0" w:space="0" w:color="auto"/>
                                                <w:bottom w:val="none" w:sz="0" w:space="0" w:color="auto"/>
                                                <w:right w:val="none" w:sz="0" w:space="0" w:color="auto"/>
                                              </w:divBdr>
                                              <w:divsChild>
                                                <w:div w:id="308752193">
                                                  <w:marLeft w:val="0"/>
                                                  <w:marRight w:val="0"/>
                                                  <w:marTop w:val="0"/>
                                                  <w:marBottom w:val="0"/>
                                                  <w:divBdr>
                                                    <w:top w:val="none" w:sz="0" w:space="0" w:color="auto"/>
                                                    <w:left w:val="none" w:sz="0" w:space="0" w:color="auto"/>
                                                    <w:bottom w:val="none" w:sz="0" w:space="0" w:color="auto"/>
                                                    <w:right w:val="none" w:sz="0" w:space="0" w:color="auto"/>
                                                  </w:divBdr>
                                                  <w:divsChild>
                                                    <w:div w:id="509028489">
                                                      <w:marLeft w:val="0"/>
                                                      <w:marRight w:val="0"/>
                                                      <w:marTop w:val="0"/>
                                                      <w:marBottom w:val="0"/>
                                                      <w:divBdr>
                                                        <w:top w:val="none" w:sz="0" w:space="0" w:color="auto"/>
                                                        <w:left w:val="none" w:sz="0" w:space="0" w:color="auto"/>
                                                        <w:bottom w:val="none" w:sz="0" w:space="0" w:color="auto"/>
                                                        <w:right w:val="none" w:sz="0" w:space="0" w:color="auto"/>
                                                      </w:divBdr>
                                                      <w:divsChild>
                                                        <w:div w:id="2040616656">
                                                          <w:marLeft w:val="0"/>
                                                          <w:marRight w:val="0"/>
                                                          <w:marTop w:val="0"/>
                                                          <w:marBottom w:val="0"/>
                                                          <w:divBdr>
                                                            <w:top w:val="none" w:sz="0" w:space="0" w:color="auto"/>
                                                            <w:left w:val="none" w:sz="0" w:space="0" w:color="auto"/>
                                                            <w:bottom w:val="none" w:sz="0" w:space="0" w:color="auto"/>
                                                            <w:right w:val="none" w:sz="0" w:space="0" w:color="auto"/>
                                                          </w:divBdr>
                                                          <w:divsChild>
                                                            <w:div w:id="306210349">
                                                              <w:marLeft w:val="0"/>
                                                              <w:marRight w:val="0"/>
                                                              <w:marTop w:val="0"/>
                                                              <w:marBottom w:val="0"/>
                                                              <w:divBdr>
                                                                <w:top w:val="none" w:sz="0" w:space="0" w:color="auto"/>
                                                                <w:left w:val="none" w:sz="0" w:space="0" w:color="auto"/>
                                                                <w:bottom w:val="none" w:sz="0" w:space="0" w:color="auto"/>
                                                                <w:right w:val="none" w:sz="0" w:space="0" w:color="auto"/>
                                                              </w:divBdr>
                                                              <w:divsChild>
                                                                <w:div w:id="49042605">
                                                                  <w:marLeft w:val="0"/>
                                                                  <w:marRight w:val="0"/>
                                                                  <w:marTop w:val="0"/>
                                                                  <w:marBottom w:val="0"/>
                                                                  <w:divBdr>
                                                                    <w:top w:val="none" w:sz="0" w:space="0" w:color="auto"/>
                                                                    <w:left w:val="none" w:sz="0" w:space="0" w:color="auto"/>
                                                                    <w:bottom w:val="none" w:sz="0" w:space="0" w:color="auto"/>
                                                                    <w:right w:val="none" w:sz="0" w:space="0" w:color="auto"/>
                                                                  </w:divBdr>
                                                                  <w:divsChild>
                                                                    <w:div w:id="17378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3415662">
      <w:bodyDiv w:val="1"/>
      <w:marLeft w:val="0"/>
      <w:marRight w:val="0"/>
      <w:marTop w:val="0"/>
      <w:marBottom w:val="0"/>
      <w:divBdr>
        <w:top w:val="none" w:sz="0" w:space="0" w:color="auto"/>
        <w:left w:val="none" w:sz="0" w:space="0" w:color="auto"/>
        <w:bottom w:val="none" w:sz="0" w:space="0" w:color="auto"/>
        <w:right w:val="none" w:sz="0" w:space="0" w:color="auto"/>
      </w:divBdr>
      <w:divsChild>
        <w:div w:id="1973321598">
          <w:marLeft w:val="0"/>
          <w:marRight w:val="0"/>
          <w:marTop w:val="0"/>
          <w:marBottom w:val="0"/>
          <w:divBdr>
            <w:top w:val="none" w:sz="0" w:space="0" w:color="auto"/>
            <w:left w:val="none" w:sz="0" w:space="0" w:color="auto"/>
            <w:bottom w:val="none" w:sz="0" w:space="0" w:color="auto"/>
            <w:right w:val="none" w:sz="0" w:space="0" w:color="auto"/>
          </w:divBdr>
          <w:divsChild>
            <w:div w:id="480925145">
              <w:marLeft w:val="0"/>
              <w:marRight w:val="0"/>
              <w:marTop w:val="0"/>
              <w:marBottom w:val="0"/>
              <w:divBdr>
                <w:top w:val="none" w:sz="0" w:space="0" w:color="auto"/>
                <w:left w:val="none" w:sz="0" w:space="0" w:color="auto"/>
                <w:bottom w:val="none" w:sz="0" w:space="0" w:color="auto"/>
                <w:right w:val="none" w:sz="0" w:space="0" w:color="auto"/>
              </w:divBdr>
              <w:divsChild>
                <w:div w:id="73481918">
                  <w:marLeft w:val="0"/>
                  <w:marRight w:val="0"/>
                  <w:marTop w:val="0"/>
                  <w:marBottom w:val="0"/>
                  <w:divBdr>
                    <w:top w:val="none" w:sz="0" w:space="0" w:color="auto"/>
                    <w:left w:val="none" w:sz="0" w:space="0" w:color="auto"/>
                    <w:bottom w:val="none" w:sz="0" w:space="0" w:color="auto"/>
                    <w:right w:val="none" w:sz="0" w:space="0" w:color="auto"/>
                  </w:divBdr>
                  <w:divsChild>
                    <w:div w:id="722022363">
                      <w:marLeft w:val="0"/>
                      <w:marRight w:val="0"/>
                      <w:marTop w:val="0"/>
                      <w:marBottom w:val="0"/>
                      <w:divBdr>
                        <w:top w:val="none" w:sz="0" w:space="0" w:color="auto"/>
                        <w:left w:val="none" w:sz="0" w:space="0" w:color="auto"/>
                        <w:bottom w:val="none" w:sz="0" w:space="0" w:color="auto"/>
                        <w:right w:val="none" w:sz="0" w:space="0" w:color="auto"/>
                      </w:divBdr>
                      <w:divsChild>
                        <w:div w:id="1198199263">
                          <w:marLeft w:val="0"/>
                          <w:marRight w:val="0"/>
                          <w:marTop w:val="0"/>
                          <w:marBottom w:val="0"/>
                          <w:divBdr>
                            <w:top w:val="none" w:sz="0" w:space="0" w:color="auto"/>
                            <w:left w:val="none" w:sz="0" w:space="0" w:color="auto"/>
                            <w:bottom w:val="none" w:sz="0" w:space="0" w:color="auto"/>
                            <w:right w:val="none" w:sz="0" w:space="0" w:color="auto"/>
                          </w:divBdr>
                          <w:divsChild>
                            <w:div w:id="1452090189">
                              <w:marLeft w:val="0"/>
                              <w:marRight w:val="0"/>
                              <w:marTop w:val="0"/>
                              <w:marBottom w:val="0"/>
                              <w:divBdr>
                                <w:top w:val="none" w:sz="0" w:space="0" w:color="auto"/>
                                <w:left w:val="none" w:sz="0" w:space="0" w:color="auto"/>
                                <w:bottom w:val="none" w:sz="0" w:space="0" w:color="auto"/>
                                <w:right w:val="none" w:sz="0" w:space="0" w:color="auto"/>
                              </w:divBdr>
                              <w:divsChild>
                                <w:div w:id="1395470118">
                                  <w:marLeft w:val="0"/>
                                  <w:marRight w:val="0"/>
                                  <w:marTop w:val="0"/>
                                  <w:marBottom w:val="0"/>
                                  <w:divBdr>
                                    <w:top w:val="none" w:sz="0" w:space="0" w:color="auto"/>
                                    <w:left w:val="none" w:sz="0" w:space="0" w:color="auto"/>
                                    <w:bottom w:val="none" w:sz="0" w:space="0" w:color="auto"/>
                                    <w:right w:val="none" w:sz="0" w:space="0" w:color="auto"/>
                                  </w:divBdr>
                                  <w:divsChild>
                                    <w:div w:id="283343496">
                                      <w:marLeft w:val="0"/>
                                      <w:marRight w:val="0"/>
                                      <w:marTop w:val="0"/>
                                      <w:marBottom w:val="0"/>
                                      <w:divBdr>
                                        <w:top w:val="none" w:sz="0" w:space="0" w:color="auto"/>
                                        <w:left w:val="none" w:sz="0" w:space="0" w:color="auto"/>
                                        <w:bottom w:val="none" w:sz="0" w:space="0" w:color="auto"/>
                                        <w:right w:val="none" w:sz="0" w:space="0" w:color="auto"/>
                                      </w:divBdr>
                                      <w:divsChild>
                                        <w:div w:id="722749605">
                                          <w:marLeft w:val="0"/>
                                          <w:marRight w:val="0"/>
                                          <w:marTop w:val="0"/>
                                          <w:marBottom w:val="0"/>
                                          <w:divBdr>
                                            <w:top w:val="none" w:sz="0" w:space="0" w:color="auto"/>
                                            <w:left w:val="none" w:sz="0" w:space="0" w:color="auto"/>
                                            <w:bottom w:val="none" w:sz="0" w:space="0" w:color="auto"/>
                                            <w:right w:val="none" w:sz="0" w:space="0" w:color="auto"/>
                                          </w:divBdr>
                                          <w:divsChild>
                                            <w:div w:id="1380469376">
                                              <w:marLeft w:val="0"/>
                                              <w:marRight w:val="0"/>
                                              <w:marTop w:val="0"/>
                                              <w:marBottom w:val="0"/>
                                              <w:divBdr>
                                                <w:top w:val="none" w:sz="0" w:space="0" w:color="auto"/>
                                                <w:left w:val="none" w:sz="0" w:space="0" w:color="auto"/>
                                                <w:bottom w:val="none" w:sz="0" w:space="0" w:color="auto"/>
                                                <w:right w:val="none" w:sz="0" w:space="0" w:color="auto"/>
                                              </w:divBdr>
                                              <w:divsChild>
                                                <w:div w:id="395706617">
                                                  <w:marLeft w:val="0"/>
                                                  <w:marRight w:val="0"/>
                                                  <w:marTop w:val="0"/>
                                                  <w:marBottom w:val="0"/>
                                                  <w:divBdr>
                                                    <w:top w:val="none" w:sz="0" w:space="0" w:color="auto"/>
                                                    <w:left w:val="none" w:sz="0" w:space="0" w:color="auto"/>
                                                    <w:bottom w:val="none" w:sz="0" w:space="0" w:color="auto"/>
                                                    <w:right w:val="none" w:sz="0" w:space="0" w:color="auto"/>
                                                  </w:divBdr>
                                                  <w:divsChild>
                                                    <w:div w:id="422148412">
                                                      <w:marLeft w:val="0"/>
                                                      <w:marRight w:val="0"/>
                                                      <w:marTop w:val="0"/>
                                                      <w:marBottom w:val="0"/>
                                                      <w:divBdr>
                                                        <w:top w:val="none" w:sz="0" w:space="0" w:color="auto"/>
                                                        <w:left w:val="none" w:sz="0" w:space="0" w:color="auto"/>
                                                        <w:bottom w:val="none" w:sz="0" w:space="0" w:color="auto"/>
                                                        <w:right w:val="none" w:sz="0" w:space="0" w:color="auto"/>
                                                      </w:divBdr>
                                                      <w:divsChild>
                                                        <w:div w:id="327486916">
                                                          <w:marLeft w:val="0"/>
                                                          <w:marRight w:val="0"/>
                                                          <w:marTop w:val="0"/>
                                                          <w:marBottom w:val="0"/>
                                                          <w:divBdr>
                                                            <w:top w:val="none" w:sz="0" w:space="0" w:color="auto"/>
                                                            <w:left w:val="none" w:sz="0" w:space="0" w:color="auto"/>
                                                            <w:bottom w:val="none" w:sz="0" w:space="0" w:color="auto"/>
                                                            <w:right w:val="none" w:sz="0" w:space="0" w:color="auto"/>
                                                          </w:divBdr>
                                                          <w:divsChild>
                                                            <w:div w:id="1244680982">
                                                              <w:marLeft w:val="0"/>
                                                              <w:marRight w:val="0"/>
                                                              <w:marTop w:val="0"/>
                                                              <w:marBottom w:val="0"/>
                                                              <w:divBdr>
                                                                <w:top w:val="none" w:sz="0" w:space="0" w:color="auto"/>
                                                                <w:left w:val="none" w:sz="0" w:space="0" w:color="auto"/>
                                                                <w:bottom w:val="none" w:sz="0" w:space="0" w:color="auto"/>
                                                                <w:right w:val="none" w:sz="0" w:space="0" w:color="auto"/>
                                                              </w:divBdr>
                                                              <w:divsChild>
                                                                <w:div w:id="55667531">
                                                                  <w:marLeft w:val="0"/>
                                                                  <w:marRight w:val="0"/>
                                                                  <w:marTop w:val="0"/>
                                                                  <w:marBottom w:val="0"/>
                                                                  <w:divBdr>
                                                                    <w:top w:val="none" w:sz="0" w:space="0" w:color="auto"/>
                                                                    <w:left w:val="none" w:sz="0" w:space="0" w:color="auto"/>
                                                                    <w:bottom w:val="none" w:sz="0" w:space="0" w:color="auto"/>
                                                                    <w:right w:val="none" w:sz="0" w:space="0" w:color="auto"/>
                                                                  </w:divBdr>
                                                                  <w:divsChild>
                                                                    <w:div w:id="19714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43023904">
      <w:bodyDiv w:val="1"/>
      <w:marLeft w:val="0"/>
      <w:marRight w:val="0"/>
      <w:marTop w:val="0"/>
      <w:marBottom w:val="0"/>
      <w:divBdr>
        <w:top w:val="none" w:sz="0" w:space="0" w:color="auto"/>
        <w:left w:val="none" w:sz="0" w:space="0" w:color="auto"/>
        <w:bottom w:val="none" w:sz="0" w:space="0" w:color="auto"/>
        <w:right w:val="none" w:sz="0" w:space="0" w:color="auto"/>
      </w:divBdr>
    </w:div>
    <w:div w:id="1173687812">
      <w:bodyDiv w:val="1"/>
      <w:marLeft w:val="0"/>
      <w:marRight w:val="0"/>
      <w:marTop w:val="0"/>
      <w:marBottom w:val="0"/>
      <w:divBdr>
        <w:top w:val="none" w:sz="0" w:space="0" w:color="auto"/>
        <w:left w:val="none" w:sz="0" w:space="0" w:color="auto"/>
        <w:bottom w:val="none" w:sz="0" w:space="0" w:color="auto"/>
        <w:right w:val="none" w:sz="0" w:space="0" w:color="auto"/>
      </w:divBdr>
    </w:div>
    <w:div w:id="1219364399">
      <w:bodyDiv w:val="1"/>
      <w:marLeft w:val="0"/>
      <w:marRight w:val="0"/>
      <w:marTop w:val="0"/>
      <w:marBottom w:val="0"/>
      <w:divBdr>
        <w:top w:val="none" w:sz="0" w:space="0" w:color="auto"/>
        <w:left w:val="none" w:sz="0" w:space="0" w:color="auto"/>
        <w:bottom w:val="none" w:sz="0" w:space="0" w:color="auto"/>
        <w:right w:val="none" w:sz="0" w:space="0" w:color="auto"/>
      </w:divBdr>
      <w:divsChild>
        <w:div w:id="148790193">
          <w:marLeft w:val="0"/>
          <w:marRight w:val="0"/>
          <w:marTop w:val="0"/>
          <w:marBottom w:val="75"/>
          <w:divBdr>
            <w:top w:val="none" w:sz="0" w:space="0" w:color="auto"/>
            <w:left w:val="none" w:sz="0" w:space="0" w:color="auto"/>
            <w:bottom w:val="none" w:sz="0" w:space="0" w:color="auto"/>
            <w:right w:val="none" w:sz="0" w:space="0" w:color="auto"/>
          </w:divBdr>
        </w:div>
      </w:divsChild>
    </w:div>
    <w:div w:id="1517231869">
      <w:bodyDiv w:val="1"/>
      <w:marLeft w:val="0"/>
      <w:marRight w:val="0"/>
      <w:marTop w:val="0"/>
      <w:marBottom w:val="0"/>
      <w:divBdr>
        <w:top w:val="none" w:sz="0" w:space="0" w:color="auto"/>
        <w:left w:val="none" w:sz="0" w:space="0" w:color="auto"/>
        <w:bottom w:val="none" w:sz="0" w:space="0" w:color="auto"/>
        <w:right w:val="none" w:sz="0" w:space="0" w:color="auto"/>
      </w:divBdr>
      <w:divsChild>
        <w:div w:id="582102602">
          <w:marLeft w:val="0"/>
          <w:marRight w:val="0"/>
          <w:marTop w:val="0"/>
          <w:marBottom w:val="0"/>
          <w:divBdr>
            <w:top w:val="none" w:sz="0" w:space="0" w:color="auto"/>
            <w:left w:val="none" w:sz="0" w:space="0" w:color="auto"/>
            <w:bottom w:val="none" w:sz="0" w:space="0" w:color="auto"/>
            <w:right w:val="none" w:sz="0" w:space="0" w:color="auto"/>
          </w:divBdr>
          <w:divsChild>
            <w:div w:id="1503546467">
              <w:marLeft w:val="0"/>
              <w:marRight w:val="0"/>
              <w:marTop w:val="0"/>
              <w:marBottom w:val="0"/>
              <w:divBdr>
                <w:top w:val="none" w:sz="0" w:space="0" w:color="auto"/>
                <w:left w:val="none" w:sz="0" w:space="0" w:color="auto"/>
                <w:bottom w:val="none" w:sz="0" w:space="0" w:color="auto"/>
                <w:right w:val="none" w:sz="0" w:space="0" w:color="auto"/>
              </w:divBdr>
              <w:divsChild>
                <w:div w:id="2735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12659">
      <w:bodyDiv w:val="1"/>
      <w:marLeft w:val="0"/>
      <w:marRight w:val="0"/>
      <w:marTop w:val="0"/>
      <w:marBottom w:val="0"/>
      <w:divBdr>
        <w:top w:val="none" w:sz="0" w:space="0" w:color="auto"/>
        <w:left w:val="none" w:sz="0" w:space="0" w:color="auto"/>
        <w:bottom w:val="none" w:sz="0" w:space="0" w:color="auto"/>
        <w:right w:val="none" w:sz="0" w:space="0" w:color="auto"/>
      </w:divBdr>
    </w:div>
    <w:div w:id="169773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82DB32D3-02A0-42BF-BB8F-26B4BBEE6960"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E4DA2-C22E-4349-AE8B-0910AA0D7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8152</Words>
  <Characters>56251</Characters>
  <Application>Microsoft Office Word</Application>
  <DocSecurity>0</DocSecurity>
  <Lines>468</Lines>
  <Paragraphs>128</Paragraphs>
  <ScaleCrop>false</ScaleCrop>
  <HeadingPairs>
    <vt:vector size="2" baseType="variant">
      <vt:variant>
        <vt:lpstr>Cím</vt:lpstr>
      </vt:variant>
      <vt:variant>
        <vt:i4>1</vt:i4>
      </vt:variant>
    </vt:vector>
  </HeadingPairs>
  <TitlesOfParts>
    <vt:vector size="1" baseType="lpstr">
      <vt:lpstr/>
    </vt:vector>
  </TitlesOfParts>
  <Company>MÁV Zrt.</Company>
  <LinksUpToDate>false</LinksUpToDate>
  <CharactersWithSpaces>64275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Babicsné dr. Tőke Erzsébet</dc:creator>
  <cp:lastModifiedBy>Holler Péter dr.</cp:lastModifiedBy>
  <cp:revision>5</cp:revision>
  <cp:lastPrinted>2017-12-19T10:28:00Z</cp:lastPrinted>
  <dcterms:created xsi:type="dcterms:W3CDTF">2017-12-19T10:29:00Z</dcterms:created>
  <dcterms:modified xsi:type="dcterms:W3CDTF">2017-12-20T15:36:00Z</dcterms:modified>
</cp:coreProperties>
</file>