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EA" w:rsidRPr="008E240E" w:rsidRDefault="001C45EA" w:rsidP="001C45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1C45EA" w:rsidRDefault="001C45EA" w:rsidP="001C45EA">
      <w:pPr>
        <w:jc w:val="center"/>
        <w:rPr>
          <w:rFonts w:ascii="Arial" w:hAnsi="Arial" w:cs="Arial"/>
          <w:b/>
          <w:u w:val="single"/>
        </w:rPr>
      </w:pPr>
    </w:p>
    <w:p w:rsidR="001C45EA" w:rsidRPr="00A57F70" w:rsidRDefault="001C45EA" w:rsidP="001C45EA">
      <w:pPr>
        <w:numPr>
          <w:ilvl w:val="0"/>
          <w:numId w:val="1"/>
        </w:numPr>
        <w:tabs>
          <w:tab w:val="left" w:pos="6480"/>
          <w:tab w:val="right" w:pos="9072"/>
        </w:tabs>
        <w:jc w:val="both"/>
        <w:rPr>
          <w:rFonts w:cs="Arial"/>
          <w:color w:val="FF0000"/>
        </w:rPr>
      </w:pPr>
      <w:r w:rsidRPr="00A57F70">
        <w:rPr>
          <w:rFonts w:ascii="Arial" w:hAnsi="Arial"/>
        </w:rPr>
        <w:t>Szombathely Megyei Jogú Város Közgyűlése a „</w:t>
      </w:r>
      <w:r w:rsidRPr="00A57F70">
        <w:rPr>
          <w:rFonts w:ascii="Arial" w:hAnsi="Arial" w:cs="Arial"/>
          <w:bCs/>
        </w:rPr>
        <w:t>Javaslat az egészségügyi alapellátás fejlesztésére” című előterjesztést megtárgyalta, és elhatározza</w:t>
      </w:r>
      <w:r w:rsidRPr="00A57F70">
        <w:rPr>
          <w:rFonts w:ascii="Arial" w:hAnsi="Arial" w:cs="Arial"/>
        </w:rPr>
        <w:t xml:space="preserve">, </w:t>
      </w:r>
      <w:r w:rsidRPr="00A57F70">
        <w:rPr>
          <w:rFonts w:ascii="Arial" w:hAnsi="Arial" w:cs="Arial"/>
          <w:bCs/>
        </w:rPr>
        <w:t>hogy az alapellátásban dolgozó fogorvosok rezsiköltségét (</w:t>
      </w:r>
      <w:r w:rsidRPr="00A57F70">
        <w:rPr>
          <w:rFonts w:ascii="Arial" w:hAnsi="Arial" w:cs="Arial"/>
        </w:rPr>
        <w:t>villamos energia, gázdíj, távhőszolgáltatás, víz- és csatornadíj, és a hulladékszállítás)</w:t>
      </w:r>
      <w:r w:rsidRPr="00A57F70">
        <w:rPr>
          <w:rFonts w:ascii="Arial" w:hAnsi="Arial" w:cs="Arial"/>
          <w:bCs/>
        </w:rPr>
        <w:t xml:space="preserve"> 2018. január 1. napjától átvállalja, és ennek fedezetét a GESZ éves költségvetésében biztosítja. </w:t>
      </w:r>
    </w:p>
    <w:p w:rsidR="001C45EA" w:rsidRPr="007771CF" w:rsidRDefault="001C45EA" w:rsidP="001C45EA">
      <w:pPr>
        <w:jc w:val="both"/>
        <w:rPr>
          <w:rFonts w:ascii="Arial" w:hAnsi="Arial" w:cs="Arial"/>
          <w:bCs/>
        </w:rPr>
      </w:pPr>
    </w:p>
    <w:p w:rsidR="001C45EA" w:rsidRPr="00A57F70" w:rsidRDefault="001C45EA" w:rsidP="001C45EA">
      <w:pPr>
        <w:numPr>
          <w:ilvl w:val="0"/>
          <w:numId w:val="1"/>
        </w:numPr>
        <w:tabs>
          <w:tab w:val="left" w:pos="6480"/>
          <w:tab w:val="right" w:pos="9072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Közgyűlés az előterjesztés 1. és 2. számú mellékletét képező fogorvosi megállapodásokat jóváhagyja, és felkéri a polgármestert, valamint a Szombathelyi Egészségügyi és Kulturális GESZ igazgatóját a megállapodások aláírására.</w:t>
      </w:r>
    </w:p>
    <w:p w:rsidR="001C45EA" w:rsidRPr="007771CF" w:rsidRDefault="001C45EA" w:rsidP="001C45EA">
      <w:pPr>
        <w:jc w:val="both"/>
        <w:rPr>
          <w:rFonts w:ascii="Arial" w:hAnsi="Arial" w:cs="Arial"/>
          <w:bCs/>
        </w:rPr>
      </w:pPr>
    </w:p>
    <w:p w:rsidR="001C45EA" w:rsidRPr="00A57F70" w:rsidRDefault="001C45EA" w:rsidP="001C45EA">
      <w:pPr>
        <w:ind w:left="1410" w:hanging="141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u w:val="single"/>
        </w:rPr>
        <w:t>Felelősök:</w:t>
      </w:r>
      <w:r w:rsidRPr="00A57F70">
        <w:rPr>
          <w:rFonts w:ascii="Arial" w:hAnsi="Arial" w:cs="Arial"/>
          <w:bCs/>
        </w:rPr>
        <w:tab/>
        <w:t>Dr. Puskás Tivadar, polgármester</w:t>
      </w:r>
    </w:p>
    <w:p w:rsidR="001C45EA" w:rsidRPr="00A57F70" w:rsidRDefault="001C45EA" w:rsidP="001C45EA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Molnár Miklós alpolgármester</w:t>
      </w:r>
    </w:p>
    <w:p w:rsidR="001C45EA" w:rsidRPr="00A57F70" w:rsidRDefault="001C45EA" w:rsidP="001C45EA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Kecskés László, az Egészségügyi Szakmai Bizottság elnöke</w:t>
      </w:r>
    </w:p>
    <w:p w:rsidR="001C45EA" w:rsidRPr="00A57F70" w:rsidRDefault="001C45EA" w:rsidP="001C45EA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Károlyi Ákos jegyző</w:t>
      </w:r>
    </w:p>
    <w:p w:rsidR="001C45EA" w:rsidRPr="00A57F70" w:rsidRDefault="001C45EA" w:rsidP="001C45EA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A57F70">
        <w:rPr>
          <w:rFonts w:ascii="Arial" w:hAnsi="Arial" w:cs="Arial"/>
          <w:szCs w:val="20"/>
        </w:rPr>
        <w:t>/a végrehajtás előkészítéséért:</w:t>
      </w:r>
    </w:p>
    <w:p w:rsidR="001C45EA" w:rsidRPr="00A57F70" w:rsidRDefault="001C45EA" w:rsidP="001C45EA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</w:p>
    <w:p w:rsidR="001C45EA" w:rsidRPr="00A57F70" w:rsidRDefault="001C45EA" w:rsidP="001C45EA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A57F70">
          <w:rPr>
            <w:rFonts w:ascii="Arial" w:hAnsi="Arial" w:cs="Arial"/>
            <w:bCs/>
          </w:rPr>
          <w:t>Stéger Gábor</w:t>
        </w:r>
      </w:smartTag>
      <w:r w:rsidRPr="00A57F70">
        <w:rPr>
          <w:rFonts w:ascii="Arial" w:hAnsi="Arial" w:cs="Arial"/>
          <w:bCs/>
        </w:rPr>
        <w:t>, a Közgazdasági és Adó Osztály vezetője,</w:t>
      </w:r>
    </w:p>
    <w:p w:rsidR="001C45EA" w:rsidRPr="00A57F70" w:rsidRDefault="001C45EA" w:rsidP="001C45EA">
      <w:pPr>
        <w:ind w:left="1416" w:firstLine="30"/>
        <w:jc w:val="both"/>
        <w:rPr>
          <w:rFonts w:ascii="Arial" w:hAnsi="Arial" w:cs="Arial"/>
          <w:bCs/>
        </w:rPr>
      </w:pPr>
      <w:proofErr w:type="spellStart"/>
      <w:r w:rsidRPr="00A57F70">
        <w:rPr>
          <w:rFonts w:ascii="Arial" w:hAnsi="Arial" w:cs="Arial"/>
          <w:bCs/>
        </w:rPr>
        <w:t>Vigné</w:t>
      </w:r>
      <w:proofErr w:type="spellEnd"/>
      <w:r w:rsidRPr="00A57F70">
        <w:rPr>
          <w:rFonts w:ascii="Arial" w:hAnsi="Arial" w:cs="Arial"/>
          <w:bCs/>
        </w:rPr>
        <w:t xml:space="preserve"> Horváth Ilona, a Szombathelyi Egészségügyi és Kulturális GESZ igazgatój</w:t>
      </w:r>
      <w:r>
        <w:rPr>
          <w:rFonts w:ascii="Arial" w:hAnsi="Arial" w:cs="Arial"/>
          <w:bCs/>
        </w:rPr>
        <w:t>a/</w:t>
      </w:r>
    </w:p>
    <w:p w:rsidR="001C45EA" w:rsidRPr="00A57F70" w:rsidRDefault="001C45EA" w:rsidP="001C45EA">
      <w:pPr>
        <w:jc w:val="both"/>
        <w:rPr>
          <w:rFonts w:ascii="Arial" w:hAnsi="Arial" w:cs="Arial"/>
          <w:bCs/>
        </w:rPr>
      </w:pPr>
    </w:p>
    <w:p w:rsidR="001C45EA" w:rsidRPr="00A57F70" w:rsidRDefault="001C45EA" w:rsidP="001C45EA">
      <w:pPr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2017. évi költségvetési rendelet módosítása (az 1. pont vonatkozásában)</w:t>
      </w:r>
    </w:p>
    <w:p w:rsidR="001C45EA" w:rsidRPr="00A57F70" w:rsidRDefault="001C45EA" w:rsidP="001C45EA">
      <w:pPr>
        <w:ind w:left="1440" w:hanging="1440"/>
        <w:jc w:val="both"/>
        <w:rPr>
          <w:rFonts w:cs="Arial"/>
          <w:b/>
          <w:u w:val="single"/>
        </w:rPr>
      </w:pPr>
      <w:r w:rsidRPr="00A57F70">
        <w:rPr>
          <w:rFonts w:ascii="Arial" w:hAnsi="Arial" w:cs="Arial"/>
        </w:rPr>
        <w:tab/>
        <w:t>2017. december 31. (a 2. pont vonatkozásában)</w:t>
      </w:r>
    </w:p>
    <w:p w:rsidR="001C45EA" w:rsidRDefault="001C45EA" w:rsidP="001C45EA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54A58"/>
    <w:multiLevelType w:val="hybridMultilevel"/>
    <w:tmpl w:val="788E74B2"/>
    <w:lvl w:ilvl="0" w:tplc="38789B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EA"/>
    <w:rsid w:val="001C45E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A6780-8D61-437D-AAD6-017BD773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5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2017-12-27T08:19:00Z</dcterms:created>
  <dcterms:modified xsi:type="dcterms:W3CDTF">2017-12-27T08:19:00Z</dcterms:modified>
</cp:coreProperties>
</file>