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314595" w:rsidRPr="00A826C3" w:rsidRDefault="00314595" w:rsidP="00314595">
      <w:pPr>
        <w:pStyle w:val="Listaszerbekezds"/>
        <w:ind w:left="0"/>
        <w:jc w:val="both"/>
        <w:rPr>
          <w:rFonts w:cs="Arial"/>
          <w:spacing w:val="2"/>
          <w:szCs w:val="22"/>
        </w:rPr>
      </w:pPr>
    </w:p>
    <w:p w:rsidR="00314595" w:rsidRPr="00A826C3" w:rsidRDefault="00314595" w:rsidP="00314595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>21.</w:t>
      </w:r>
      <w:r w:rsidRPr="00A826C3">
        <w:rPr>
          <w:rFonts w:cs="Arial"/>
          <w:b/>
          <w:bCs/>
          <w:szCs w:val="22"/>
        </w:rPr>
        <w:tab/>
        <w:t>Javaslat az önkormányzati tulajdonú gazdasági társaságok és a költségvetési szervek vezetőivel kapcsolatos döntés meghozatalára</w:t>
      </w:r>
    </w:p>
    <w:p w:rsidR="00314595" w:rsidRPr="00A826C3" w:rsidRDefault="00314595" w:rsidP="00314595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314595" w:rsidRPr="00A826C3" w:rsidRDefault="00314595" w:rsidP="00314595">
      <w:pPr>
        <w:jc w:val="both"/>
        <w:rPr>
          <w:rFonts w:cs="Arial"/>
          <w:szCs w:val="22"/>
        </w:rPr>
      </w:pPr>
    </w:p>
    <w:p w:rsidR="00314595" w:rsidRPr="00A826C3" w:rsidRDefault="00314595" w:rsidP="00314595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5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314595" w:rsidRPr="00A826C3" w:rsidRDefault="00314595" w:rsidP="00314595">
      <w:pPr>
        <w:jc w:val="center"/>
        <w:rPr>
          <w:rFonts w:cs="Arial"/>
          <w:b/>
          <w:szCs w:val="22"/>
          <w:u w:val="single"/>
        </w:rPr>
      </w:pPr>
    </w:p>
    <w:p w:rsidR="00314595" w:rsidRPr="00A826C3" w:rsidRDefault="00314595" w:rsidP="00314595">
      <w:pPr>
        <w:jc w:val="both"/>
        <w:rPr>
          <w:rFonts w:cs="Arial"/>
          <w:szCs w:val="22"/>
        </w:rPr>
      </w:pPr>
      <w:proofErr w:type="gramStart"/>
      <w:r w:rsidRPr="00A826C3">
        <w:rPr>
          <w:rFonts w:cs="Arial"/>
          <w:szCs w:val="22"/>
        </w:rPr>
        <w:t>A Gazdasági és Városstratégiai Bizottság a</w:t>
      </w:r>
      <w:r w:rsidRPr="00A826C3">
        <w:rPr>
          <w:rFonts w:cs="Arial"/>
          <w:bCs/>
          <w:szCs w:val="22"/>
        </w:rPr>
        <w:t xml:space="preserve"> Közgyűlésnek elfogadásra javasolja, hogy </w:t>
      </w:r>
      <w:r w:rsidRPr="00A826C3">
        <w:rPr>
          <w:rFonts w:cs="Arial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Pr="00A826C3">
        <w:rPr>
          <w:rFonts w:cs="Arial"/>
          <w:szCs w:val="22"/>
        </w:rPr>
        <w:t xml:space="preserve">az önkormányzat által fenntartott költségvetési szervek vezetői </w:t>
      </w:r>
      <w:r w:rsidRPr="00A826C3">
        <w:rPr>
          <w:rFonts w:cs="Arial"/>
          <w:szCs w:val="22"/>
          <w:shd w:val="clear" w:color="auto" w:fill="FFFFFF"/>
        </w:rPr>
        <w:t>ne köthessenek vállalkozási, megbízási vagy egyéb munkavégzésre irányuló szerződéseket olyan szem</w:t>
      </w:r>
      <w:r w:rsidRPr="00A826C3">
        <w:rPr>
          <w:rFonts w:cs="Arial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Pr="00A826C3">
        <w:rPr>
          <w:rFonts w:cs="Arial"/>
          <w:szCs w:val="22"/>
          <w:shd w:val="clear" w:color="auto" w:fill="FFFFFF"/>
        </w:rPr>
        <w:t>, a jogviszony megszűnését követő öt évig</w:t>
      </w:r>
      <w:r>
        <w:rPr>
          <w:rFonts w:cs="Arial"/>
          <w:szCs w:val="22"/>
          <w:shd w:val="clear" w:color="auto" w:fill="FFFFFF"/>
        </w:rPr>
        <w:t xml:space="preserve"> </w:t>
      </w:r>
      <w:r w:rsidRPr="00A067DC">
        <w:rPr>
          <w:rFonts w:cs="Arial"/>
          <w:b/>
          <w:szCs w:val="22"/>
          <w:shd w:val="clear" w:color="auto" w:fill="FFFFFF"/>
        </w:rPr>
        <w:t>kivéve, ha a legfőbb szerv ehhez hozzájárul.</w:t>
      </w:r>
      <w:proofErr w:type="gramEnd"/>
    </w:p>
    <w:p w:rsidR="00314595" w:rsidRPr="00A826C3" w:rsidRDefault="00314595" w:rsidP="00314595">
      <w:pPr>
        <w:jc w:val="both"/>
        <w:rPr>
          <w:rFonts w:cs="Arial"/>
          <w:szCs w:val="22"/>
        </w:rPr>
      </w:pPr>
    </w:p>
    <w:p w:rsidR="00314595" w:rsidRPr="00A826C3" w:rsidRDefault="00314595" w:rsidP="00314595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:rsidR="00314595" w:rsidRPr="00A826C3" w:rsidRDefault="00314595" w:rsidP="0031459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(A végrehajtásért felelős: Lakézi Gábor, a Városüzemeltetési Osztály vezetője)</w:t>
      </w:r>
    </w:p>
    <w:p w:rsidR="00314595" w:rsidRPr="00A826C3" w:rsidRDefault="00314595" w:rsidP="00314595">
      <w:pPr>
        <w:jc w:val="both"/>
        <w:rPr>
          <w:rFonts w:cs="Arial"/>
          <w:b/>
          <w:bCs/>
          <w:szCs w:val="22"/>
          <w:u w:val="single"/>
        </w:rPr>
      </w:pPr>
    </w:p>
    <w:p w:rsidR="00314595" w:rsidRDefault="00314595" w:rsidP="00314595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</w:r>
      <w:r>
        <w:rPr>
          <w:rFonts w:cs="Arial"/>
          <w:bCs/>
          <w:szCs w:val="22"/>
        </w:rPr>
        <w:t>20</w:t>
      </w:r>
      <w:r w:rsidRPr="00A826C3">
        <w:rPr>
          <w:rFonts w:cs="Arial"/>
          <w:bCs/>
          <w:szCs w:val="22"/>
        </w:rPr>
        <w:t>17. december 14.-i Közgyűlés</w:t>
      </w:r>
    </w:p>
    <w:p w:rsidR="00E27F14" w:rsidRDefault="00E27F14" w:rsidP="00E27F14">
      <w:pPr>
        <w:jc w:val="both"/>
        <w:rPr>
          <w:rFonts w:cs="Arial"/>
          <w:szCs w:val="22"/>
        </w:rPr>
      </w:pPr>
      <w:bookmarkStart w:id="0" w:name="_GoBack"/>
      <w:bookmarkEnd w:id="0"/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6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2017-12-13T08:52:00Z</dcterms:created>
  <dcterms:modified xsi:type="dcterms:W3CDTF">2017-12-13T08:52:00Z</dcterms:modified>
</cp:coreProperties>
</file>