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B7AF4" w:rsidRDefault="007B7AF4" w:rsidP="000C3225">
      <w:pPr>
        <w:jc w:val="center"/>
        <w:rPr>
          <w:rFonts w:cs="Arial"/>
          <w:i/>
        </w:rPr>
      </w:pPr>
    </w:p>
    <w:p w:rsidR="00E27F14" w:rsidRPr="00A826C3" w:rsidRDefault="00E27F14" w:rsidP="00E27F1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15.</w:t>
      </w:r>
      <w:r w:rsidRPr="00A826C3">
        <w:rPr>
          <w:rFonts w:cs="Arial"/>
          <w:b/>
          <w:spacing w:val="2"/>
          <w:szCs w:val="22"/>
        </w:rPr>
        <w:tab/>
        <w:t>Javaslat előzetes településfejlesztési döntés meghozatalára (Közgyűlés 16.)</w:t>
      </w:r>
    </w:p>
    <w:p w:rsidR="00E27F14" w:rsidRPr="00A826C3" w:rsidRDefault="00E27F14" w:rsidP="00E27F14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E27F14" w:rsidRPr="00A826C3" w:rsidRDefault="00E27F14" w:rsidP="00E27F1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szCs w:val="22"/>
        </w:rPr>
        <w:tab/>
      </w:r>
      <w:proofErr w:type="spellStart"/>
      <w:r w:rsidRPr="00A826C3">
        <w:rPr>
          <w:rFonts w:cs="Arial"/>
          <w:szCs w:val="22"/>
        </w:rPr>
        <w:t>Gergye</w:t>
      </w:r>
      <w:proofErr w:type="spellEnd"/>
      <w:r w:rsidRPr="00A826C3">
        <w:rPr>
          <w:rFonts w:cs="Arial"/>
          <w:szCs w:val="22"/>
        </w:rPr>
        <w:t xml:space="preserve"> Péter település-tervező</w:t>
      </w:r>
    </w:p>
    <w:p w:rsidR="00E27F14" w:rsidRPr="00A826C3" w:rsidRDefault="00E27F14" w:rsidP="00E27F14">
      <w:pPr>
        <w:jc w:val="both"/>
        <w:rPr>
          <w:rFonts w:cs="Arial"/>
          <w:szCs w:val="22"/>
        </w:rPr>
      </w:pPr>
    </w:p>
    <w:p w:rsidR="00E27F14" w:rsidRPr="00A61D42" w:rsidRDefault="00E27F14" w:rsidP="00E27F14">
      <w:pPr>
        <w:jc w:val="center"/>
        <w:rPr>
          <w:rFonts w:cs="Arial"/>
          <w:b/>
          <w:szCs w:val="22"/>
          <w:u w:val="single"/>
        </w:rPr>
      </w:pPr>
      <w:r w:rsidRPr="00A61D42">
        <w:rPr>
          <w:rFonts w:cs="Arial"/>
          <w:b/>
          <w:szCs w:val="22"/>
          <w:u w:val="single"/>
        </w:rPr>
        <w:t>367/2017.(XII.11.) GVB. sz. határozat</w:t>
      </w:r>
    </w:p>
    <w:p w:rsidR="00E27F14" w:rsidRPr="00A61D42" w:rsidRDefault="00E27F14" w:rsidP="00E27F14">
      <w:pPr>
        <w:jc w:val="center"/>
        <w:rPr>
          <w:rFonts w:cs="Arial"/>
          <w:b/>
          <w:szCs w:val="22"/>
          <w:u w:val="single"/>
        </w:rPr>
      </w:pPr>
    </w:p>
    <w:p w:rsidR="00E27F14" w:rsidRPr="00A61D42" w:rsidRDefault="00E27F14" w:rsidP="00E27F14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Gazdasági és Városstratégiai Bizottság a „</w:t>
      </w:r>
      <w:r w:rsidRPr="00A61D42">
        <w:rPr>
          <w:rFonts w:cs="Arial"/>
          <w:spacing w:val="2"/>
          <w:szCs w:val="22"/>
        </w:rPr>
        <w:t>Javaslat előzetes településfejlesztési döntés meghozatalára</w:t>
      </w:r>
      <w:r w:rsidRPr="00A61D42">
        <w:rPr>
          <w:rFonts w:cs="Arial"/>
          <w:szCs w:val="22"/>
        </w:rPr>
        <w:t>” című előterjesztést megtárgyalta, és a határozati javaslatot az alábbiak szerint javasolja a Közgyűlésnek elfogadásra:</w:t>
      </w:r>
    </w:p>
    <w:p w:rsidR="00E27F14" w:rsidRPr="00A61D42" w:rsidRDefault="00E27F14" w:rsidP="00E27F14">
      <w:pPr>
        <w:jc w:val="both"/>
        <w:rPr>
          <w:rFonts w:cs="Arial"/>
          <w:szCs w:val="22"/>
        </w:rPr>
      </w:pPr>
    </w:p>
    <w:p w:rsidR="00E27F14" w:rsidRPr="00A61D42" w:rsidRDefault="00E27F14" w:rsidP="00E27F14">
      <w:pPr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>A határozati javaslat 1-2. pontja az alábbiak szerint módosuljon:</w:t>
      </w:r>
    </w:p>
    <w:p w:rsidR="00E27F14" w:rsidRPr="00A61D42" w:rsidRDefault="00E27F14" w:rsidP="00E27F14">
      <w:pPr>
        <w:jc w:val="both"/>
        <w:rPr>
          <w:rFonts w:cs="Arial"/>
          <w:szCs w:val="22"/>
        </w:rPr>
      </w:pPr>
    </w:p>
    <w:p w:rsidR="00E27F14" w:rsidRPr="00A61D42" w:rsidRDefault="00E27F14" w:rsidP="00E27F14">
      <w:pPr>
        <w:numPr>
          <w:ilvl w:val="0"/>
          <w:numId w:val="27"/>
        </w:numPr>
        <w:jc w:val="both"/>
        <w:rPr>
          <w:rFonts w:cs="Arial"/>
          <w:color w:val="000000"/>
        </w:rPr>
      </w:pPr>
      <w:r w:rsidRPr="00A61D42">
        <w:rPr>
          <w:rFonts w:cs="Arial"/>
          <w:szCs w:val="22"/>
        </w:rPr>
        <w:t>„</w:t>
      </w:r>
      <w:r w:rsidRPr="00A61D42">
        <w:rPr>
          <w:rFonts w:cs="Arial"/>
          <w:color w:val="000000"/>
        </w:rPr>
        <w:t xml:space="preserve">Szombathely Megyei Jogú Város Közgyűlése elhatározza, hogy az 1. számú melléklet szerinti munkafüzetben felsorolt előzetes településfejlesztési döntés meghozatalára irányuló kezdeményezéseket </w:t>
      </w:r>
      <w:r w:rsidRPr="00A61D42">
        <w:rPr>
          <w:rFonts w:cs="Arial"/>
          <w:b/>
          <w:color w:val="000000"/>
        </w:rPr>
        <w:t>és a</w:t>
      </w:r>
      <w:r w:rsidRPr="00A61D42">
        <w:rPr>
          <w:rFonts w:cs="Arial"/>
          <w:b/>
        </w:rPr>
        <w:t xml:space="preserve"> Király Sportlétesítmény bővítésére vonatkozó kérelmet </w:t>
      </w:r>
      <w:r w:rsidRPr="00A61D42">
        <w:rPr>
          <w:rFonts w:cs="Arial"/>
          <w:b/>
          <w:color w:val="000000"/>
        </w:rPr>
        <w:t>kidolgozásra javasolja.</w:t>
      </w:r>
      <w:r w:rsidRPr="00A61D42">
        <w:rPr>
          <w:rFonts w:cs="Arial"/>
          <w:color w:val="000000"/>
        </w:rPr>
        <w:t xml:space="preserve"> </w:t>
      </w:r>
    </w:p>
    <w:p w:rsidR="00E27F14" w:rsidRPr="00A61D42" w:rsidRDefault="00E27F14" w:rsidP="00E27F14">
      <w:pPr>
        <w:jc w:val="both"/>
        <w:rPr>
          <w:rFonts w:cs="Arial"/>
          <w:color w:val="000000"/>
        </w:rPr>
      </w:pPr>
    </w:p>
    <w:p w:rsidR="00E27F14" w:rsidRPr="00A61D42" w:rsidRDefault="00E27F14" w:rsidP="00E27F14">
      <w:pPr>
        <w:pStyle w:val="Listaszerbekezds"/>
        <w:numPr>
          <w:ilvl w:val="0"/>
          <w:numId w:val="27"/>
        </w:numPr>
        <w:jc w:val="both"/>
        <w:rPr>
          <w:rFonts w:cs="Arial"/>
          <w:szCs w:val="22"/>
        </w:rPr>
      </w:pPr>
      <w:r w:rsidRPr="00A61D42">
        <w:rPr>
          <w:rFonts w:cs="Arial"/>
          <w:color w:val="000000"/>
        </w:rPr>
        <w:t>Szombathely Megyei Jogú Város Közgyűlése a</w:t>
      </w:r>
      <w:r w:rsidRPr="00A61D42">
        <w:rPr>
          <w:rFonts w:cs="Arial"/>
          <w:bCs/>
        </w:rPr>
        <w:t xml:space="preserve"> Szombathely-Sé összekötő kerékpárút nyomvonalának és a Jókai úti kerékpárút nyomvonalának területét - </w:t>
      </w:r>
      <w:r w:rsidRPr="00A61D42">
        <w:rPr>
          <w:rFonts w:cs="Arial"/>
        </w:rPr>
        <w:t xml:space="preserve">„A TOP-6.4.1-15-SH1-2016-00001 azonosító számú „Szombathely Megyei Jogú Város </w:t>
      </w:r>
      <w:proofErr w:type="spellStart"/>
      <w:r w:rsidRPr="00A61D42">
        <w:rPr>
          <w:rFonts w:cs="Arial"/>
        </w:rPr>
        <w:t>kerékpárosbarát</w:t>
      </w:r>
      <w:proofErr w:type="spellEnd"/>
      <w:r w:rsidRPr="00A61D42">
        <w:rPr>
          <w:rFonts w:cs="Arial"/>
        </w:rPr>
        <w:t xml:space="preserve"> fejlesztése” projekt pályázati támogatása és a beruházás megvalósítása érdekében, </w:t>
      </w:r>
      <w:r w:rsidRPr="00A61D42">
        <w:rPr>
          <w:rFonts w:cs="Arial"/>
          <w:b/>
        </w:rPr>
        <w:t>valamint a Király Sportlétesítmény területét a tervezett bővítés érdekében</w:t>
      </w:r>
      <w:r w:rsidRPr="00A61D42">
        <w:rPr>
          <w:rFonts w:cs="Arial"/>
        </w:rPr>
        <w:t xml:space="preserve"> </w:t>
      </w:r>
      <w:r w:rsidRPr="00A61D42">
        <w:rPr>
          <w:rFonts w:cs="Arial"/>
          <w:bCs/>
        </w:rPr>
        <w:t>kiemelt fejlesztési területté nyilvánítja.”</w:t>
      </w:r>
    </w:p>
    <w:p w:rsidR="00E27F14" w:rsidRPr="00A61D42" w:rsidRDefault="00E27F14" w:rsidP="00E27F14">
      <w:pPr>
        <w:jc w:val="both"/>
        <w:rPr>
          <w:rFonts w:cs="Arial"/>
          <w:szCs w:val="22"/>
        </w:rPr>
      </w:pPr>
    </w:p>
    <w:p w:rsidR="00E27F14" w:rsidRPr="00A61D42" w:rsidRDefault="00E27F14" w:rsidP="00E27F14">
      <w:pPr>
        <w:jc w:val="both"/>
        <w:rPr>
          <w:rFonts w:cs="Arial"/>
          <w:szCs w:val="22"/>
        </w:rPr>
      </w:pPr>
    </w:p>
    <w:p w:rsidR="00E27F14" w:rsidRPr="00A61D42" w:rsidRDefault="00E27F14" w:rsidP="00E27F14">
      <w:pPr>
        <w:jc w:val="both"/>
        <w:rPr>
          <w:rFonts w:cs="Arial"/>
          <w:b/>
          <w:szCs w:val="22"/>
        </w:rPr>
      </w:pPr>
    </w:p>
    <w:p w:rsidR="00E27F14" w:rsidRPr="00A61D42" w:rsidRDefault="00E27F14" w:rsidP="00E27F14">
      <w:pPr>
        <w:ind w:left="1276" w:hanging="1276"/>
        <w:contextualSpacing/>
        <w:jc w:val="both"/>
        <w:rPr>
          <w:rFonts w:cs="Arial"/>
          <w:szCs w:val="22"/>
        </w:rPr>
      </w:pPr>
      <w:r w:rsidRPr="00A61D42">
        <w:rPr>
          <w:rFonts w:cs="Arial"/>
          <w:b/>
          <w:szCs w:val="22"/>
          <w:u w:val="single"/>
        </w:rPr>
        <w:t>Felelős</w:t>
      </w:r>
      <w:r w:rsidRPr="00A61D42">
        <w:rPr>
          <w:rFonts w:cs="Arial"/>
          <w:b/>
          <w:szCs w:val="22"/>
        </w:rPr>
        <w:t xml:space="preserve">: </w:t>
      </w:r>
      <w:r w:rsidRPr="00A61D42">
        <w:rPr>
          <w:rFonts w:cs="Arial"/>
          <w:b/>
          <w:szCs w:val="22"/>
        </w:rPr>
        <w:tab/>
      </w:r>
      <w:r w:rsidRPr="00A61D42">
        <w:rPr>
          <w:rFonts w:cs="Arial"/>
          <w:szCs w:val="22"/>
        </w:rPr>
        <w:t>Lendvai Ferenc, a Gazdasági és Városstratégiai Bizottság elnöke</w:t>
      </w:r>
    </w:p>
    <w:p w:rsidR="00E27F14" w:rsidRPr="00A61D42" w:rsidRDefault="00E27F14" w:rsidP="00E27F14">
      <w:pPr>
        <w:ind w:left="1080" w:hanging="372"/>
        <w:jc w:val="both"/>
        <w:rPr>
          <w:rFonts w:cs="Arial"/>
          <w:szCs w:val="22"/>
        </w:rPr>
      </w:pPr>
      <w:r w:rsidRPr="00A61D42">
        <w:rPr>
          <w:rFonts w:cs="Arial"/>
          <w:szCs w:val="22"/>
        </w:rPr>
        <w:tab/>
      </w:r>
      <w:r w:rsidRPr="00A61D42">
        <w:rPr>
          <w:rFonts w:cs="Arial"/>
          <w:szCs w:val="22"/>
        </w:rPr>
        <w:tab/>
        <w:t xml:space="preserve">(végrehajtásért: </w:t>
      </w:r>
      <w:r w:rsidRPr="00A61D42">
        <w:rPr>
          <w:rFonts w:cs="Arial"/>
          <w:szCs w:val="22"/>
        </w:rPr>
        <w:tab/>
        <w:t xml:space="preserve">Lakézi Gábor, a Városüzemeltetési Osztály vezetője) </w:t>
      </w:r>
    </w:p>
    <w:p w:rsidR="00E27F14" w:rsidRPr="00A61D42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bCs/>
          <w:szCs w:val="22"/>
        </w:rPr>
      </w:pPr>
      <w:r w:rsidRPr="00A61D42">
        <w:rPr>
          <w:rFonts w:cs="Arial"/>
          <w:b/>
          <w:szCs w:val="22"/>
          <w:u w:val="single"/>
        </w:rPr>
        <w:t>Határidő</w:t>
      </w:r>
      <w:r w:rsidRPr="00A61D42">
        <w:rPr>
          <w:rFonts w:cs="Arial"/>
          <w:szCs w:val="22"/>
        </w:rPr>
        <w:t>:</w:t>
      </w:r>
      <w:r w:rsidRPr="00A61D42">
        <w:rPr>
          <w:rFonts w:cs="Arial"/>
          <w:szCs w:val="22"/>
        </w:rPr>
        <w:tab/>
      </w:r>
      <w:r w:rsidRPr="00A61D42">
        <w:rPr>
          <w:rFonts w:cs="Arial"/>
          <w:bCs/>
          <w:szCs w:val="22"/>
        </w:rPr>
        <w:t>2017. december 14-i Közgyűlés</w:t>
      </w: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247899"/>
    <w:rsid w:val="0025334C"/>
    <w:rsid w:val="00264F33"/>
    <w:rsid w:val="00271542"/>
    <w:rsid w:val="00296826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2017-12-13T08:47:00Z</dcterms:created>
  <dcterms:modified xsi:type="dcterms:W3CDTF">2017-12-13T08:47:00Z</dcterms:modified>
</cp:coreProperties>
</file>