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B994E" w14:textId="77777777" w:rsidR="00AF03DF" w:rsidRDefault="00AF03DF" w:rsidP="00AF03DF">
      <w:pPr>
        <w:jc w:val="both"/>
        <w:rPr>
          <w:rFonts w:cs="Calibri"/>
          <w:b/>
        </w:rPr>
      </w:pPr>
      <w:r w:rsidRPr="0010716F">
        <w:rPr>
          <w:rFonts w:cs="Calibri"/>
          <w:b/>
        </w:rPr>
        <w:t>Intézményi ellenőrzésre vonatkozó kockázatelemzési modell:</w:t>
      </w:r>
    </w:p>
    <w:p w14:paraId="749515F5" w14:textId="77777777" w:rsidR="00AF03DF" w:rsidRPr="0010716F" w:rsidRDefault="00AF03DF" w:rsidP="00AF03DF">
      <w:pPr>
        <w:jc w:val="both"/>
        <w:rPr>
          <w:rFonts w:cs="Calibri"/>
          <w:b/>
        </w:rPr>
      </w:pPr>
    </w:p>
    <w:p w14:paraId="167842EE" w14:textId="77777777" w:rsidR="00AF03DF" w:rsidRDefault="00AF03DF" w:rsidP="00AF03DF">
      <w:pPr>
        <w:numPr>
          <w:ilvl w:val="0"/>
          <w:numId w:val="1"/>
        </w:numPr>
        <w:jc w:val="both"/>
        <w:rPr>
          <w:rFonts w:cs="Arial"/>
          <w:b/>
        </w:rPr>
      </w:pPr>
      <w:r>
        <w:rPr>
          <w:rFonts w:cs="Arial"/>
          <w:b/>
        </w:rPr>
        <w:t>Előző ellenőrzés óta eltelt idő (évben)</w:t>
      </w:r>
    </w:p>
    <w:p w14:paraId="1EAC5FBB" w14:textId="77777777" w:rsidR="00AF03DF" w:rsidRDefault="00AF03DF" w:rsidP="00AF03DF">
      <w:pPr>
        <w:jc w:val="both"/>
        <w:rPr>
          <w:rFonts w:cs="Arial"/>
          <w:b/>
        </w:rPr>
      </w:pPr>
    </w:p>
    <w:p w14:paraId="55E15669" w14:textId="77777777" w:rsidR="00AF03DF" w:rsidRDefault="00AF03DF" w:rsidP="00AF03DF">
      <w:pPr>
        <w:ind w:left="360"/>
        <w:jc w:val="both"/>
        <w:rPr>
          <w:rFonts w:cs="Arial"/>
        </w:rPr>
      </w:pPr>
      <w:r>
        <w:rPr>
          <w:rFonts w:cs="Arial"/>
        </w:rPr>
        <w:t>A folyamatosságot biztosítani kell a tulajdonosi jogokból fakadó ellenőrzéseknél.</w:t>
      </w:r>
    </w:p>
    <w:p w14:paraId="40BCCCF1" w14:textId="77777777" w:rsidR="00AF03DF" w:rsidRDefault="00AF03DF" w:rsidP="00AF03DF">
      <w:pPr>
        <w:ind w:left="360"/>
        <w:jc w:val="both"/>
        <w:rPr>
          <w:rFonts w:cs="Arial"/>
        </w:rPr>
      </w:pPr>
      <w:r>
        <w:rPr>
          <w:rFonts w:cs="Arial"/>
        </w:rPr>
        <w:t>Az előző ellenőrzés óta eltelt idő mértéke (év) a kockázatot növeli. A jogszabályi környezet folyamatos változása kihat a feladat ellátására. (Súlyozási érték: 5)</w:t>
      </w:r>
    </w:p>
    <w:p w14:paraId="260F0861" w14:textId="77777777" w:rsidR="00AF03DF" w:rsidRDefault="00AF03DF" w:rsidP="00AF03DF">
      <w:pPr>
        <w:ind w:firstLine="708"/>
        <w:jc w:val="both"/>
        <w:rPr>
          <w:rFonts w:cs="Arial"/>
        </w:rPr>
      </w:pPr>
    </w:p>
    <w:p w14:paraId="29C12803" w14:textId="77777777" w:rsidR="00AF03DF" w:rsidRDefault="00AF03DF" w:rsidP="00AF03DF">
      <w:pPr>
        <w:ind w:firstLine="708"/>
        <w:jc w:val="both"/>
        <w:rPr>
          <w:rFonts w:cs="Arial"/>
        </w:rPr>
      </w:pP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>) 1-2 év alacsony kockázat (5 pont)</w:t>
      </w:r>
    </w:p>
    <w:p w14:paraId="7228CC76" w14:textId="77777777" w:rsidR="00AF03DF" w:rsidRDefault="00AF03DF" w:rsidP="00AF03DF">
      <w:pPr>
        <w:ind w:left="708"/>
        <w:jc w:val="both"/>
        <w:rPr>
          <w:rFonts w:cs="Arial"/>
        </w:rPr>
      </w:pPr>
      <w:r>
        <w:rPr>
          <w:rFonts w:cs="Arial"/>
        </w:rPr>
        <w:t>b) 3 év közepes kockázat (10 pont)</w:t>
      </w:r>
    </w:p>
    <w:p w14:paraId="2238AEC0" w14:textId="77777777" w:rsidR="00AF03DF" w:rsidRDefault="00AF03DF" w:rsidP="00AF03DF">
      <w:pPr>
        <w:ind w:left="708"/>
        <w:jc w:val="both"/>
        <w:rPr>
          <w:rFonts w:cs="Arial"/>
        </w:rPr>
      </w:pPr>
      <w:r>
        <w:rPr>
          <w:rFonts w:cs="Arial"/>
        </w:rPr>
        <w:t>c) 4-5 év magas kockázat (15 pont)</w:t>
      </w:r>
    </w:p>
    <w:p w14:paraId="7394B42B" w14:textId="77777777" w:rsidR="00AF03DF" w:rsidRDefault="00AF03DF" w:rsidP="00AF03DF">
      <w:pPr>
        <w:jc w:val="both"/>
        <w:rPr>
          <w:rFonts w:cs="Arial"/>
        </w:rPr>
      </w:pPr>
      <w:r>
        <w:rPr>
          <w:rFonts w:cs="Arial"/>
        </w:rPr>
        <w:t xml:space="preserve">           d) 6-nál több év vagy nem volt még ellenőrzés (20 pont)</w:t>
      </w:r>
    </w:p>
    <w:p w14:paraId="2AD0CD35" w14:textId="77777777" w:rsidR="00AF03DF" w:rsidRDefault="00AF03DF" w:rsidP="00AF03DF">
      <w:pPr>
        <w:jc w:val="both"/>
        <w:rPr>
          <w:rFonts w:cs="Arial"/>
        </w:rPr>
      </w:pPr>
    </w:p>
    <w:p w14:paraId="275D4033" w14:textId="77777777" w:rsidR="00AF03DF" w:rsidRDefault="00AF03DF" w:rsidP="00AF03DF">
      <w:pPr>
        <w:jc w:val="both"/>
        <w:rPr>
          <w:rFonts w:cs="Arial"/>
        </w:rPr>
      </w:pPr>
    </w:p>
    <w:p w14:paraId="3F74A51E" w14:textId="77777777" w:rsidR="00AF03DF" w:rsidRDefault="00AF03DF" w:rsidP="00AF03DF">
      <w:pPr>
        <w:numPr>
          <w:ilvl w:val="0"/>
          <w:numId w:val="1"/>
        </w:numPr>
        <w:jc w:val="both"/>
        <w:rPr>
          <w:rFonts w:cs="Arial"/>
          <w:b/>
        </w:rPr>
      </w:pPr>
      <w:r>
        <w:rPr>
          <w:rFonts w:cs="Arial"/>
          <w:b/>
        </w:rPr>
        <w:t>Szabályok, feladatok összetettsége, nagysága</w:t>
      </w:r>
    </w:p>
    <w:p w14:paraId="78EF3966" w14:textId="77777777" w:rsidR="00AF03DF" w:rsidRDefault="00AF03DF" w:rsidP="00AF03DF">
      <w:pPr>
        <w:jc w:val="both"/>
        <w:rPr>
          <w:rFonts w:cs="Arial"/>
          <w:b/>
        </w:rPr>
      </w:pPr>
    </w:p>
    <w:p w14:paraId="0C7A0587" w14:textId="77777777" w:rsidR="00AF03DF" w:rsidRDefault="00AF03DF" w:rsidP="00AF03DF">
      <w:pPr>
        <w:ind w:left="360"/>
        <w:jc w:val="both"/>
        <w:rPr>
          <w:rFonts w:cs="Arial"/>
        </w:rPr>
      </w:pP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) </w:t>
      </w:r>
      <w:r>
        <w:rPr>
          <w:rFonts w:cs="Arial"/>
        </w:rPr>
        <w:tab/>
      </w:r>
      <w:r>
        <w:rPr>
          <w:rFonts w:cs="Arial"/>
          <w:b/>
        </w:rPr>
        <w:t>Alacsony kockázat</w:t>
      </w:r>
      <w:r>
        <w:rPr>
          <w:rFonts w:cs="Arial"/>
        </w:rPr>
        <w:t xml:space="preserve"> (1 pont)</w:t>
      </w:r>
    </w:p>
    <w:p w14:paraId="4032CF1B" w14:textId="77777777" w:rsidR="00AF03DF" w:rsidRDefault="00AF03DF" w:rsidP="00AF03DF">
      <w:pPr>
        <w:pStyle w:val="Szvegtrzsbehzssal"/>
      </w:pPr>
      <w:r>
        <w:tab/>
        <w:t>A szervezet felépítése könnyen áttekinthető. A feladatok összetettsége</w:t>
      </w:r>
      <w:proofErr w:type="gramStart"/>
      <w:r>
        <w:t>,    nagysága</w:t>
      </w:r>
      <w:proofErr w:type="gramEnd"/>
      <w:r>
        <w:t xml:space="preserve"> nem jelentős.</w:t>
      </w:r>
    </w:p>
    <w:p w14:paraId="78400816" w14:textId="77777777" w:rsidR="00AF03DF" w:rsidRDefault="00AF03DF" w:rsidP="00AF03DF">
      <w:pPr>
        <w:ind w:left="360"/>
        <w:jc w:val="both"/>
        <w:rPr>
          <w:rFonts w:cs="Arial"/>
        </w:rPr>
      </w:pPr>
    </w:p>
    <w:p w14:paraId="4B83268F" w14:textId="77777777" w:rsidR="00AF03DF" w:rsidRDefault="00AF03DF" w:rsidP="00AF03DF">
      <w:pPr>
        <w:ind w:left="360"/>
        <w:jc w:val="both"/>
        <w:rPr>
          <w:rFonts w:cs="Arial"/>
        </w:rPr>
      </w:pPr>
      <w:r>
        <w:rPr>
          <w:rFonts w:cs="Arial"/>
        </w:rPr>
        <w:t xml:space="preserve">b) </w:t>
      </w:r>
      <w:r>
        <w:rPr>
          <w:rFonts w:cs="Arial"/>
        </w:rPr>
        <w:tab/>
      </w:r>
      <w:r>
        <w:rPr>
          <w:rFonts w:cs="Arial"/>
          <w:b/>
        </w:rPr>
        <w:t xml:space="preserve">Közepes kockázat </w:t>
      </w:r>
      <w:r>
        <w:rPr>
          <w:rFonts w:cs="Arial"/>
          <w:bCs/>
        </w:rPr>
        <w:t>(</w:t>
      </w:r>
      <w:r>
        <w:rPr>
          <w:rFonts w:cs="Arial"/>
        </w:rPr>
        <w:t>2 pont)</w:t>
      </w:r>
    </w:p>
    <w:p w14:paraId="016B0B74" w14:textId="77777777" w:rsidR="00AF03DF" w:rsidRDefault="00AF03DF" w:rsidP="00AF03DF">
      <w:pPr>
        <w:pStyle w:val="Szvegtrzsbehzssal"/>
      </w:pPr>
      <w:r>
        <w:tab/>
        <w:t>A szervezet felépítése bonyolultabb. A feladatok összetettsége, nagysága nehezebben érte</w:t>
      </w:r>
      <w:r>
        <w:t>l</w:t>
      </w:r>
      <w:r>
        <w:t>mezhető.</w:t>
      </w:r>
    </w:p>
    <w:p w14:paraId="02A309E8" w14:textId="77777777" w:rsidR="00AF03DF" w:rsidRDefault="00AF03DF" w:rsidP="00AF03DF">
      <w:pPr>
        <w:ind w:left="360"/>
        <w:jc w:val="both"/>
        <w:rPr>
          <w:rFonts w:cs="Arial"/>
        </w:rPr>
      </w:pPr>
    </w:p>
    <w:p w14:paraId="43BFB591" w14:textId="77777777" w:rsidR="00AF03DF" w:rsidRDefault="00AF03DF" w:rsidP="00AF03DF">
      <w:pPr>
        <w:ind w:left="360"/>
        <w:jc w:val="both"/>
        <w:rPr>
          <w:rFonts w:cs="Arial"/>
        </w:rPr>
      </w:pPr>
      <w:r>
        <w:rPr>
          <w:rFonts w:cs="Arial"/>
        </w:rPr>
        <w:t xml:space="preserve">c) </w:t>
      </w:r>
      <w:r>
        <w:rPr>
          <w:rFonts w:cs="Arial"/>
        </w:rPr>
        <w:tab/>
      </w:r>
      <w:r>
        <w:rPr>
          <w:rFonts w:cs="Arial"/>
          <w:b/>
        </w:rPr>
        <w:t>Magas kockázat</w:t>
      </w:r>
      <w:r>
        <w:rPr>
          <w:rFonts w:cs="Arial"/>
        </w:rPr>
        <w:t xml:space="preserve"> (3 pont)</w:t>
      </w:r>
    </w:p>
    <w:p w14:paraId="2CA54810" w14:textId="77777777" w:rsidR="00AF03DF" w:rsidRDefault="00AF03DF" w:rsidP="00AF03DF">
      <w:pPr>
        <w:ind w:left="360"/>
        <w:jc w:val="both"/>
        <w:rPr>
          <w:rFonts w:cs="Arial"/>
        </w:rPr>
      </w:pPr>
      <w:r>
        <w:rPr>
          <w:rFonts w:cs="Arial"/>
        </w:rPr>
        <w:tab/>
        <w:t xml:space="preserve">Összetett, sokrétű feladatot látnak el. A szervezet felépítése bonyolult. </w:t>
      </w:r>
    </w:p>
    <w:p w14:paraId="5BCA6ADF" w14:textId="77777777" w:rsidR="00AF03DF" w:rsidRDefault="00AF03DF" w:rsidP="00AF03DF">
      <w:pPr>
        <w:jc w:val="both"/>
        <w:rPr>
          <w:rFonts w:cs="Arial"/>
        </w:rPr>
      </w:pPr>
    </w:p>
    <w:p w14:paraId="7F72DDC6" w14:textId="77777777" w:rsidR="00AF03DF" w:rsidRDefault="00AF03DF" w:rsidP="00AF03DF">
      <w:pPr>
        <w:jc w:val="both"/>
        <w:rPr>
          <w:rFonts w:cs="Arial"/>
        </w:rPr>
      </w:pPr>
    </w:p>
    <w:p w14:paraId="74B3034A" w14:textId="77777777" w:rsidR="00AF03DF" w:rsidRDefault="00AF03DF" w:rsidP="00AF03DF">
      <w:pPr>
        <w:numPr>
          <w:ilvl w:val="0"/>
          <w:numId w:val="1"/>
        </w:numPr>
        <w:jc w:val="both"/>
        <w:rPr>
          <w:rFonts w:cs="Arial"/>
          <w:b/>
        </w:rPr>
      </w:pPr>
      <w:r>
        <w:rPr>
          <w:rFonts w:cs="Arial"/>
          <w:b/>
        </w:rPr>
        <w:t>Személyi feltételek (gazdasági) képzettség, gyakorlat, fluktuáció</w:t>
      </w:r>
    </w:p>
    <w:p w14:paraId="12923295" w14:textId="77777777" w:rsidR="00AF03DF" w:rsidRDefault="00AF03DF" w:rsidP="00AF03DF">
      <w:pPr>
        <w:jc w:val="both"/>
        <w:rPr>
          <w:rFonts w:cs="Arial"/>
          <w:b/>
        </w:rPr>
      </w:pPr>
    </w:p>
    <w:p w14:paraId="0DAB4BFC" w14:textId="77777777" w:rsidR="00AF03DF" w:rsidRDefault="00AF03DF" w:rsidP="00AF03DF">
      <w:pPr>
        <w:ind w:left="360"/>
        <w:jc w:val="both"/>
        <w:rPr>
          <w:rFonts w:cs="Arial"/>
        </w:rPr>
      </w:pP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) </w:t>
      </w:r>
      <w:r>
        <w:rPr>
          <w:rFonts w:cs="Arial"/>
        </w:rPr>
        <w:tab/>
      </w:r>
      <w:r>
        <w:rPr>
          <w:rFonts w:cs="Arial"/>
          <w:b/>
        </w:rPr>
        <w:t>Alacsony kockázat</w:t>
      </w:r>
      <w:r>
        <w:rPr>
          <w:rFonts w:cs="Arial"/>
        </w:rPr>
        <w:t xml:space="preserve"> (1 pont)</w:t>
      </w:r>
    </w:p>
    <w:p w14:paraId="7F8EAB74" w14:textId="77777777" w:rsidR="00AF03DF" w:rsidRDefault="00AF03DF" w:rsidP="00AF03DF">
      <w:pPr>
        <w:pStyle w:val="Szvegtrzsbehzssal"/>
      </w:pPr>
      <w:r>
        <w:tab/>
        <w:t xml:space="preserve">Több éves gyakorlattal rendelkező dolgozók látják el a feladatokat, kis létszámú szervezettel. </w:t>
      </w:r>
    </w:p>
    <w:p w14:paraId="1F548817" w14:textId="77777777" w:rsidR="00AF03DF" w:rsidRDefault="00AF03DF" w:rsidP="00AF03DF">
      <w:pPr>
        <w:ind w:left="360"/>
        <w:jc w:val="both"/>
        <w:rPr>
          <w:rFonts w:cs="Arial"/>
        </w:rPr>
      </w:pPr>
    </w:p>
    <w:p w14:paraId="08F59314" w14:textId="77777777" w:rsidR="00AF03DF" w:rsidRDefault="00AF03DF" w:rsidP="00AF03DF">
      <w:pPr>
        <w:ind w:left="360"/>
        <w:jc w:val="both"/>
        <w:rPr>
          <w:rFonts w:cs="Arial"/>
        </w:rPr>
      </w:pPr>
      <w:r>
        <w:rPr>
          <w:rFonts w:cs="Arial"/>
        </w:rPr>
        <w:t xml:space="preserve">b) </w:t>
      </w:r>
      <w:r>
        <w:rPr>
          <w:rFonts w:cs="Arial"/>
        </w:rPr>
        <w:tab/>
      </w:r>
      <w:r>
        <w:rPr>
          <w:rFonts w:cs="Arial"/>
          <w:b/>
        </w:rPr>
        <w:t>Közepes kockázat</w:t>
      </w:r>
      <w:r>
        <w:rPr>
          <w:rFonts w:cs="Arial"/>
        </w:rPr>
        <w:t xml:space="preserve"> (2 pont)</w:t>
      </w:r>
    </w:p>
    <w:p w14:paraId="50182CFF" w14:textId="77777777" w:rsidR="00AF03DF" w:rsidRDefault="00AF03DF" w:rsidP="00AF03DF">
      <w:pPr>
        <w:ind w:left="360"/>
        <w:jc w:val="both"/>
        <w:rPr>
          <w:rFonts w:cs="Arial"/>
        </w:rPr>
      </w:pPr>
      <w:r>
        <w:rPr>
          <w:rFonts w:cs="Arial"/>
        </w:rPr>
        <w:tab/>
        <w:t>Személyi változások a dolgozók körében. Közepes méretű szervezet.</w:t>
      </w:r>
    </w:p>
    <w:p w14:paraId="4A831E75" w14:textId="77777777" w:rsidR="00AF03DF" w:rsidRDefault="00AF03DF" w:rsidP="00AF03DF">
      <w:pPr>
        <w:ind w:left="360"/>
        <w:jc w:val="both"/>
        <w:rPr>
          <w:rFonts w:cs="Arial"/>
        </w:rPr>
      </w:pPr>
    </w:p>
    <w:p w14:paraId="233456F5" w14:textId="77777777" w:rsidR="00AF03DF" w:rsidRDefault="00AF03DF" w:rsidP="00AF03DF">
      <w:pPr>
        <w:ind w:left="360"/>
        <w:jc w:val="both"/>
        <w:rPr>
          <w:rFonts w:cs="Arial"/>
        </w:rPr>
      </w:pPr>
      <w:r>
        <w:rPr>
          <w:rFonts w:cs="Arial"/>
        </w:rPr>
        <w:t>c)</w:t>
      </w:r>
      <w:r>
        <w:rPr>
          <w:rFonts w:cs="Arial"/>
        </w:rPr>
        <w:tab/>
      </w:r>
      <w:r>
        <w:rPr>
          <w:rFonts w:cs="Arial"/>
          <w:b/>
        </w:rPr>
        <w:t>Magas kockázat</w:t>
      </w:r>
      <w:r>
        <w:rPr>
          <w:rFonts w:cs="Arial"/>
        </w:rPr>
        <w:t xml:space="preserve"> (3 pont)</w:t>
      </w:r>
    </w:p>
    <w:p w14:paraId="29F8B06C" w14:textId="77777777" w:rsidR="00AF03DF" w:rsidRDefault="00AF03DF" w:rsidP="00AF03DF">
      <w:pPr>
        <w:pStyle w:val="Szvegtrzsbehzssal"/>
      </w:pPr>
      <w:r>
        <w:tab/>
        <w:t>Gazdasági területen vezetőváltás. A dolgozók képzettsége alacsony, a tudás, ismeret szintje alacsony. Új szervezet létrehozása. Sokrétű összetett feladat a gazdasági szervezetben. (Vagylagos tényezők, bármelyik teljesülése esetén.)</w:t>
      </w:r>
    </w:p>
    <w:p w14:paraId="4494FAA6" w14:textId="77777777" w:rsidR="00AF03DF" w:rsidRDefault="00AF03DF" w:rsidP="00AF03DF">
      <w:pPr>
        <w:jc w:val="both"/>
        <w:rPr>
          <w:rFonts w:cs="Arial"/>
        </w:rPr>
      </w:pPr>
    </w:p>
    <w:p w14:paraId="22607CDC" w14:textId="77777777" w:rsidR="00AF03DF" w:rsidRDefault="00AF03DF" w:rsidP="00AF03DF">
      <w:pPr>
        <w:jc w:val="both"/>
        <w:rPr>
          <w:rFonts w:cs="Arial"/>
        </w:rPr>
      </w:pPr>
    </w:p>
    <w:p w14:paraId="6AA2D37E" w14:textId="77777777" w:rsidR="00AF03DF" w:rsidRDefault="00AF03DF" w:rsidP="00AF03DF">
      <w:pPr>
        <w:numPr>
          <w:ilvl w:val="0"/>
          <w:numId w:val="1"/>
        </w:numPr>
        <w:jc w:val="both"/>
        <w:rPr>
          <w:rFonts w:cs="Arial"/>
          <w:b/>
        </w:rPr>
      </w:pPr>
      <w:r>
        <w:rPr>
          <w:rFonts w:cs="Arial"/>
          <w:b/>
        </w:rPr>
        <w:t>Belső kontrollrendszer kialakítása, működtetése (Az államháztartásról szóló 2011. évi CXCV. törvény 69.§</w:t>
      </w:r>
      <w:proofErr w:type="spellStart"/>
      <w:r>
        <w:rPr>
          <w:rFonts w:cs="Arial"/>
          <w:b/>
        </w:rPr>
        <w:t>-ában</w:t>
      </w:r>
      <w:proofErr w:type="spellEnd"/>
      <w:r>
        <w:rPr>
          <w:rFonts w:cs="Arial"/>
          <w:b/>
        </w:rPr>
        <w:t xml:space="preserve"> foglaltak alapján.)</w:t>
      </w:r>
    </w:p>
    <w:p w14:paraId="0398853C" w14:textId="77777777" w:rsidR="00AF03DF" w:rsidRDefault="00AF03DF" w:rsidP="00AF03DF">
      <w:pPr>
        <w:jc w:val="both"/>
        <w:rPr>
          <w:rFonts w:cs="Arial"/>
        </w:rPr>
      </w:pPr>
    </w:p>
    <w:p w14:paraId="0D3BF6F6" w14:textId="77777777" w:rsidR="00AF03DF" w:rsidRDefault="00AF03DF" w:rsidP="00AF03DF">
      <w:pPr>
        <w:ind w:left="360"/>
        <w:jc w:val="both"/>
        <w:rPr>
          <w:rFonts w:cs="Arial"/>
        </w:rPr>
      </w:pP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) </w:t>
      </w:r>
      <w:r>
        <w:rPr>
          <w:rFonts w:cs="Arial"/>
        </w:rPr>
        <w:tab/>
      </w:r>
      <w:r>
        <w:rPr>
          <w:rFonts w:cs="Arial"/>
          <w:b/>
        </w:rPr>
        <w:t>Alacsony kockázat</w:t>
      </w:r>
      <w:r>
        <w:rPr>
          <w:rFonts w:cs="Arial"/>
        </w:rPr>
        <w:t xml:space="preserve"> (1 pont)</w:t>
      </w:r>
    </w:p>
    <w:p w14:paraId="507DFCA1" w14:textId="77777777" w:rsidR="00AF03DF" w:rsidRDefault="00AF03DF" w:rsidP="00AF03DF">
      <w:pPr>
        <w:ind w:left="360"/>
        <w:jc w:val="both"/>
        <w:rPr>
          <w:rFonts w:cs="Arial"/>
        </w:rPr>
      </w:pPr>
      <w:r>
        <w:rPr>
          <w:rFonts w:cs="Arial"/>
        </w:rPr>
        <w:tab/>
        <w:t>Kis létszámú szervezet, belső kontrollrendszer kialakítása egyszerű.</w:t>
      </w:r>
    </w:p>
    <w:p w14:paraId="0C518E59" w14:textId="77777777" w:rsidR="00AF03DF" w:rsidRDefault="00AF03DF" w:rsidP="00AF03DF">
      <w:pPr>
        <w:ind w:left="360"/>
        <w:jc w:val="both"/>
        <w:rPr>
          <w:rFonts w:cs="Arial"/>
        </w:rPr>
      </w:pPr>
    </w:p>
    <w:p w14:paraId="2FCEA85A" w14:textId="77777777" w:rsidR="00AF03DF" w:rsidRDefault="00AF03DF" w:rsidP="00AF03DF">
      <w:pPr>
        <w:ind w:left="360"/>
        <w:jc w:val="both"/>
        <w:rPr>
          <w:rFonts w:cs="Arial"/>
        </w:rPr>
      </w:pPr>
      <w:r>
        <w:rPr>
          <w:rFonts w:cs="Arial"/>
        </w:rPr>
        <w:t xml:space="preserve">b) </w:t>
      </w:r>
      <w:r>
        <w:rPr>
          <w:rFonts w:cs="Arial"/>
        </w:rPr>
        <w:tab/>
      </w:r>
      <w:r>
        <w:rPr>
          <w:rFonts w:cs="Arial"/>
          <w:b/>
        </w:rPr>
        <w:t>Közepes kockázat</w:t>
      </w:r>
      <w:r>
        <w:rPr>
          <w:rFonts w:cs="Arial"/>
        </w:rPr>
        <w:t xml:space="preserve"> (2 pont)</w:t>
      </w:r>
    </w:p>
    <w:p w14:paraId="261D4B21" w14:textId="77777777" w:rsidR="00AF03DF" w:rsidRDefault="00AF03DF" w:rsidP="00AF03DF">
      <w:pPr>
        <w:ind w:left="360"/>
        <w:jc w:val="both"/>
        <w:rPr>
          <w:rFonts w:cs="Arial"/>
        </w:rPr>
      </w:pPr>
      <w:r>
        <w:rPr>
          <w:rFonts w:cs="Arial"/>
        </w:rPr>
        <w:lastRenderedPageBreak/>
        <w:tab/>
        <w:t xml:space="preserve">Közepes létszámú szervezet, belső kontrollrendszer kialakítása összetettebb. </w:t>
      </w:r>
    </w:p>
    <w:p w14:paraId="4CD800F0" w14:textId="77777777" w:rsidR="00AF03DF" w:rsidRDefault="00AF03DF" w:rsidP="00AF03DF">
      <w:pPr>
        <w:jc w:val="both"/>
        <w:rPr>
          <w:rFonts w:cs="Arial"/>
        </w:rPr>
      </w:pPr>
    </w:p>
    <w:p w14:paraId="15A8C9C3" w14:textId="77777777" w:rsidR="00AF03DF" w:rsidRDefault="00AF03DF" w:rsidP="00AF03DF">
      <w:pPr>
        <w:ind w:left="360"/>
        <w:jc w:val="both"/>
        <w:rPr>
          <w:rFonts w:cs="Arial"/>
        </w:rPr>
      </w:pPr>
      <w:r>
        <w:rPr>
          <w:rFonts w:cs="Arial"/>
        </w:rPr>
        <w:t>c)</w:t>
      </w:r>
      <w:r>
        <w:rPr>
          <w:rFonts w:cs="Arial"/>
        </w:rPr>
        <w:tab/>
      </w:r>
      <w:r>
        <w:rPr>
          <w:rFonts w:cs="Arial"/>
          <w:b/>
        </w:rPr>
        <w:t>Magas kockázat</w:t>
      </w:r>
      <w:r>
        <w:rPr>
          <w:rFonts w:cs="Arial"/>
        </w:rPr>
        <w:t xml:space="preserve"> (3 pont)</w:t>
      </w:r>
    </w:p>
    <w:p w14:paraId="0750F7C3" w14:textId="77777777" w:rsidR="00AF03DF" w:rsidRDefault="00AF03DF" w:rsidP="00AF03DF">
      <w:pPr>
        <w:ind w:left="360"/>
        <w:jc w:val="both"/>
        <w:rPr>
          <w:rFonts w:cs="Arial"/>
        </w:rPr>
      </w:pPr>
      <w:r>
        <w:rPr>
          <w:rFonts w:cs="Arial"/>
        </w:rPr>
        <w:tab/>
        <w:t xml:space="preserve">Sokrétű, összetett feladat ellátása. Magas létszámú szervezet. </w:t>
      </w:r>
    </w:p>
    <w:p w14:paraId="483DB6FA" w14:textId="77777777" w:rsidR="00AF03DF" w:rsidRDefault="00AF03DF" w:rsidP="00AF03DF">
      <w:pPr>
        <w:jc w:val="both"/>
        <w:rPr>
          <w:rFonts w:cs="Arial"/>
        </w:rPr>
      </w:pPr>
    </w:p>
    <w:p w14:paraId="02A16513" w14:textId="77777777" w:rsidR="00AF03DF" w:rsidRDefault="00AF03DF" w:rsidP="00AF03DF">
      <w:pPr>
        <w:jc w:val="both"/>
        <w:rPr>
          <w:rFonts w:cs="Arial"/>
        </w:rPr>
      </w:pPr>
    </w:p>
    <w:p w14:paraId="04AF2BA0" w14:textId="77777777" w:rsidR="00AF03DF" w:rsidRDefault="00AF03DF" w:rsidP="00AF03DF">
      <w:pPr>
        <w:numPr>
          <w:ilvl w:val="0"/>
          <w:numId w:val="1"/>
        </w:numPr>
        <w:jc w:val="both"/>
        <w:rPr>
          <w:rFonts w:cs="Arial"/>
          <w:b/>
        </w:rPr>
      </w:pPr>
      <w:r>
        <w:rPr>
          <w:rFonts w:cs="Arial"/>
          <w:b/>
        </w:rPr>
        <w:t>Korábban feltárt hibák, szabálytalanságok</w:t>
      </w:r>
    </w:p>
    <w:p w14:paraId="4F294290" w14:textId="77777777" w:rsidR="00AF03DF" w:rsidRDefault="00AF03DF" w:rsidP="00AF03DF">
      <w:pPr>
        <w:jc w:val="both"/>
        <w:rPr>
          <w:rFonts w:cs="Arial"/>
        </w:rPr>
      </w:pPr>
    </w:p>
    <w:p w14:paraId="7CEB69F0" w14:textId="77777777" w:rsidR="00AF03DF" w:rsidRDefault="00AF03DF" w:rsidP="00AF03DF">
      <w:pPr>
        <w:ind w:left="360"/>
        <w:jc w:val="both"/>
        <w:rPr>
          <w:rFonts w:cs="Arial"/>
        </w:rPr>
      </w:pP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) </w:t>
      </w:r>
      <w:r>
        <w:rPr>
          <w:rFonts w:cs="Arial"/>
        </w:rPr>
        <w:tab/>
      </w:r>
      <w:r>
        <w:rPr>
          <w:rFonts w:cs="Arial"/>
          <w:b/>
        </w:rPr>
        <w:t>Alacsony kockázat</w:t>
      </w:r>
      <w:r>
        <w:rPr>
          <w:rFonts w:cs="Arial"/>
        </w:rPr>
        <w:t xml:space="preserve"> (1 pont)</w:t>
      </w:r>
    </w:p>
    <w:p w14:paraId="6E4C12B9" w14:textId="77777777" w:rsidR="00AF03DF" w:rsidRDefault="00AF03DF" w:rsidP="00AF03DF">
      <w:pPr>
        <w:ind w:left="360"/>
        <w:jc w:val="both"/>
        <w:rPr>
          <w:rFonts w:cs="Arial"/>
        </w:rPr>
      </w:pPr>
      <w:r>
        <w:rPr>
          <w:rFonts w:cs="Arial"/>
        </w:rPr>
        <w:tab/>
        <w:t xml:space="preserve">Nincs korábbról feltárt hiba, szabálytalanság, illetve a hiba nem volt jelentős. </w:t>
      </w:r>
    </w:p>
    <w:p w14:paraId="77772AD4" w14:textId="77777777" w:rsidR="00AF03DF" w:rsidRDefault="00AF03DF" w:rsidP="00AF03DF">
      <w:pPr>
        <w:ind w:left="360"/>
        <w:jc w:val="both"/>
        <w:rPr>
          <w:rFonts w:cs="Arial"/>
        </w:rPr>
      </w:pPr>
      <w:r>
        <w:rPr>
          <w:rFonts w:cs="Arial"/>
        </w:rPr>
        <w:t xml:space="preserve">     Előző minősítése jó.</w:t>
      </w:r>
    </w:p>
    <w:p w14:paraId="31B30F50" w14:textId="77777777" w:rsidR="00AF03DF" w:rsidRDefault="00AF03DF" w:rsidP="00AF03DF">
      <w:pPr>
        <w:ind w:left="360"/>
        <w:jc w:val="both"/>
        <w:rPr>
          <w:rFonts w:cs="Arial"/>
        </w:rPr>
      </w:pPr>
    </w:p>
    <w:p w14:paraId="3D5F3320" w14:textId="77777777" w:rsidR="00AF03DF" w:rsidRDefault="00AF03DF" w:rsidP="00AF03DF">
      <w:pPr>
        <w:ind w:left="360"/>
        <w:jc w:val="both"/>
        <w:rPr>
          <w:rFonts w:cs="Arial"/>
        </w:rPr>
      </w:pPr>
      <w:r>
        <w:rPr>
          <w:rFonts w:cs="Arial"/>
        </w:rPr>
        <w:t xml:space="preserve">b) </w:t>
      </w:r>
      <w:r>
        <w:rPr>
          <w:rFonts w:cs="Arial"/>
        </w:rPr>
        <w:tab/>
      </w:r>
      <w:r>
        <w:rPr>
          <w:rFonts w:cs="Arial"/>
          <w:b/>
        </w:rPr>
        <w:t>Közepes kockázat</w:t>
      </w:r>
      <w:r>
        <w:rPr>
          <w:rFonts w:cs="Arial"/>
        </w:rPr>
        <w:t xml:space="preserve"> (2 pont)</w:t>
      </w:r>
    </w:p>
    <w:p w14:paraId="08391BE9" w14:textId="77777777" w:rsidR="00AF03DF" w:rsidRDefault="00AF03DF" w:rsidP="00AF03DF">
      <w:pPr>
        <w:ind w:left="360"/>
        <w:jc w:val="both"/>
        <w:rPr>
          <w:rFonts w:cs="Arial"/>
        </w:rPr>
      </w:pPr>
      <w:r>
        <w:rPr>
          <w:rFonts w:cs="Arial"/>
        </w:rPr>
        <w:t xml:space="preserve">      Előző minősítése átlagosnál jobb. Rosszabb minősítés esetén már végeztünk</w:t>
      </w:r>
    </w:p>
    <w:p w14:paraId="11F05F7D" w14:textId="77777777" w:rsidR="00AF03DF" w:rsidRDefault="00AF03DF" w:rsidP="00AF03DF">
      <w:pPr>
        <w:ind w:left="360"/>
        <w:jc w:val="both"/>
        <w:rPr>
          <w:rFonts w:cs="Arial"/>
        </w:rPr>
      </w:pPr>
      <w:r>
        <w:rPr>
          <w:rFonts w:cs="Arial"/>
        </w:rPr>
        <w:t xml:space="preserve">      </w:t>
      </w:r>
      <w:proofErr w:type="gramStart"/>
      <w:r>
        <w:rPr>
          <w:rFonts w:cs="Arial"/>
        </w:rPr>
        <w:t>utóvizsgálatot</w:t>
      </w:r>
      <w:proofErr w:type="gramEnd"/>
      <w:r>
        <w:rPr>
          <w:rFonts w:cs="Arial"/>
        </w:rPr>
        <w:t>.</w:t>
      </w:r>
    </w:p>
    <w:p w14:paraId="4D8BE778" w14:textId="77777777" w:rsidR="00AF03DF" w:rsidRDefault="00AF03DF" w:rsidP="00AF03DF">
      <w:pPr>
        <w:ind w:left="360"/>
        <w:jc w:val="both"/>
        <w:rPr>
          <w:rFonts w:cs="Arial"/>
        </w:rPr>
      </w:pPr>
    </w:p>
    <w:p w14:paraId="0B3BD51E" w14:textId="77777777" w:rsidR="00AF03DF" w:rsidRDefault="00AF03DF" w:rsidP="00AF03DF">
      <w:pPr>
        <w:ind w:left="360"/>
        <w:jc w:val="both"/>
        <w:rPr>
          <w:rFonts w:cs="Arial"/>
        </w:rPr>
      </w:pPr>
      <w:r>
        <w:rPr>
          <w:rFonts w:cs="Arial"/>
        </w:rPr>
        <w:t>c)</w:t>
      </w:r>
      <w:r>
        <w:rPr>
          <w:rFonts w:cs="Arial"/>
        </w:rPr>
        <w:tab/>
      </w:r>
      <w:r>
        <w:rPr>
          <w:rFonts w:cs="Arial"/>
          <w:b/>
        </w:rPr>
        <w:t>Magas kockázat</w:t>
      </w:r>
      <w:r>
        <w:rPr>
          <w:rFonts w:cs="Arial"/>
        </w:rPr>
        <w:t xml:space="preserve"> (3 pont)</w:t>
      </w:r>
    </w:p>
    <w:p w14:paraId="116B904E" w14:textId="77777777" w:rsidR="00AF03DF" w:rsidRDefault="00AF03DF" w:rsidP="00AF03DF">
      <w:pPr>
        <w:ind w:firstLine="708"/>
        <w:jc w:val="both"/>
        <w:rPr>
          <w:rFonts w:cs="Arial"/>
        </w:rPr>
      </w:pPr>
      <w:r>
        <w:rPr>
          <w:rFonts w:cs="Arial"/>
        </w:rPr>
        <w:t xml:space="preserve">Jelentős a korábban feltárt hibák, szabálytalanságok mértéke. </w:t>
      </w:r>
    </w:p>
    <w:p w14:paraId="668BC0D9" w14:textId="77777777" w:rsidR="00AF03DF" w:rsidRDefault="00AF03DF" w:rsidP="00AF03DF">
      <w:pPr>
        <w:jc w:val="both"/>
        <w:rPr>
          <w:rFonts w:cs="Arial"/>
        </w:rPr>
      </w:pPr>
      <w:r>
        <w:rPr>
          <w:rFonts w:cs="Arial"/>
        </w:rPr>
        <w:tab/>
        <w:t>Előző minősítése átlagos vagy átlag alatti.</w:t>
      </w:r>
    </w:p>
    <w:p w14:paraId="1A722DBC" w14:textId="77777777" w:rsidR="00AF03DF" w:rsidRDefault="00AF03DF" w:rsidP="00AF03DF">
      <w:pPr>
        <w:jc w:val="both"/>
        <w:rPr>
          <w:rFonts w:cs="Arial"/>
        </w:rPr>
      </w:pPr>
      <w:r>
        <w:rPr>
          <w:rFonts w:cs="Arial"/>
        </w:rPr>
        <w:t xml:space="preserve">           Az intézményben még nem volt ellenőrzés.</w:t>
      </w:r>
    </w:p>
    <w:p w14:paraId="2951442A" w14:textId="77777777" w:rsidR="00AF03DF" w:rsidRDefault="00AF03DF" w:rsidP="00AF03DF">
      <w:pPr>
        <w:jc w:val="both"/>
        <w:rPr>
          <w:rFonts w:cs="Arial"/>
        </w:rPr>
      </w:pPr>
    </w:p>
    <w:p w14:paraId="2DB0C1F2" w14:textId="77777777" w:rsidR="00AF03DF" w:rsidRDefault="00AF03DF" w:rsidP="00AF03DF">
      <w:pPr>
        <w:jc w:val="both"/>
        <w:rPr>
          <w:rFonts w:cs="Arial"/>
        </w:rPr>
      </w:pPr>
    </w:p>
    <w:p w14:paraId="710D2DB7" w14:textId="77777777" w:rsidR="00AF03DF" w:rsidRDefault="00AF03DF" w:rsidP="00AF03DF">
      <w:pPr>
        <w:numPr>
          <w:ilvl w:val="0"/>
          <w:numId w:val="1"/>
        </w:num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Újonnan alapított intézmény vagy alapfeladatai bővültek</w:t>
      </w:r>
    </w:p>
    <w:p w14:paraId="219FA64A" w14:textId="77777777" w:rsidR="00AF03DF" w:rsidRDefault="00AF03DF" w:rsidP="00AF03DF">
      <w:pPr>
        <w:jc w:val="both"/>
        <w:rPr>
          <w:rFonts w:cs="Arial"/>
          <w:b/>
          <w:bCs/>
        </w:rPr>
      </w:pPr>
    </w:p>
    <w:p w14:paraId="04BB3270" w14:textId="77777777" w:rsidR="00AF03DF" w:rsidRDefault="00AF03DF" w:rsidP="00AF03DF">
      <w:pPr>
        <w:ind w:left="360"/>
        <w:jc w:val="both"/>
        <w:rPr>
          <w:rFonts w:cs="Arial"/>
        </w:rPr>
      </w:pP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) </w:t>
      </w:r>
      <w:r>
        <w:rPr>
          <w:rFonts w:cs="Arial"/>
        </w:rPr>
        <w:tab/>
      </w:r>
      <w:r>
        <w:rPr>
          <w:rFonts w:cs="Arial"/>
          <w:b/>
        </w:rPr>
        <w:t>Alacsony kockázat</w:t>
      </w:r>
      <w:r>
        <w:rPr>
          <w:rFonts w:cs="Arial"/>
        </w:rPr>
        <w:t xml:space="preserve"> (1 pont)</w:t>
      </w:r>
    </w:p>
    <w:p w14:paraId="1C8AA617" w14:textId="77777777" w:rsidR="00AF03DF" w:rsidRDefault="00AF03DF" w:rsidP="00AF03DF">
      <w:pPr>
        <w:ind w:left="360"/>
        <w:jc w:val="both"/>
        <w:rPr>
          <w:rFonts w:cs="Arial"/>
        </w:rPr>
      </w:pPr>
      <w:r>
        <w:rPr>
          <w:rFonts w:cs="Arial"/>
        </w:rPr>
        <w:tab/>
        <w:t>Az intézmény feladatai nem változtak az elmúlt években.</w:t>
      </w:r>
    </w:p>
    <w:p w14:paraId="0E128B10" w14:textId="77777777" w:rsidR="00AF03DF" w:rsidRDefault="00AF03DF" w:rsidP="00AF03DF">
      <w:pPr>
        <w:ind w:left="360"/>
        <w:jc w:val="both"/>
        <w:rPr>
          <w:rFonts w:cs="Arial"/>
        </w:rPr>
      </w:pPr>
    </w:p>
    <w:p w14:paraId="786D9BF5" w14:textId="77777777" w:rsidR="00AF03DF" w:rsidRDefault="00AF03DF" w:rsidP="00AF03DF">
      <w:pPr>
        <w:ind w:left="360"/>
        <w:jc w:val="both"/>
        <w:rPr>
          <w:rFonts w:cs="Arial"/>
        </w:rPr>
      </w:pPr>
      <w:r>
        <w:rPr>
          <w:rFonts w:cs="Arial"/>
        </w:rPr>
        <w:t xml:space="preserve">b) </w:t>
      </w:r>
      <w:r>
        <w:rPr>
          <w:rFonts w:cs="Arial"/>
        </w:rPr>
        <w:tab/>
      </w:r>
      <w:r>
        <w:rPr>
          <w:rFonts w:cs="Arial"/>
          <w:b/>
        </w:rPr>
        <w:t>Közepes kockázat</w:t>
      </w:r>
      <w:r>
        <w:rPr>
          <w:rFonts w:cs="Arial"/>
        </w:rPr>
        <w:t xml:space="preserve"> (2 pont)</w:t>
      </w:r>
    </w:p>
    <w:p w14:paraId="2004FA38" w14:textId="77777777" w:rsidR="00AF03DF" w:rsidRDefault="00AF03DF" w:rsidP="00AF03DF">
      <w:pPr>
        <w:ind w:left="360"/>
        <w:jc w:val="both"/>
        <w:rPr>
          <w:rFonts w:cs="Arial"/>
        </w:rPr>
      </w:pPr>
      <w:r>
        <w:rPr>
          <w:rFonts w:cs="Arial"/>
        </w:rPr>
        <w:t xml:space="preserve">      Alapfeladatai bővültek.</w:t>
      </w:r>
    </w:p>
    <w:p w14:paraId="7A0005B1" w14:textId="77777777" w:rsidR="00AF03DF" w:rsidRDefault="00AF03DF" w:rsidP="00AF03DF">
      <w:pPr>
        <w:ind w:left="360"/>
        <w:jc w:val="both"/>
        <w:rPr>
          <w:rFonts w:cs="Arial"/>
        </w:rPr>
      </w:pPr>
    </w:p>
    <w:p w14:paraId="6DE73ED9" w14:textId="77777777" w:rsidR="00AF03DF" w:rsidRDefault="00AF03DF" w:rsidP="00AF03DF">
      <w:pPr>
        <w:ind w:left="360"/>
        <w:jc w:val="both"/>
        <w:rPr>
          <w:rFonts w:cs="Arial"/>
        </w:rPr>
      </w:pPr>
      <w:r>
        <w:rPr>
          <w:rFonts w:cs="Arial"/>
        </w:rPr>
        <w:t>c)</w:t>
      </w:r>
      <w:r>
        <w:rPr>
          <w:rFonts w:cs="Arial"/>
        </w:rPr>
        <w:tab/>
      </w:r>
      <w:r>
        <w:rPr>
          <w:rFonts w:cs="Arial"/>
          <w:b/>
        </w:rPr>
        <w:t>Magas kockázat</w:t>
      </w:r>
      <w:r>
        <w:rPr>
          <w:rFonts w:cs="Arial"/>
        </w:rPr>
        <w:t xml:space="preserve"> (3 pont)</w:t>
      </w:r>
    </w:p>
    <w:p w14:paraId="5B630C3B" w14:textId="77777777" w:rsidR="00AF03DF" w:rsidRDefault="00AF03DF" w:rsidP="00AF03DF">
      <w:pPr>
        <w:jc w:val="both"/>
        <w:rPr>
          <w:rFonts w:cs="Arial"/>
        </w:rPr>
      </w:pPr>
      <w:r>
        <w:rPr>
          <w:rFonts w:cs="Arial"/>
        </w:rPr>
        <w:t xml:space="preserve">           Újonnan alapított intézmény.</w:t>
      </w:r>
    </w:p>
    <w:p w14:paraId="01D927F4" w14:textId="77777777" w:rsidR="00AF03DF" w:rsidRDefault="00AF03DF" w:rsidP="00AF03DF">
      <w:pPr>
        <w:jc w:val="both"/>
        <w:rPr>
          <w:rFonts w:cs="Arial"/>
          <w:b/>
          <w:bCs/>
        </w:rPr>
      </w:pPr>
    </w:p>
    <w:p w14:paraId="02DE5A11" w14:textId="77777777" w:rsidR="00AF03DF" w:rsidRDefault="00AF03DF" w:rsidP="00AF03DF">
      <w:pPr>
        <w:rPr>
          <w:b/>
          <w:bCs/>
          <w:u w:val="single"/>
        </w:rPr>
      </w:pPr>
      <w:r>
        <w:rPr>
          <w:b/>
          <w:bCs/>
          <w:u w:val="single"/>
        </w:rPr>
        <w:t>Kockázati értékelés:</w:t>
      </w:r>
    </w:p>
    <w:p w14:paraId="2731E7EA" w14:textId="77777777" w:rsidR="00AF03DF" w:rsidRDefault="00AF03DF" w:rsidP="00AF03DF">
      <w:pPr>
        <w:rPr>
          <w:b/>
          <w:bCs/>
          <w:u w:val="single"/>
        </w:rPr>
      </w:pPr>
    </w:p>
    <w:p w14:paraId="409ACD27" w14:textId="77777777" w:rsidR="00AF03DF" w:rsidRDefault="00AF03DF" w:rsidP="00AF03DF">
      <w:pPr>
        <w:numPr>
          <w:ilvl w:val="0"/>
          <w:numId w:val="2"/>
        </w:numPr>
      </w:pPr>
      <w:r>
        <w:rPr>
          <w:u w:val="single"/>
        </w:rPr>
        <w:t>Alacsony:</w:t>
      </w:r>
      <w:r>
        <w:t xml:space="preserve"> </w:t>
      </w:r>
      <w:r>
        <w:tab/>
        <w:t>17 pont alatt</w:t>
      </w:r>
    </w:p>
    <w:p w14:paraId="0DBD1881" w14:textId="77777777" w:rsidR="00AF03DF" w:rsidRDefault="00AF03DF" w:rsidP="00AF03DF">
      <w:pPr>
        <w:numPr>
          <w:ilvl w:val="0"/>
          <w:numId w:val="2"/>
        </w:numPr>
      </w:pPr>
      <w:r>
        <w:rPr>
          <w:u w:val="single"/>
        </w:rPr>
        <w:t>Közepes</w:t>
      </w:r>
      <w:proofErr w:type="gramStart"/>
      <w:r>
        <w:rPr>
          <w:u w:val="single"/>
        </w:rPr>
        <w:t>:</w:t>
      </w:r>
      <w:r>
        <w:t xml:space="preserve">  </w:t>
      </w:r>
      <w:r>
        <w:tab/>
        <w:t>17</w:t>
      </w:r>
      <w:proofErr w:type="gramEnd"/>
      <w:r>
        <w:t xml:space="preserve"> - 22 pont </w:t>
      </w:r>
    </w:p>
    <w:p w14:paraId="2A61BD58" w14:textId="77777777" w:rsidR="00AF03DF" w:rsidRPr="00EB1C02" w:rsidRDefault="00AF03DF" w:rsidP="00AF03DF">
      <w:pPr>
        <w:numPr>
          <w:ilvl w:val="0"/>
          <w:numId w:val="2"/>
        </w:numPr>
        <w:rPr>
          <w:u w:val="single"/>
        </w:rPr>
      </w:pPr>
      <w:r>
        <w:rPr>
          <w:u w:val="single"/>
        </w:rPr>
        <w:t>Magas</w:t>
      </w:r>
      <w:proofErr w:type="gramStart"/>
      <w:r>
        <w:rPr>
          <w:u w:val="single"/>
        </w:rPr>
        <w:t>:</w:t>
      </w:r>
      <w:r>
        <w:t xml:space="preserve">          23</w:t>
      </w:r>
      <w:proofErr w:type="gramEnd"/>
      <w:r>
        <w:t xml:space="preserve"> pont felett</w:t>
      </w:r>
    </w:p>
    <w:p w14:paraId="02A9A074" w14:textId="77777777" w:rsidR="00AF03DF" w:rsidRDefault="00AF03DF" w:rsidP="00AF03DF">
      <w:pPr>
        <w:rPr>
          <w:u w:val="single"/>
        </w:rPr>
      </w:pPr>
    </w:p>
    <w:p w14:paraId="407D408E" w14:textId="77777777" w:rsidR="00AF03DF" w:rsidRDefault="00AF03DF" w:rsidP="00AF03DF">
      <w:pPr>
        <w:rPr>
          <w:u w:val="single"/>
        </w:rPr>
      </w:pPr>
    </w:p>
    <w:p w14:paraId="20226D31" w14:textId="77777777" w:rsidR="00AF03DF" w:rsidRPr="00EB1C02" w:rsidRDefault="00AF03DF" w:rsidP="00AF03DF">
      <w:r w:rsidRPr="00EB1C02">
        <w:t>Kockázat</w:t>
      </w:r>
      <w:r>
        <w:t xml:space="preserve"> </w:t>
      </w:r>
      <w:r w:rsidRPr="00EB1C02">
        <w:t>felmérési eljárás</w:t>
      </w:r>
      <w:r>
        <w:t>t a 2. számú iratminta tartalmazza.</w:t>
      </w:r>
    </w:p>
    <w:p w14:paraId="63C3C6F7" w14:textId="77777777" w:rsidR="00AF03DF" w:rsidRDefault="00AF03DF" w:rsidP="00AF03DF">
      <w:pPr>
        <w:rPr>
          <w:u w:val="single"/>
        </w:rPr>
      </w:pPr>
    </w:p>
    <w:p w14:paraId="68B4ED96" w14:textId="77777777" w:rsidR="00AF03DF" w:rsidRDefault="00AF03DF" w:rsidP="00AF03DF">
      <w:pPr>
        <w:jc w:val="both"/>
        <w:rPr>
          <w:rFonts w:cs="Calibri"/>
        </w:rPr>
      </w:pPr>
    </w:p>
    <w:p w14:paraId="000B7700" w14:textId="77777777" w:rsidR="00AF03DF" w:rsidRDefault="00AF03DF" w:rsidP="00AF03DF">
      <w:pPr>
        <w:jc w:val="both"/>
        <w:rPr>
          <w:rFonts w:cs="Calibri"/>
        </w:rPr>
      </w:pPr>
    </w:p>
    <w:p w14:paraId="52E0F6DE" w14:textId="77777777" w:rsidR="00AF03DF" w:rsidRDefault="00AF03DF" w:rsidP="00AF03DF">
      <w:pPr>
        <w:jc w:val="both"/>
        <w:rPr>
          <w:rFonts w:cs="Calibri"/>
        </w:rPr>
      </w:pPr>
    </w:p>
    <w:p w14:paraId="1B6B8183" w14:textId="77777777" w:rsidR="00E95FF8" w:rsidRDefault="00E95FF8">
      <w:bookmarkStart w:id="0" w:name="_GoBack"/>
      <w:bookmarkEnd w:id="0"/>
    </w:p>
    <w:sectPr w:rsidR="00E95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3265A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E247C0B"/>
    <w:multiLevelType w:val="hybridMultilevel"/>
    <w:tmpl w:val="2886254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DF"/>
    <w:rsid w:val="00AF03DF"/>
    <w:rsid w:val="00E9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A22B1"/>
  <w15:chartTrackingRefBased/>
  <w15:docId w15:val="{45CE98FE-25D2-4857-B34C-462FCEE0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F03D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AF03DF"/>
    <w:pPr>
      <w:ind w:left="720" w:hanging="360"/>
      <w:jc w:val="both"/>
    </w:pPr>
    <w:rPr>
      <w:rFonts w:cs="Arial"/>
    </w:rPr>
  </w:style>
  <w:style w:type="character" w:customStyle="1" w:styleId="SzvegtrzsbehzssalChar">
    <w:name w:val="Szövegtörzs behúzással Char"/>
    <w:basedOn w:val="Bekezdsalapbettpusa"/>
    <w:link w:val="Szvegtrzsbehzssal"/>
    <w:rsid w:val="00AF03DF"/>
    <w:rPr>
      <w:rFonts w:ascii="Arial" w:eastAsia="Times New Roman" w:hAnsi="Arial" w:cs="Arial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683406-D682-4934-9A34-D64F78D1E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481460-0F13-48F9-BEAF-C2F38BE2F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37FD36-D89B-486E-9C60-4ACF6817FBBE}">
  <ds:schemaRefs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Ilona</dc:creator>
  <cp:keywords/>
  <dc:description/>
  <cp:lastModifiedBy>Szabó Ilona</cp:lastModifiedBy>
  <cp:revision>1</cp:revision>
  <dcterms:created xsi:type="dcterms:W3CDTF">2017-11-28T10:56:00Z</dcterms:created>
  <dcterms:modified xsi:type="dcterms:W3CDTF">2017-11-28T10:59:00Z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