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944964">
        <w:rPr>
          <w:rFonts w:cs="Arial"/>
          <w:b/>
          <w:bCs/>
          <w:sz w:val="24"/>
        </w:rPr>
        <w:t>solatok Bizottsága 2017. szeptember 12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Pr="00D34B76" w:rsidRDefault="002A24D2" w:rsidP="00D34B76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Javaslat </w:t>
      </w:r>
      <w:r w:rsidR="00423260">
        <w:rPr>
          <w:rFonts w:ascii="Arial" w:hAnsi="Arial" w:cs="Arial"/>
          <w:b/>
          <w:sz w:val="24"/>
          <w:szCs w:val="24"/>
        </w:rPr>
        <w:t>a Savaria Megyei Hatókörű Városi Múzeum Szervezeti és Működési Szabályzatának elfogadására</w:t>
      </w:r>
    </w:p>
    <w:p w:rsidR="00D34B76" w:rsidRDefault="00D34B76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4449DE" w:rsidRDefault="000F6623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Közgyűlése a 2017. április havi ülésén kinyilvánította, hogy létrehozza a </w:t>
      </w:r>
      <w:r w:rsidR="004449DE">
        <w:rPr>
          <w:rFonts w:cs="Arial"/>
          <w:bCs/>
          <w:sz w:val="24"/>
        </w:rPr>
        <w:t>Savaria Megyei Hatókörű Városi Múzeum (a továbbiakban: Múzeum) tagintézményeként működő Szent Márton Intézetet (a továbbiakban: Intézet).</w:t>
      </w:r>
    </w:p>
    <w:p w:rsidR="004449DE" w:rsidRDefault="004449D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Közgyű</w:t>
      </w:r>
      <w:r w:rsidR="00CE347A">
        <w:rPr>
          <w:rFonts w:cs="Arial"/>
          <w:bCs/>
          <w:sz w:val="24"/>
        </w:rPr>
        <w:t xml:space="preserve">lés 90/2017. (IV.27.) Kgy. </w:t>
      </w:r>
      <w:proofErr w:type="gramStart"/>
      <w:r w:rsidR="00CE347A">
        <w:rPr>
          <w:rFonts w:cs="Arial"/>
          <w:bCs/>
          <w:sz w:val="24"/>
        </w:rPr>
        <w:t>sz.</w:t>
      </w:r>
      <w:proofErr w:type="gramEnd"/>
      <w:r>
        <w:rPr>
          <w:rFonts w:cs="Arial"/>
          <w:bCs/>
          <w:sz w:val="24"/>
        </w:rPr>
        <w:t xml:space="preserve"> határozatával elfogadta a Múzeum alapító okiratának </w:t>
      </w:r>
      <w:r w:rsidR="0074703A">
        <w:rPr>
          <w:rFonts w:cs="Arial"/>
          <w:bCs/>
          <w:sz w:val="24"/>
        </w:rPr>
        <w:t>fentiek miatt szükséges</w:t>
      </w:r>
      <w:r>
        <w:rPr>
          <w:rFonts w:cs="Arial"/>
          <w:bCs/>
          <w:sz w:val="24"/>
        </w:rPr>
        <w:t xml:space="preserve"> módosítását, és egyetértett a Múzeum szakmai létszám-előirányzatának  2017. június 1. napjától 3 fő közalkalmazo</w:t>
      </w:r>
      <w:r w:rsidR="00BE519D">
        <w:rPr>
          <w:rFonts w:cs="Arial"/>
          <w:bCs/>
          <w:sz w:val="24"/>
        </w:rPr>
        <w:t>tti státusszal történő emelésével</w:t>
      </w:r>
      <w:r w:rsidR="00FF5123">
        <w:rPr>
          <w:rFonts w:cs="Arial"/>
          <w:bCs/>
          <w:sz w:val="24"/>
        </w:rPr>
        <w:t xml:space="preserve">, továbbá felkérte a Múzeum igazgatóját, hogy gondoskodjon az intézmény Szervezeti és Működési Szabályzatának (a továbbiakban: </w:t>
      </w:r>
      <w:proofErr w:type="spellStart"/>
      <w:r w:rsidR="00FF5123">
        <w:rPr>
          <w:rFonts w:cs="Arial"/>
          <w:bCs/>
          <w:sz w:val="24"/>
        </w:rPr>
        <w:t>SzMSz</w:t>
      </w:r>
      <w:proofErr w:type="spellEnd"/>
      <w:r w:rsidR="00FF5123">
        <w:rPr>
          <w:rFonts w:cs="Arial"/>
          <w:bCs/>
          <w:sz w:val="24"/>
        </w:rPr>
        <w:t>)</w:t>
      </w:r>
      <w:r w:rsidR="00CE347A">
        <w:rPr>
          <w:rFonts w:cs="Arial"/>
          <w:bCs/>
          <w:sz w:val="24"/>
        </w:rPr>
        <w:t xml:space="preserve"> módosításáról, és terjessze jóváhagyásra a hatáskörrel rendelkező szerv elé.</w:t>
      </w:r>
    </w:p>
    <w:p w:rsidR="00BE519D" w:rsidRDefault="00BE519D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Önkormányzatának </w:t>
      </w:r>
      <w:r w:rsidR="008147CE">
        <w:rPr>
          <w:rFonts w:cs="Arial"/>
          <w:bCs/>
          <w:sz w:val="24"/>
        </w:rPr>
        <w:t>Szervezeti és Működési Szabályzatáról szóló 34/2014. (IX.3.</w:t>
      </w:r>
      <w:r w:rsidR="0074703A">
        <w:rPr>
          <w:rFonts w:cs="Arial"/>
          <w:bCs/>
          <w:sz w:val="24"/>
        </w:rPr>
        <w:t>) s</w:t>
      </w:r>
      <w:r w:rsidR="008147CE">
        <w:rPr>
          <w:rFonts w:cs="Arial"/>
          <w:bCs/>
          <w:sz w:val="24"/>
        </w:rPr>
        <w:t>z. önkormányzati rendelet 70.§ (5) bekezdése úgy rendelkezik, hogy azon költségvetési szervek esetén, ahol a törvény a fenntartó hatáskörébe utalja a</w:t>
      </w:r>
      <w:r w:rsidR="0074703A">
        <w:rPr>
          <w:rFonts w:cs="Arial"/>
          <w:bCs/>
          <w:sz w:val="24"/>
        </w:rPr>
        <w:t xml:space="preserve">z </w:t>
      </w:r>
      <w:proofErr w:type="spellStart"/>
      <w:r w:rsidR="0074703A">
        <w:rPr>
          <w:rFonts w:cs="Arial"/>
          <w:bCs/>
          <w:sz w:val="24"/>
        </w:rPr>
        <w:t>SzMSz</w:t>
      </w:r>
      <w:proofErr w:type="spellEnd"/>
      <w:r w:rsidR="008147CE">
        <w:rPr>
          <w:rFonts w:cs="Arial"/>
          <w:bCs/>
          <w:sz w:val="24"/>
        </w:rPr>
        <w:t xml:space="preserve">, vagy más intézményi működést szabályozó dokumentum elfogadását – a feladatkör szerint illetékes bizottság előzetes véleményezését követően – a polgármester jogosult annak jóváhagyására. </w:t>
      </w:r>
    </w:p>
    <w:p w:rsidR="008147CE" w:rsidRDefault="008147C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74703A" w:rsidRDefault="0074703A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FF5123" w:rsidRDefault="008147C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Múzeum módosításokkal egységes szerkezetbe foglalt </w:t>
      </w:r>
      <w:proofErr w:type="spellStart"/>
      <w:r>
        <w:rPr>
          <w:rFonts w:cs="Arial"/>
          <w:bCs/>
          <w:sz w:val="24"/>
        </w:rPr>
        <w:t>SzMSz-e</w:t>
      </w:r>
      <w:proofErr w:type="spellEnd"/>
      <w:r>
        <w:rPr>
          <w:rFonts w:cs="Arial"/>
          <w:bCs/>
          <w:sz w:val="24"/>
        </w:rPr>
        <w:t xml:space="preserve"> az előterjesztés mellékletét képezi.</w:t>
      </w:r>
    </w:p>
    <w:p w:rsidR="000F6623" w:rsidRDefault="000F6623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</w:t>
      </w:r>
      <w:r w:rsidR="008147CE">
        <w:rPr>
          <w:rFonts w:cs="Arial"/>
          <w:sz w:val="24"/>
        </w:rPr>
        <w:t>a határozati javaslatot elfogadni szíveskedjék.</w:t>
      </w:r>
    </w:p>
    <w:p w:rsidR="008147CE" w:rsidRDefault="008147CE" w:rsidP="00D34B76">
      <w:pPr>
        <w:jc w:val="both"/>
        <w:rPr>
          <w:rFonts w:cs="Arial"/>
          <w:sz w:val="24"/>
        </w:rPr>
      </w:pPr>
    </w:p>
    <w:p w:rsidR="008147CE" w:rsidRPr="00833522" w:rsidRDefault="008147CE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AC0E94">
        <w:rPr>
          <w:rFonts w:cs="Arial"/>
          <w:sz w:val="24"/>
        </w:rPr>
        <w:t>. augusztus</w:t>
      </w:r>
      <w:r w:rsidR="00D34B76" w:rsidRPr="00833522">
        <w:rPr>
          <w:rFonts w:cs="Arial"/>
          <w:sz w:val="24"/>
        </w:rPr>
        <w:t xml:space="preserve"> </w:t>
      </w:r>
      <w:proofErr w:type="gramStart"/>
      <w:r w:rsidR="00D34B76" w:rsidRPr="00833522">
        <w:rPr>
          <w:rFonts w:cs="Arial"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833522" w:rsidRDefault="00833522" w:rsidP="009B55D4">
      <w:pPr>
        <w:ind w:left="6372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Pr="009B55D4" w:rsidRDefault="001946B3" w:rsidP="009B55D4">
      <w:pPr>
        <w:jc w:val="both"/>
        <w:rPr>
          <w:rFonts w:cs="Arial"/>
          <w:color w:val="000000"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lastRenderedPageBreak/>
        <w:t>HATÁROZATI JAVASLAT</w:t>
      </w:r>
    </w:p>
    <w:p w:rsidR="001946B3" w:rsidRDefault="002A24D2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(IX. 12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8147CE" w:rsidRDefault="008147CE" w:rsidP="008147CE">
      <w:pPr>
        <w:jc w:val="both"/>
        <w:rPr>
          <w:rFonts w:cs="Arial"/>
          <w:b/>
          <w:sz w:val="24"/>
          <w:u w:val="single"/>
        </w:rPr>
      </w:pPr>
    </w:p>
    <w:p w:rsidR="008147CE" w:rsidRPr="008147CE" w:rsidRDefault="0074703A" w:rsidP="008147C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Közgyűlésének</w:t>
      </w:r>
      <w:r w:rsidR="008147CE">
        <w:rPr>
          <w:rFonts w:cs="Arial"/>
          <w:sz w:val="24"/>
        </w:rPr>
        <w:t xml:space="preserve"> az Önkormányzat Szervezeti és Működési Szabályzatáról szóló 34/2014. (IX.3.) sz. önkormányzati rendelete 70.§ (5) bekezdése alapján a Savaria Megyei Hatókörű Városi Múzeum Szerve</w:t>
      </w:r>
      <w:r>
        <w:rPr>
          <w:rFonts w:cs="Arial"/>
          <w:sz w:val="24"/>
        </w:rPr>
        <w:t xml:space="preserve">zeti és Működési </w:t>
      </w:r>
      <w:proofErr w:type="gramStart"/>
      <w:r>
        <w:rPr>
          <w:rFonts w:cs="Arial"/>
          <w:sz w:val="24"/>
        </w:rPr>
        <w:t>S</w:t>
      </w:r>
      <w:r w:rsidR="008147CE">
        <w:rPr>
          <w:rFonts w:cs="Arial"/>
          <w:sz w:val="24"/>
        </w:rPr>
        <w:t>zabályzatát</w:t>
      </w:r>
      <w:r>
        <w:rPr>
          <w:rFonts w:cs="Arial"/>
          <w:sz w:val="24"/>
        </w:rPr>
        <w:t xml:space="preserve"> </w:t>
      </w:r>
      <w:bookmarkStart w:id="0" w:name="_GoBack"/>
      <w:bookmarkEnd w:id="0"/>
      <w:r w:rsidR="008147CE">
        <w:rPr>
          <w:rFonts w:cs="Arial"/>
          <w:sz w:val="24"/>
        </w:rPr>
        <w:t xml:space="preserve"> -</w:t>
      </w:r>
      <w:proofErr w:type="gramEnd"/>
      <w:r w:rsidR="008147CE">
        <w:rPr>
          <w:rFonts w:cs="Arial"/>
          <w:sz w:val="24"/>
        </w:rPr>
        <w:t xml:space="preserve"> az előterjesztés melléklete szerinti tartalommal - jóváhagyásra javasolja a polgármesternek.</w:t>
      </w:r>
    </w:p>
    <w:p w:rsidR="001946B3" w:rsidRDefault="001946B3" w:rsidP="008147CE">
      <w:pPr>
        <w:jc w:val="both"/>
        <w:rPr>
          <w:rFonts w:cs="Arial"/>
          <w:b/>
          <w:sz w:val="24"/>
          <w:u w:val="single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74703A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74703A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5153A"/>
    <w:rsid w:val="000D5554"/>
    <w:rsid w:val="000F6623"/>
    <w:rsid w:val="00132161"/>
    <w:rsid w:val="001946B3"/>
    <w:rsid w:val="001A4648"/>
    <w:rsid w:val="001D178A"/>
    <w:rsid w:val="002A24D2"/>
    <w:rsid w:val="00325973"/>
    <w:rsid w:val="0032649B"/>
    <w:rsid w:val="0034130E"/>
    <w:rsid w:val="00356256"/>
    <w:rsid w:val="00397C0C"/>
    <w:rsid w:val="0040165F"/>
    <w:rsid w:val="00423260"/>
    <w:rsid w:val="00426878"/>
    <w:rsid w:val="004449DE"/>
    <w:rsid w:val="004C3174"/>
    <w:rsid w:val="005F19FE"/>
    <w:rsid w:val="006007DE"/>
    <w:rsid w:val="0069075E"/>
    <w:rsid w:val="006B5218"/>
    <w:rsid w:val="00714EBA"/>
    <w:rsid w:val="00720C4A"/>
    <w:rsid w:val="0074703A"/>
    <w:rsid w:val="007515FA"/>
    <w:rsid w:val="007B2FF9"/>
    <w:rsid w:val="007C4602"/>
    <w:rsid w:val="007F2F31"/>
    <w:rsid w:val="008147CE"/>
    <w:rsid w:val="00833522"/>
    <w:rsid w:val="008728D0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7633E"/>
    <w:rsid w:val="00AA5A71"/>
    <w:rsid w:val="00AB7B31"/>
    <w:rsid w:val="00AC0E94"/>
    <w:rsid w:val="00AC3D7B"/>
    <w:rsid w:val="00AD08CD"/>
    <w:rsid w:val="00AF75E0"/>
    <w:rsid w:val="00B610E8"/>
    <w:rsid w:val="00BC46F6"/>
    <w:rsid w:val="00BE370B"/>
    <w:rsid w:val="00BE519D"/>
    <w:rsid w:val="00BE5C37"/>
    <w:rsid w:val="00C04236"/>
    <w:rsid w:val="00CE347A"/>
    <w:rsid w:val="00D3485F"/>
    <w:rsid w:val="00D34B76"/>
    <w:rsid w:val="00D54DF8"/>
    <w:rsid w:val="00D83E09"/>
    <w:rsid w:val="00DC28DB"/>
    <w:rsid w:val="00E2191D"/>
    <w:rsid w:val="00E27C16"/>
    <w:rsid w:val="00E82F69"/>
    <w:rsid w:val="00EC7C11"/>
    <w:rsid w:val="00F83BDE"/>
    <w:rsid w:val="00FC7A8D"/>
    <w:rsid w:val="00FF120B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287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7</cp:revision>
  <cp:lastPrinted>2017-02-24T06:32:00Z</cp:lastPrinted>
  <dcterms:created xsi:type="dcterms:W3CDTF">2017-08-02T13:25:00Z</dcterms:created>
  <dcterms:modified xsi:type="dcterms:W3CDTF">2017-08-30T13:04:00Z</dcterms:modified>
</cp:coreProperties>
</file>