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B2D01" w:rsidRDefault="002B2D01" w:rsidP="00744AAD">
      <w:pPr>
        <w:jc w:val="center"/>
        <w:rPr>
          <w:rFonts w:cs="Arial"/>
        </w:rPr>
      </w:pPr>
    </w:p>
    <w:p w:rsidR="00835D02" w:rsidRPr="00894122" w:rsidRDefault="00835D02" w:rsidP="00835D02">
      <w:pPr>
        <w:pStyle w:val="Listaszerbekezds"/>
        <w:ind w:left="0"/>
        <w:jc w:val="both"/>
        <w:rPr>
          <w:rFonts w:cs="Arial"/>
          <w:b/>
          <w:szCs w:val="22"/>
        </w:rPr>
      </w:pPr>
      <w:bookmarkStart w:id="0" w:name="_GoBack"/>
      <w:bookmarkEnd w:id="0"/>
      <w:r w:rsidRPr="00894122">
        <w:rPr>
          <w:rFonts w:cs="Arial"/>
          <w:b/>
          <w:spacing w:val="2"/>
          <w:szCs w:val="22"/>
        </w:rPr>
        <w:t xml:space="preserve">Javaslat a Szombathely, Szent László király u. 6. szám alatti ingatlant érintő </w:t>
      </w:r>
      <w:r w:rsidRPr="00894122">
        <w:rPr>
          <w:rFonts w:cs="Arial"/>
          <w:b/>
          <w:spacing w:val="2"/>
          <w:szCs w:val="22"/>
        </w:rPr>
        <w:tab/>
        <w:t>döntések meghozatalára</w:t>
      </w:r>
    </w:p>
    <w:p w:rsidR="00835D02" w:rsidRPr="00894122" w:rsidRDefault="00835D02" w:rsidP="00835D02">
      <w:pPr>
        <w:pStyle w:val="Listaszerbekezds"/>
        <w:ind w:left="0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835D02" w:rsidRPr="00894122" w:rsidRDefault="00835D02" w:rsidP="00835D02">
      <w:pPr>
        <w:pStyle w:val="Listaszerbekezds"/>
        <w:ind w:left="0"/>
        <w:rPr>
          <w:rFonts w:cs="Arial"/>
          <w:szCs w:val="22"/>
        </w:rPr>
      </w:pPr>
    </w:p>
    <w:p w:rsidR="00835D02" w:rsidRPr="00894122" w:rsidRDefault="00835D02" w:rsidP="00835D02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79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835D02" w:rsidRPr="00894122" w:rsidRDefault="00835D02" w:rsidP="00835D02">
      <w:pPr>
        <w:jc w:val="both"/>
        <w:rPr>
          <w:rFonts w:cs="Arial"/>
          <w:szCs w:val="22"/>
        </w:rPr>
      </w:pPr>
    </w:p>
    <w:p w:rsidR="00835D02" w:rsidRPr="00894122" w:rsidRDefault="00835D02" w:rsidP="00835D02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Gazdasági és Városstratégiai Bizottság a 437/2016.(XII.12.) GVB. határozatát az alábbiak szerint módosítja: </w:t>
      </w:r>
    </w:p>
    <w:p w:rsidR="00835D02" w:rsidRPr="00894122" w:rsidRDefault="00835D02" w:rsidP="00835D02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Bizottság az Önkormányzat vagyonáról szóló 40/2014. (XII.23.) önkormányzati rendelet 16. § (2) bekezdésében foglaltak szerint hozzájárul ahhoz, hogy a SZOVA Szombathelyi Vagyonhasznosító és Városgazdálkodási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>. - mint a Szombathely Megyei Jogú Város Önkormányzata kizárólagos tulajdonában álló ingatlan vagyonkezelője – a volt EPCOS terület 16. számú épületén mintegy 15 m</w:t>
      </w:r>
      <w:r w:rsidRPr="00894122">
        <w:rPr>
          <w:rFonts w:cs="Arial"/>
          <w:szCs w:val="22"/>
          <w:vertAlign w:val="superscript"/>
        </w:rPr>
        <w:t>2</w:t>
      </w:r>
      <w:r w:rsidRPr="00894122">
        <w:rPr>
          <w:rFonts w:cs="Arial"/>
          <w:szCs w:val="22"/>
        </w:rPr>
        <w:t xml:space="preserve"> területű ingatlanrészt a DIGI Távközlési és Szolgáltató Kft. részére határozatlan időtartamra – 6 hónapos felmondási idővel - bérbe adjon. A bérleti díj mértéke 1.000.000.- Ft + Áfa/év. </w:t>
      </w:r>
    </w:p>
    <w:p w:rsidR="00835D02" w:rsidRPr="00894122" w:rsidRDefault="00835D02" w:rsidP="00835D02">
      <w:pPr>
        <w:jc w:val="both"/>
        <w:rPr>
          <w:rFonts w:cs="Arial"/>
          <w:szCs w:val="22"/>
        </w:rPr>
      </w:pPr>
    </w:p>
    <w:p w:rsidR="00835D02" w:rsidRPr="00894122" w:rsidRDefault="00835D02" w:rsidP="00835D02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Bizottság felkéri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 xml:space="preserve">. képviselőjét, hogy a 437/2016.(XII.12.) GVB határozat alapján létrejött bérleti szerződést a bizottság döntésének megfelelően módosítsa. </w:t>
      </w:r>
    </w:p>
    <w:p w:rsidR="00835D02" w:rsidRPr="00894122" w:rsidRDefault="00835D02" w:rsidP="00835D02">
      <w:pPr>
        <w:ind w:left="426" w:hanging="426"/>
        <w:jc w:val="both"/>
        <w:rPr>
          <w:rFonts w:cs="Arial"/>
          <w:szCs w:val="22"/>
        </w:rPr>
      </w:pPr>
    </w:p>
    <w:p w:rsidR="00835D02" w:rsidRPr="00894122" w:rsidRDefault="00835D02" w:rsidP="00835D02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</w:t>
      </w:r>
      <w:r w:rsidRPr="00894122">
        <w:rPr>
          <w:rFonts w:cs="Arial"/>
          <w:szCs w:val="22"/>
        </w:rPr>
        <w:t>:</w:t>
      </w:r>
      <w:r w:rsidRPr="00894122">
        <w:rPr>
          <w:rFonts w:cs="Arial"/>
          <w:szCs w:val="22"/>
        </w:rPr>
        <w:tab/>
        <w:t>Lendvai Ferenc, a Bizottság elnöke</w:t>
      </w:r>
    </w:p>
    <w:p w:rsidR="00835D02" w:rsidRPr="00894122" w:rsidRDefault="00835D02" w:rsidP="00835D02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Molnár Miklós alpolgármester</w:t>
      </w:r>
    </w:p>
    <w:p w:rsidR="00835D02" w:rsidRPr="00894122" w:rsidRDefault="00835D02" w:rsidP="00835D02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Dr. Károlyi Ákos jegyző </w:t>
      </w:r>
    </w:p>
    <w:p w:rsidR="00835D02" w:rsidRPr="00894122" w:rsidRDefault="00835D02" w:rsidP="00835D02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(</w:t>
      </w:r>
      <w:r w:rsidRPr="00894122">
        <w:rPr>
          <w:rFonts w:cs="Arial"/>
          <w:szCs w:val="22"/>
          <w:u w:val="single"/>
        </w:rPr>
        <w:t>végrehajtásért felelős</w:t>
      </w:r>
      <w:r w:rsidRPr="00894122">
        <w:rPr>
          <w:rFonts w:cs="Arial"/>
          <w:szCs w:val="22"/>
        </w:rPr>
        <w:t>:</w:t>
      </w:r>
    </w:p>
    <w:p w:rsidR="00835D02" w:rsidRPr="00894122" w:rsidRDefault="00835D02" w:rsidP="00835D02">
      <w:pPr>
        <w:ind w:left="1416" w:firstLine="708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>Lakézi Gábor, a Városüzemeltetési Osztály vezetője</w:t>
      </w:r>
    </w:p>
    <w:p w:rsidR="00835D02" w:rsidRPr="00894122" w:rsidRDefault="00835D02" w:rsidP="00835D02">
      <w:pPr>
        <w:ind w:left="1416" w:firstLine="708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Dr. Németh Gábor,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 xml:space="preserve">. vezérigazgatója) </w:t>
      </w:r>
    </w:p>
    <w:p w:rsidR="00835D02" w:rsidRPr="00894122" w:rsidRDefault="00835D02" w:rsidP="00835D02">
      <w:pPr>
        <w:ind w:left="708" w:firstLine="708"/>
        <w:jc w:val="both"/>
        <w:rPr>
          <w:rFonts w:cs="Arial"/>
          <w:szCs w:val="22"/>
        </w:rPr>
      </w:pPr>
    </w:p>
    <w:p w:rsidR="00835D02" w:rsidRPr="00894122" w:rsidRDefault="00835D02" w:rsidP="00835D02">
      <w:pPr>
        <w:ind w:left="1440" w:hanging="1440"/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Határidő:</w:t>
      </w:r>
      <w:r w:rsidRPr="00894122">
        <w:rPr>
          <w:rFonts w:cs="Arial"/>
          <w:szCs w:val="22"/>
        </w:rPr>
        <w:tab/>
        <w:t xml:space="preserve">2017. október 31.  </w:t>
      </w:r>
    </w:p>
    <w:p w:rsidR="00835D02" w:rsidRPr="00894122" w:rsidRDefault="00835D02" w:rsidP="00835D02">
      <w:pPr>
        <w:ind w:left="1440" w:hanging="1440"/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</w:p>
    <w:p w:rsidR="00FE2437" w:rsidRPr="00894122" w:rsidRDefault="00FE2437" w:rsidP="00835D02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B2D01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E508E"/>
    <w:rsid w:val="007F13C2"/>
    <w:rsid w:val="008006C8"/>
    <w:rsid w:val="00833F5E"/>
    <w:rsid w:val="00835D02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F35FC"/>
    <w:rsid w:val="00D17E48"/>
    <w:rsid w:val="00D51DCF"/>
    <w:rsid w:val="00D540C5"/>
    <w:rsid w:val="00E16CE2"/>
    <w:rsid w:val="00F827CF"/>
    <w:rsid w:val="00FD0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2017-09-18T13:07:00Z</cp:lastPrinted>
  <dcterms:created xsi:type="dcterms:W3CDTF">2017-09-18T13:08:00Z</dcterms:created>
  <dcterms:modified xsi:type="dcterms:W3CDTF">2017-09-18T13:08:00Z</dcterms:modified>
</cp:coreProperties>
</file>