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A1" w:rsidRPr="003B2E46" w:rsidRDefault="00DF67A1" w:rsidP="0099003C">
      <w:pPr>
        <w:ind w:left="4956"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</w:t>
      </w:r>
      <w:r w:rsidR="00FD6103">
        <w:rPr>
          <w:rFonts w:ascii="Arial" w:hAnsi="Arial" w:cs="Arial"/>
          <w:b/>
          <w:u w:val="single"/>
        </w:rPr>
        <w:t>z előterjesztést megtárgyalták</w:t>
      </w:r>
      <w:r w:rsidRPr="003B2E46">
        <w:rPr>
          <w:rFonts w:ascii="Arial" w:hAnsi="Arial" w:cs="Arial"/>
          <w:b/>
          <w:u w:val="single"/>
        </w:rPr>
        <w:t>:</w:t>
      </w:r>
    </w:p>
    <w:p w:rsidR="00AA2621" w:rsidRPr="00AA2621" w:rsidRDefault="00DF67A1" w:rsidP="00AA2621">
      <w:pPr>
        <w:rPr>
          <w:rFonts w:ascii="Arial" w:hAnsi="Arial" w:cs="Arial"/>
        </w:rPr>
      </w:pPr>
      <w:r w:rsidRPr="00AA2621">
        <w:rPr>
          <w:rFonts w:ascii="Arial" w:hAnsi="Arial" w:cs="Arial"/>
        </w:rPr>
        <w:t xml:space="preserve"> </w:t>
      </w:r>
    </w:p>
    <w:p w:rsidR="00AA2621" w:rsidRDefault="00AA2621" w:rsidP="00AA2621">
      <w:pPr>
        <w:pStyle w:val="Listaszerbekezds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Gazdasági és Városstratégiai Bizottság</w:t>
      </w:r>
    </w:p>
    <w:p w:rsidR="00AA2621" w:rsidRDefault="00AA2621" w:rsidP="00AA2621">
      <w:pPr>
        <w:pStyle w:val="Listaszerbekezds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Jogi és Társadalmi Kapcsolatok Bizottsága</w:t>
      </w:r>
    </w:p>
    <w:p w:rsidR="00DF67A1" w:rsidRDefault="002A4984" w:rsidP="00AA2621">
      <w:pPr>
        <w:pStyle w:val="Listaszerbekezds"/>
        <w:numPr>
          <w:ilvl w:val="0"/>
          <w:numId w:val="25"/>
        </w:numPr>
        <w:rPr>
          <w:rFonts w:ascii="Arial" w:hAnsi="Arial" w:cs="Arial"/>
        </w:rPr>
      </w:pPr>
      <w:r w:rsidRPr="00AA2621">
        <w:rPr>
          <w:rFonts w:ascii="Arial" w:hAnsi="Arial" w:cs="Arial"/>
        </w:rPr>
        <w:t>Egészségügyi Szakmai Bizottság</w:t>
      </w:r>
    </w:p>
    <w:p w:rsidR="00AA2621" w:rsidRPr="00AA2621" w:rsidRDefault="00AA2621" w:rsidP="00AA2621">
      <w:pPr>
        <w:pStyle w:val="Listaszerbekezds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Oktatási és Szociális Bizottság</w:t>
      </w:r>
    </w:p>
    <w:p w:rsidR="00DF67A1" w:rsidRDefault="00DF67A1" w:rsidP="00DF67A1">
      <w:pPr>
        <w:ind w:left="4956"/>
        <w:rPr>
          <w:rFonts w:ascii="Arial" w:hAnsi="Arial" w:cs="Arial"/>
        </w:rPr>
      </w:pPr>
    </w:p>
    <w:p w:rsidR="00DF67A1" w:rsidRDefault="00DF67A1" w:rsidP="00DF67A1">
      <w:pPr>
        <w:ind w:left="4956"/>
        <w:rPr>
          <w:sz w:val="22"/>
        </w:rPr>
      </w:pPr>
    </w:p>
    <w:p w:rsidR="00DF67A1" w:rsidRPr="00782EAD" w:rsidRDefault="00DF67A1" w:rsidP="0099003C">
      <w:pPr>
        <w:ind w:left="4950" w:firstLine="708"/>
        <w:rPr>
          <w:rFonts w:ascii="Arial" w:hAnsi="Arial"/>
          <w:i/>
          <w:sz w:val="20"/>
          <w:szCs w:val="20"/>
        </w:rPr>
      </w:pPr>
      <w:r w:rsidRPr="00782EAD">
        <w:rPr>
          <w:rFonts w:ascii="Arial" w:hAnsi="Arial"/>
          <w:i/>
          <w:sz w:val="20"/>
          <w:szCs w:val="20"/>
        </w:rPr>
        <w:t xml:space="preserve">A határozati javaslatot törvényességi </w:t>
      </w:r>
    </w:p>
    <w:p w:rsidR="00DF67A1" w:rsidRPr="00782EAD" w:rsidRDefault="00DF67A1" w:rsidP="0099003C">
      <w:pPr>
        <w:ind w:left="5387" w:firstLine="277"/>
        <w:rPr>
          <w:rFonts w:ascii="Arial" w:hAnsi="Arial"/>
          <w:i/>
          <w:sz w:val="20"/>
          <w:szCs w:val="20"/>
        </w:rPr>
      </w:pPr>
      <w:proofErr w:type="gramStart"/>
      <w:r w:rsidRPr="00782EAD">
        <w:rPr>
          <w:rFonts w:ascii="Arial" w:hAnsi="Arial"/>
          <w:i/>
          <w:sz w:val="20"/>
          <w:szCs w:val="20"/>
        </w:rPr>
        <w:t>szempontból</w:t>
      </w:r>
      <w:proofErr w:type="gramEnd"/>
      <w:r w:rsidRPr="00782EAD">
        <w:rPr>
          <w:rFonts w:ascii="Arial" w:hAnsi="Arial"/>
          <w:i/>
          <w:sz w:val="20"/>
          <w:szCs w:val="20"/>
        </w:rPr>
        <w:t xml:space="preserve"> megvizsgáltam:</w:t>
      </w:r>
    </w:p>
    <w:p w:rsidR="00DF67A1" w:rsidRPr="00782EAD" w:rsidRDefault="00DF67A1" w:rsidP="00DF67A1">
      <w:pPr>
        <w:tabs>
          <w:tab w:val="left" w:pos="4253"/>
        </w:tabs>
        <w:rPr>
          <w:rFonts w:ascii="Arial" w:hAnsi="Arial"/>
          <w:i/>
          <w:sz w:val="20"/>
          <w:szCs w:val="20"/>
        </w:rPr>
      </w:pPr>
    </w:p>
    <w:p w:rsidR="00DF67A1" w:rsidRPr="00782EAD" w:rsidRDefault="00DF67A1" w:rsidP="00DF67A1">
      <w:pPr>
        <w:tabs>
          <w:tab w:val="left" w:pos="4253"/>
        </w:tabs>
        <w:rPr>
          <w:rFonts w:ascii="Arial" w:hAnsi="Arial"/>
          <w:sz w:val="20"/>
          <w:szCs w:val="20"/>
        </w:rPr>
      </w:pPr>
      <w:r w:rsidRPr="00782EAD">
        <w:rPr>
          <w:rFonts w:ascii="Arial" w:hAnsi="Arial"/>
          <w:i/>
          <w:sz w:val="20"/>
          <w:szCs w:val="20"/>
        </w:rPr>
        <w:t xml:space="preserve">                                                                      </w:t>
      </w:r>
      <w:r w:rsidRPr="00782EAD">
        <w:rPr>
          <w:rFonts w:ascii="Arial" w:hAnsi="Arial"/>
          <w:sz w:val="20"/>
          <w:szCs w:val="20"/>
        </w:rPr>
        <w:t xml:space="preserve">    </w:t>
      </w:r>
    </w:p>
    <w:p w:rsidR="00DF67A1" w:rsidRPr="00782EAD" w:rsidRDefault="00DF67A1" w:rsidP="00DF67A1">
      <w:pPr>
        <w:ind w:left="4962" w:hanging="4962"/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                                                                            </w:t>
      </w:r>
      <w:r w:rsidRPr="00782EAD">
        <w:rPr>
          <w:rFonts w:ascii="Arial" w:hAnsi="Arial"/>
          <w:i/>
          <w:sz w:val="20"/>
          <w:szCs w:val="20"/>
        </w:rPr>
        <w:t xml:space="preserve">/: Dr. </w:t>
      </w:r>
      <w:r>
        <w:rPr>
          <w:rFonts w:ascii="Arial" w:hAnsi="Arial"/>
          <w:i/>
          <w:sz w:val="20"/>
          <w:szCs w:val="20"/>
        </w:rPr>
        <w:t xml:space="preserve">Károlyi </w:t>
      </w:r>
      <w:proofErr w:type="gramStart"/>
      <w:r>
        <w:rPr>
          <w:rFonts w:ascii="Arial" w:hAnsi="Arial"/>
          <w:i/>
          <w:sz w:val="20"/>
          <w:szCs w:val="20"/>
        </w:rPr>
        <w:t>Ákos</w:t>
      </w:r>
      <w:r w:rsidRPr="00782EAD">
        <w:rPr>
          <w:rFonts w:ascii="Arial" w:hAnsi="Arial"/>
          <w:i/>
          <w:sz w:val="20"/>
          <w:szCs w:val="20"/>
        </w:rPr>
        <w:t xml:space="preserve"> :</w:t>
      </w:r>
      <w:proofErr w:type="gramEnd"/>
      <w:r w:rsidRPr="00782EAD">
        <w:rPr>
          <w:rFonts w:ascii="Arial" w:hAnsi="Arial"/>
          <w:i/>
          <w:sz w:val="20"/>
          <w:szCs w:val="20"/>
        </w:rPr>
        <w:t>/</w:t>
      </w:r>
    </w:p>
    <w:p w:rsidR="00DF67A1" w:rsidRPr="00A15075" w:rsidRDefault="00DF67A1" w:rsidP="00DF67A1">
      <w:pPr>
        <w:spacing w:line="360" w:lineRule="auto"/>
        <w:ind w:left="50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gramStart"/>
      <w:r w:rsidRPr="00A15075">
        <w:rPr>
          <w:rFonts w:ascii="Arial" w:hAnsi="Arial" w:cs="Arial"/>
          <w:i/>
          <w:sz w:val="20"/>
          <w:szCs w:val="20"/>
        </w:rPr>
        <w:t>jegyző</w:t>
      </w:r>
      <w:proofErr w:type="gramEnd"/>
    </w:p>
    <w:p w:rsidR="00DF67A1" w:rsidRDefault="00DF67A1" w:rsidP="00DF67A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A462F0" w:rsidRDefault="00A462F0" w:rsidP="00DF67A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DF67A1" w:rsidRDefault="00DF67A1" w:rsidP="00DF67A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ELŐTERJESZTÉS</w:t>
      </w:r>
    </w:p>
    <w:p w:rsidR="00DF67A1" w:rsidRDefault="00DF67A1" w:rsidP="00DF67A1">
      <w:pPr>
        <w:pStyle w:val="lfej"/>
        <w:tabs>
          <w:tab w:val="clear" w:pos="4536"/>
          <w:tab w:val="clear" w:pos="9072"/>
          <w:tab w:val="left" w:pos="4820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</w:rPr>
        <w:t>Szombathely Megy</w:t>
      </w:r>
      <w:r>
        <w:rPr>
          <w:rFonts w:ascii="Arial" w:hAnsi="Arial" w:cs="Arial"/>
          <w:b/>
          <w:bCs/>
        </w:rPr>
        <w:t>ei Jogú Város Közgyűlésének 2017</w:t>
      </w:r>
      <w:r w:rsidRPr="002D3117">
        <w:rPr>
          <w:rFonts w:ascii="Arial" w:hAnsi="Arial" w:cs="Arial"/>
          <w:b/>
          <w:bCs/>
        </w:rPr>
        <w:t xml:space="preserve">. </w:t>
      </w:r>
      <w:r w:rsidR="002A4984">
        <w:rPr>
          <w:rFonts w:ascii="Arial" w:hAnsi="Arial" w:cs="Arial"/>
          <w:b/>
          <w:bCs/>
        </w:rPr>
        <w:t>szeptember 14</w:t>
      </w:r>
      <w:r w:rsidRPr="002D3117">
        <w:rPr>
          <w:rFonts w:ascii="Arial" w:hAnsi="Arial" w:cs="Arial"/>
          <w:b/>
          <w:bCs/>
        </w:rPr>
        <w:t>-i ülésére</w:t>
      </w:r>
    </w:p>
    <w:p w:rsidR="00DF67A1" w:rsidRDefault="00DF67A1" w:rsidP="00DF67A1">
      <w:pPr>
        <w:rPr>
          <w:rFonts w:ascii="Arial" w:hAnsi="Arial" w:cs="Arial"/>
          <w:b/>
        </w:rPr>
      </w:pPr>
    </w:p>
    <w:p w:rsidR="00DF67A1" w:rsidRPr="0058508A" w:rsidRDefault="00DF67A1" w:rsidP="002A4984">
      <w:pPr>
        <w:jc w:val="center"/>
        <w:rPr>
          <w:rFonts w:ascii="Arial" w:hAnsi="Arial" w:cs="Arial"/>
          <w:b/>
        </w:rPr>
      </w:pPr>
      <w:r w:rsidRPr="0058508A">
        <w:rPr>
          <w:rFonts w:ascii="Arial" w:hAnsi="Arial" w:cs="Arial"/>
          <w:b/>
        </w:rPr>
        <w:t xml:space="preserve">Javaslat </w:t>
      </w:r>
      <w:r w:rsidR="002A4984">
        <w:rPr>
          <w:rFonts w:ascii="Arial" w:hAnsi="Arial" w:cs="Arial"/>
          <w:b/>
        </w:rPr>
        <w:t>Szombathely Megyei Jogú Város Egészségfejlesztési Tervének jóváhagyására</w:t>
      </w:r>
    </w:p>
    <w:p w:rsidR="00DF67A1" w:rsidRDefault="00DF67A1" w:rsidP="00DF67A1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</w:p>
    <w:p w:rsidR="00DE29E4" w:rsidRDefault="00DE29E4" w:rsidP="006F113F">
      <w:pPr>
        <w:pStyle w:val="Szvegtrzs"/>
        <w:rPr>
          <w:rFonts w:cs="Arial"/>
        </w:rPr>
      </w:pPr>
    </w:p>
    <w:p w:rsidR="006F113F" w:rsidRDefault="006F113F" w:rsidP="006F113F">
      <w:pPr>
        <w:pStyle w:val="Szvegtrzs"/>
        <w:rPr>
          <w:rFonts w:cs="Arial"/>
          <w:lang w:val="en"/>
        </w:rPr>
      </w:pPr>
      <w:r>
        <w:rPr>
          <w:rFonts w:cs="Arial"/>
        </w:rPr>
        <w:t xml:space="preserve">Az </w:t>
      </w:r>
      <w:r w:rsidRPr="006F113F">
        <w:rPr>
          <w:rFonts w:cs="Arial"/>
        </w:rPr>
        <w:t>egészségügyről szóló 1997. évi CLIV. törvény 37. §</w:t>
      </w:r>
      <w:proofErr w:type="spellStart"/>
      <w:r w:rsidRPr="006F113F">
        <w:rPr>
          <w:rFonts w:cs="Arial"/>
        </w:rPr>
        <w:t>-a</w:t>
      </w:r>
      <w:proofErr w:type="spellEnd"/>
      <w:r w:rsidRPr="006F113F">
        <w:rPr>
          <w:rFonts w:cs="Arial"/>
        </w:rPr>
        <w:t xml:space="preserve"> szerint az egészségfejlesztés</w:t>
      </w:r>
      <w:r>
        <w:rPr>
          <w:rFonts w:cs="Arial"/>
        </w:rPr>
        <w:t xml:space="preserve"> </w:t>
      </w:r>
      <w:proofErr w:type="spellStart"/>
      <w:r w:rsidRPr="00E57A0B">
        <w:rPr>
          <w:rFonts w:cs="Arial"/>
          <w:lang w:val="en"/>
        </w:rPr>
        <w:t>az</w:t>
      </w:r>
      <w:proofErr w:type="spellEnd"/>
      <w:r w:rsidRPr="00E57A0B">
        <w:rPr>
          <w:rFonts w:cs="Arial"/>
          <w:lang w:val="en"/>
        </w:rPr>
        <w:t xml:space="preserve"> a </w:t>
      </w:r>
      <w:proofErr w:type="spellStart"/>
      <w:r w:rsidRPr="00E57A0B">
        <w:rPr>
          <w:rFonts w:cs="Arial"/>
          <w:lang w:val="en"/>
        </w:rPr>
        <w:t>folyamat</w:t>
      </w:r>
      <w:proofErr w:type="spellEnd"/>
      <w:r w:rsidRPr="00E57A0B">
        <w:rPr>
          <w:rFonts w:cs="Arial"/>
          <w:lang w:val="en"/>
        </w:rPr>
        <w:t xml:space="preserve">, </w:t>
      </w:r>
      <w:proofErr w:type="spellStart"/>
      <w:r w:rsidRPr="00E57A0B">
        <w:rPr>
          <w:rFonts w:cs="Arial"/>
          <w:lang w:val="en"/>
        </w:rPr>
        <w:t>amely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során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az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egyén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növeli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jártasságát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saját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egészségének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javítása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érdekében</w:t>
      </w:r>
      <w:proofErr w:type="spellEnd"/>
      <w:r w:rsidRPr="00E57A0B">
        <w:rPr>
          <w:rFonts w:cs="Arial"/>
          <w:lang w:val="en"/>
        </w:rPr>
        <w:t xml:space="preserve">, </w:t>
      </w:r>
      <w:proofErr w:type="spellStart"/>
      <w:r w:rsidRPr="00E57A0B">
        <w:rPr>
          <w:rFonts w:cs="Arial"/>
          <w:lang w:val="en"/>
        </w:rPr>
        <w:t>képességet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szerez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az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egészséges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életvitel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fenntartására</w:t>
      </w:r>
      <w:proofErr w:type="spellEnd"/>
      <w:r w:rsidRPr="00E57A0B">
        <w:rPr>
          <w:rFonts w:cs="Arial"/>
          <w:lang w:val="en"/>
        </w:rPr>
        <w:t xml:space="preserve"> és a </w:t>
      </w:r>
      <w:proofErr w:type="spellStart"/>
      <w:r w:rsidRPr="00E57A0B">
        <w:rPr>
          <w:rFonts w:cs="Arial"/>
          <w:lang w:val="en"/>
        </w:rPr>
        <w:t>változó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környezethez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való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alkalmazkodásra</w:t>
      </w:r>
      <w:proofErr w:type="spellEnd"/>
      <w:r w:rsidRPr="00E57A0B">
        <w:rPr>
          <w:rFonts w:cs="Arial"/>
          <w:lang w:val="en"/>
        </w:rPr>
        <w:t xml:space="preserve">. </w:t>
      </w:r>
    </w:p>
    <w:p w:rsidR="00D90A8A" w:rsidRDefault="006F113F" w:rsidP="00D1467C">
      <w:pPr>
        <w:pStyle w:val="Szvegtrzs"/>
        <w:rPr>
          <w:rFonts w:cs="Arial"/>
        </w:rPr>
      </w:pPr>
      <w:proofErr w:type="spellStart"/>
      <w:proofErr w:type="gramStart"/>
      <w:r w:rsidRPr="00E57A0B">
        <w:rPr>
          <w:rFonts w:cs="Arial"/>
          <w:lang w:val="en"/>
        </w:rPr>
        <w:t>Az</w:t>
      </w:r>
      <w:proofErr w:type="spellEnd"/>
      <w:proofErr w:type="gram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egészségfejlesztés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tevékenységi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területei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lefedik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az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egyéni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képességek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fejlesztését</w:t>
      </w:r>
      <w:proofErr w:type="spellEnd"/>
      <w:r w:rsidRPr="00E57A0B">
        <w:rPr>
          <w:rFonts w:cs="Arial"/>
          <w:lang w:val="en"/>
        </w:rPr>
        <w:t xml:space="preserve">, a </w:t>
      </w:r>
      <w:proofErr w:type="spellStart"/>
      <w:r w:rsidRPr="00E57A0B">
        <w:rPr>
          <w:rFonts w:cs="Arial"/>
          <w:lang w:val="en"/>
        </w:rPr>
        <w:t>közösségi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cselekvések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erősítését</w:t>
      </w:r>
      <w:proofErr w:type="spellEnd"/>
      <w:r w:rsidRPr="00E57A0B">
        <w:rPr>
          <w:rFonts w:cs="Arial"/>
          <w:lang w:val="en"/>
        </w:rPr>
        <w:t xml:space="preserve">, </w:t>
      </w:r>
      <w:proofErr w:type="spellStart"/>
      <w:r w:rsidRPr="00E57A0B">
        <w:rPr>
          <w:rFonts w:cs="Arial"/>
          <w:lang w:val="en"/>
        </w:rPr>
        <w:t>az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egészséget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támogató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környezet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kialakítását</w:t>
      </w:r>
      <w:proofErr w:type="spellEnd"/>
      <w:r w:rsidRPr="00E57A0B">
        <w:rPr>
          <w:rFonts w:cs="Arial"/>
          <w:lang w:val="en"/>
        </w:rPr>
        <w:t xml:space="preserve"> és </w:t>
      </w:r>
      <w:proofErr w:type="spellStart"/>
      <w:r w:rsidRPr="00E57A0B">
        <w:rPr>
          <w:rFonts w:cs="Arial"/>
          <w:lang w:val="en"/>
        </w:rPr>
        <w:t>fenntartását</w:t>
      </w:r>
      <w:proofErr w:type="spellEnd"/>
      <w:r w:rsidRPr="00E57A0B">
        <w:rPr>
          <w:rFonts w:cs="Arial"/>
          <w:lang w:val="en"/>
        </w:rPr>
        <w:t xml:space="preserve">, </w:t>
      </w:r>
      <w:proofErr w:type="spellStart"/>
      <w:r w:rsidRPr="00E57A0B">
        <w:rPr>
          <w:rFonts w:cs="Arial"/>
          <w:lang w:val="en"/>
        </w:rPr>
        <w:t>az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egészséget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támogató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szakmapolitikai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irányelvek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megfogalmazását</w:t>
      </w:r>
      <w:proofErr w:type="spellEnd"/>
      <w:r w:rsidRPr="00E57A0B">
        <w:rPr>
          <w:rFonts w:cs="Arial"/>
          <w:lang w:val="en"/>
        </w:rPr>
        <w:t xml:space="preserve"> és </w:t>
      </w:r>
      <w:proofErr w:type="spellStart"/>
      <w:r w:rsidRPr="00E57A0B">
        <w:rPr>
          <w:rFonts w:cs="Arial"/>
          <w:lang w:val="en"/>
        </w:rPr>
        <w:t>az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egészségügyi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ellátó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rendszer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megelőzés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központú</w:t>
      </w:r>
      <w:proofErr w:type="spellEnd"/>
      <w:r w:rsidRPr="00E57A0B">
        <w:rPr>
          <w:rFonts w:cs="Arial"/>
          <w:lang w:val="en"/>
        </w:rPr>
        <w:t xml:space="preserve"> </w:t>
      </w:r>
      <w:proofErr w:type="spellStart"/>
      <w:r w:rsidRPr="00E57A0B">
        <w:rPr>
          <w:rFonts w:cs="Arial"/>
          <w:lang w:val="en"/>
        </w:rPr>
        <w:t>áthangolását</w:t>
      </w:r>
      <w:proofErr w:type="spellEnd"/>
      <w:r w:rsidRPr="00E57A0B">
        <w:rPr>
          <w:rFonts w:cs="Arial"/>
          <w:lang w:val="en"/>
        </w:rPr>
        <w:t>.</w:t>
      </w:r>
      <w:r w:rsidR="00D1467C">
        <w:rPr>
          <w:rFonts w:cs="Arial"/>
          <w:lang w:val="en"/>
        </w:rPr>
        <w:t xml:space="preserve"> </w:t>
      </w:r>
      <w:r w:rsidR="00D90A8A" w:rsidRPr="00D90A8A">
        <w:rPr>
          <w:rFonts w:cs="Arial"/>
        </w:rPr>
        <w:t>Az egészségi állapot javítása minden közösség alapvető és természetes érdeke, amely kiemelt jelentőséggel bír az adott térség gazdasági szereplői számára is</w:t>
      </w:r>
      <w:r>
        <w:rPr>
          <w:rFonts w:cs="Arial"/>
        </w:rPr>
        <w:t xml:space="preserve">. </w:t>
      </w:r>
      <w:r w:rsidR="00D90A8A" w:rsidRPr="00D90A8A">
        <w:rPr>
          <w:rFonts w:cs="Arial"/>
        </w:rPr>
        <w:t xml:space="preserve">Különösen igaz ez a megállapítás napjainkra, amikor a helyi gazdaság szereplői munkaerő-hiánnyal küzdenek. E probléma kezelése komplex szemléletet kíván, amelyben az egyéb – például a gyermekvállalást </w:t>
      </w:r>
      <w:r w:rsidR="00D90A8A" w:rsidRPr="00D90A8A">
        <w:rPr>
          <w:rFonts w:cs="Arial"/>
        </w:rPr>
        <w:lastRenderedPageBreak/>
        <w:t>ösztönző - intézkedések mellett hangsúlyosan jelenik meg a helyi társadalom egészségi állapotának javítása is.</w:t>
      </w:r>
    </w:p>
    <w:p w:rsidR="00DE29E4" w:rsidRDefault="00DE29E4" w:rsidP="00DE29E4">
      <w:pPr>
        <w:pStyle w:val="Szvegtrzs"/>
        <w:rPr>
          <w:rFonts w:cs="Arial"/>
        </w:rPr>
      </w:pPr>
      <w:r w:rsidRPr="00BB0362">
        <w:rPr>
          <w:rFonts w:cs="Arial"/>
        </w:rPr>
        <w:t xml:space="preserve">A </w:t>
      </w:r>
      <w:r w:rsidRPr="00DE29E4">
        <w:rPr>
          <w:rFonts w:cs="Arial"/>
        </w:rPr>
        <w:t>helyi egészségtervek, egészségfejlesztési koncepciók</w:t>
      </w:r>
      <w:r w:rsidRPr="00BB0362">
        <w:rPr>
          <w:rFonts w:cs="Arial"/>
        </w:rPr>
        <w:t xml:space="preserve"> elkészítése, az </w:t>
      </w:r>
      <w:r w:rsidR="00D1467C" w:rsidRPr="00BB0362">
        <w:rPr>
          <w:rFonts w:cs="Arial"/>
        </w:rPr>
        <w:t>egészségnek,</w:t>
      </w:r>
      <w:r w:rsidRPr="00BB0362">
        <w:rPr>
          <w:rFonts w:cs="Arial"/>
        </w:rPr>
        <w:t xml:space="preserve"> mint kiemelt szempontnak a megjelenítése a településfejlesztési tervekben a legalkalmasabb eszköz arra, hogy az önkormányzatok a rendelkezésükre álló eszközöket és forrásokat az egészség érdekében mozgósítsák.</w:t>
      </w:r>
    </w:p>
    <w:p w:rsidR="006F113F" w:rsidRPr="006F113F" w:rsidRDefault="006F113F" w:rsidP="006F11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Pr="006F113F">
        <w:rPr>
          <w:rFonts w:ascii="Arial" w:hAnsi="Arial" w:cs="Arial"/>
        </w:rPr>
        <w:t>egészségfejlesztési célkitűzések meghatározásánál az önkormányzatnak is át kell gondolnia, hogy mit tud tenni, mivel tud hozzájárulni települési színtéren mindazon tényezőkhöz, amelyek az élhetőbb élettér, az egészségesebb környezet, a lakosság egészségesebb életmódjának, egészségi állapotának javítását megvalósítását célozzák.</w:t>
      </w:r>
    </w:p>
    <w:p w:rsidR="00DE29E4" w:rsidRDefault="00DE29E4" w:rsidP="00D90A8A">
      <w:pPr>
        <w:pStyle w:val="Szvegtrzs"/>
        <w:rPr>
          <w:rFonts w:cs="Arial"/>
        </w:rPr>
      </w:pPr>
    </w:p>
    <w:p w:rsidR="00D90A8A" w:rsidRDefault="00D90A8A" w:rsidP="00D90A8A">
      <w:pPr>
        <w:pStyle w:val="Szvegtrzs"/>
        <w:rPr>
          <w:rFonts w:cs="Arial"/>
        </w:rPr>
      </w:pPr>
      <w:r>
        <w:rPr>
          <w:rFonts w:cs="Arial"/>
        </w:rPr>
        <w:t xml:space="preserve">Előzőek miatt jelen Egészségfejlesztési Terv készítése során fontos szempont volt, a stratégia készítésébe valamennyi érintett kerüljön bevonásra annak érdekében, hogy a stratégia célkitűzéseivel valamennyi szereplő azonosuljon, megkönnyítve ezzel a későbbi hatékony együttműködést. </w:t>
      </w:r>
    </w:p>
    <w:p w:rsidR="00D90A8A" w:rsidRDefault="00D90A8A" w:rsidP="00D90A8A">
      <w:pPr>
        <w:pStyle w:val="Szvegtrzs"/>
        <w:rPr>
          <w:rFonts w:cs="Arial"/>
        </w:rPr>
      </w:pPr>
    </w:p>
    <w:p w:rsidR="006F113F" w:rsidRDefault="006F113F" w:rsidP="006F113F">
      <w:pPr>
        <w:jc w:val="both"/>
        <w:rPr>
          <w:rFonts w:ascii="Arial" w:hAnsi="Arial" w:cs="Arial"/>
        </w:rPr>
      </w:pPr>
      <w:r w:rsidRPr="00DE29E4">
        <w:rPr>
          <w:rFonts w:ascii="Arial" w:hAnsi="Arial" w:cs="Arial"/>
        </w:rPr>
        <w:t>Az Egészségfejlesztési Terv helyzetelemzés részé</w:t>
      </w:r>
      <w:r w:rsidR="00DE29E4" w:rsidRPr="00DE29E4">
        <w:rPr>
          <w:rFonts w:ascii="Arial" w:hAnsi="Arial" w:cs="Arial"/>
        </w:rPr>
        <w:t>ben áttekintést ad</w:t>
      </w:r>
      <w:r w:rsidRPr="00DE29E4">
        <w:rPr>
          <w:rFonts w:ascii="Arial" w:hAnsi="Arial" w:cs="Arial"/>
        </w:rPr>
        <w:t xml:space="preserve">unk a jelenleg Szombathely városában működő egészségfejlesztést is célzó programokról, kezdeményezésekről, amelyek folytatása és továbbfejlesztése indokolt. Ezáltal érhető el a jövőbeni egészségfejlesztési célkitűzések megvalósítása, ugyanakkor az új célcsoportok és szereplők megjelenése (gazdasági szereplők, civil szféra, egyetem) indokolja újabb prevenciós egészségfejlesztő programok beindítását. </w:t>
      </w:r>
    </w:p>
    <w:p w:rsidR="0087043C" w:rsidRDefault="0087043C" w:rsidP="006F113F">
      <w:pPr>
        <w:jc w:val="both"/>
        <w:rPr>
          <w:rFonts w:ascii="Arial" w:hAnsi="Arial" w:cs="Arial"/>
        </w:rPr>
      </w:pPr>
    </w:p>
    <w:p w:rsidR="0087043C" w:rsidRPr="0087043C" w:rsidRDefault="00DC099A" w:rsidP="0087043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Szombathelyen eddig megvalósult egészségügy</w:t>
      </w:r>
      <w:r w:rsidR="00181FDF">
        <w:rPr>
          <w:rFonts w:ascii="Arial" w:hAnsi="Arial" w:cs="Arial"/>
          <w:u w:val="single"/>
        </w:rPr>
        <w:t>e</w:t>
      </w:r>
      <w:r>
        <w:rPr>
          <w:rFonts w:ascii="Arial" w:hAnsi="Arial" w:cs="Arial"/>
          <w:u w:val="single"/>
        </w:rPr>
        <w:t xml:space="preserve">t érintő jelentősebb intézkedések és </w:t>
      </w:r>
      <w:r w:rsidR="0087043C" w:rsidRPr="0087043C">
        <w:rPr>
          <w:rFonts w:ascii="Arial" w:hAnsi="Arial" w:cs="Arial"/>
          <w:u w:val="single"/>
        </w:rPr>
        <w:t>programok</w:t>
      </w:r>
      <w:r>
        <w:rPr>
          <w:rFonts w:ascii="Arial" w:hAnsi="Arial" w:cs="Arial"/>
          <w:u w:val="single"/>
        </w:rPr>
        <w:t xml:space="preserve"> az alábbiak</w:t>
      </w:r>
      <w:r w:rsidR="0087043C" w:rsidRPr="0087043C">
        <w:rPr>
          <w:rFonts w:ascii="Arial" w:hAnsi="Arial" w:cs="Arial"/>
          <w:u w:val="single"/>
        </w:rPr>
        <w:t>:</w:t>
      </w:r>
    </w:p>
    <w:p w:rsidR="0087043C" w:rsidRPr="0087043C" w:rsidRDefault="0087043C" w:rsidP="0087043C">
      <w:pPr>
        <w:jc w:val="both"/>
        <w:rPr>
          <w:rFonts w:ascii="Arial" w:hAnsi="Arial" w:cs="Arial"/>
        </w:rPr>
      </w:pPr>
    </w:p>
    <w:p w:rsidR="00DC099A" w:rsidRDefault="00DC099A" w:rsidP="0087043C">
      <w:pPr>
        <w:pStyle w:val="Listaszerbekezds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Prevenciós Ház működtetése</w:t>
      </w:r>
    </w:p>
    <w:p w:rsidR="00DC099A" w:rsidRDefault="00DC099A" w:rsidP="0087043C">
      <w:pPr>
        <w:pStyle w:val="Listaszerbekezds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Drog prevenciós interaktív kiállítás megszervezése</w:t>
      </w:r>
    </w:p>
    <w:p w:rsidR="00DC099A" w:rsidRDefault="00DC099A" w:rsidP="0087043C">
      <w:pPr>
        <w:pStyle w:val="Listaszerbekezds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Egészségügyi Stratégiai Munkacsoport létrehozása és működtetése</w:t>
      </w:r>
    </w:p>
    <w:p w:rsidR="00DC099A" w:rsidRDefault="00DC099A" w:rsidP="0087043C">
      <w:pPr>
        <w:pStyle w:val="Listaszerbekezds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Kollegiális Vezető Háziorvosi Testület működtetése</w:t>
      </w:r>
    </w:p>
    <w:p w:rsidR="00DC099A" w:rsidRDefault="00DC099A" w:rsidP="0087043C">
      <w:pPr>
        <w:pStyle w:val="Listaszerbekezds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Kollegiális </w:t>
      </w:r>
      <w:r w:rsidR="002C5A8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ezető Fogorvosi Testület működtetése</w:t>
      </w:r>
    </w:p>
    <w:p w:rsidR="00DC099A" w:rsidRDefault="00DC099A" w:rsidP="0087043C">
      <w:pPr>
        <w:pStyle w:val="Listaszerbekezds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„Szombathely visszavár” </w:t>
      </w:r>
      <w:r w:rsidR="00DB438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anulmányi Ösztöndíj alapítása</w:t>
      </w:r>
    </w:p>
    <w:p w:rsidR="00DC099A" w:rsidRDefault="00DC099A" w:rsidP="0087043C">
      <w:pPr>
        <w:pStyle w:val="Listaszerbekezds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ügyeleti óradíjak önkormányzat általi jelentős kiegészítése</w:t>
      </w:r>
    </w:p>
    <w:p w:rsidR="00DC099A" w:rsidRDefault="00DC099A" w:rsidP="0087043C">
      <w:pPr>
        <w:pStyle w:val="Listaszerbekezds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ügyelet utáni helyettesítési díj bevezetése a megfelelő pihenőidő érdekében</w:t>
      </w:r>
    </w:p>
    <w:p w:rsidR="00DC099A" w:rsidRDefault="00DC099A" w:rsidP="0087043C">
      <w:pPr>
        <w:pStyle w:val="Listaszerbekezds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lakásrendelet módosítása annak érdekében, hogy városi érdekből a Szombathelyen letelepedni kívánó orvosok lakhatása biztosítva legyen</w:t>
      </w:r>
    </w:p>
    <w:p w:rsidR="00141962" w:rsidRDefault="00141962" w:rsidP="0087043C">
      <w:pPr>
        <w:pStyle w:val="Listaszerbekezds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betegirányító rendszer kiépítése</w:t>
      </w:r>
    </w:p>
    <w:p w:rsidR="00141962" w:rsidRDefault="00141962" w:rsidP="0087043C">
      <w:pPr>
        <w:pStyle w:val="Listaszerbekezds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központi orvosi ügyelet eszközbeszerzése</w:t>
      </w:r>
    </w:p>
    <w:p w:rsidR="0087043C" w:rsidRDefault="0087043C" w:rsidP="0087043C">
      <w:pPr>
        <w:pStyle w:val="Listaszerbekezds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„Szombathely, a Segítés Városa” program</w:t>
      </w:r>
    </w:p>
    <w:p w:rsidR="0087043C" w:rsidRDefault="00141962" w:rsidP="0087043C">
      <w:pPr>
        <w:pStyle w:val="Listaszerbekezds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87043C">
        <w:rPr>
          <w:rFonts w:ascii="Arial" w:hAnsi="Arial" w:cs="Arial"/>
          <w:sz w:val="24"/>
          <w:szCs w:val="24"/>
        </w:rPr>
        <w:t>yermekkori lisztérzékenység szűrésére vonatkozó városi program</w:t>
      </w:r>
    </w:p>
    <w:p w:rsidR="0087043C" w:rsidRDefault="0087043C" w:rsidP="0087043C">
      <w:pPr>
        <w:pStyle w:val="Listaszerbekezds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„Szent Márton Köpenye Szociális Program”</w:t>
      </w:r>
    </w:p>
    <w:p w:rsidR="00141962" w:rsidRDefault="00141962" w:rsidP="0087043C">
      <w:pPr>
        <w:pStyle w:val="Listaszerbekezds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új Egészségügyi Alapellátó Központ kialakítása</w:t>
      </w:r>
    </w:p>
    <w:p w:rsidR="00141962" w:rsidRDefault="00141962" w:rsidP="0087043C">
      <w:pPr>
        <w:pStyle w:val="Listaszerbekezds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háziorvosi és fogorvosi rendelők </w:t>
      </w:r>
      <w:r w:rsidR="006C5071">
        <w:rPr>
          <w:rFonts w:ascii="Arial" w:hAnsi="Arial" w:cs="Arial"/>
          <w:sz w:val="24"/>
          <w:szCs w:val="24"/>
        </w:rPr>
        <w:t xml:space="preserve">energetikai korszerűsítése, </w:t>
      </w:r>
      <w:r>
        <w:rPr>
          <w:rFonts w:ascii="Arial" w:hAnsi="Arial" w:cs="Arial"/>
          <w:sz w:val="24"/>
          <w:szCs w:val="24"/>
        </w:rPr>
        <w:t>karbantartása, felújítása, akadálymentesítése</w:t>
      </w:r>
    </w:p>
    <w:p w:rsidR="006C5071" w:rsidRDefault="006C5071" w:rsidP="0087043C">
      <w:pPr>
        <w:pStyle w:val="Listaszerbekezds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hotspotok</w:t>
      </w:r>
      <w:proofErr w:type="spellEnd"/>
      <w:r>
        <w:rPr>
          <w:rFonts w:ascii="Arial" w:hAnsi="Arial" w:cs="Arial"/>
          <w:sz w:val="24"/>
          <w:szCs w:val="24"/>
        </w:rPr>
        <w:t xml:space="preserve"> kiépítése a háziorvosi rendelőkben</w:t>
      </w:r>
    </w:p>
    <w:p w:rsidR="0087043C" w:rsidRPr="0087043C" w:rsidRDefault="0087043C" w:rsidP="0087043C">
      <w:pPr>
        <w:pStyle w:val="Listaszerbekezds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„Aktív Időskor Szombathelyen” program</w:t>
      </w:r>
    </w:p>
    <w:p w:rsidR="00141962" w:rsidRDefault="00141962" w:rsidP="006F113F">
      <w:pPr>
        <w:jc w:val="both"/>
        <w:rPr>
          <w:rFonts w:ascii="Arial" w:hAnsi="Arial" w:cs="Arial"/>
          <w:u w:val="single"/>
        </w:rPr>
      </w:pPr>
    </w:p>
    <w:p w:rsidR="00363052" w:rsidRDefault="00363052" w:rsidP="006F113F">
      <w:pPr>
        <w:jc w:val="both"/>
        <w:rPr>
          <w:rFonts w:ascii="Arial" w:hAnsi="Arial" w:cs="Arial"/>
          <w:u w:val="single"/>
        </w:rPr>
      </w:pPr>
    </w:p>
    <w:p w:rsidR="00363052" w:rsidRDefault="00363052" w:rsidP="006F113F">
      <w:pPr>
        <w:jc w:val="both"/>
        <w:rPr>
          <w:rFonts w:ascii="Arial" w:hAnsi="Arial" w:cs="Arial"/>
          <w:u w:val="single"/>
        </w:rPr>
      </w:pPr>
    </w:p>
    <w:p w:rsidR="00363052" w:rsidRDefault="00363052" w:rsidP="006F113F">
      <w:pPr>
        <w:jc w:val="both"/>
        <w:rPr>
          <w:rFonts w:ascii="Arial" w:hAnsi="Arial" w:cs="Arial"/>
          <w:u w:val="single"/>
        </w:rPr>
      </w:pPr>
    </w:p>
    <w:p w:rsidR="006F113F" w:rsidRPr="0087043C" w:rsidRDefault="0087043C" w:rsidP="006F113F">
      <w:pPr>
        <w:jc w:val="both"/>
        <w:rPr>
          <w:rFonts w:ascii="Arial" w:hAnsi="Arial" w:cs="Arial"/>
          <w:u w:val="single"/>
        </w:rPr>
      </w:pPr>
      <w:r w:rsidRPr="0087043C">
        <w:rPr>
          <w:rFonts w:ascii="Arial" w:hAnsi="Arial" w:cs="Arial"/>
          <w:u w:val="single"/>
        </w:rPr>
        <w:lastRenderedPageBreak/>
        <w:t>Új programok:</w:t>
      </w:r>
    </w:p>
    <w:p w:rsidR="0087043C" w:rsidRPr="00DE29E4" w:rsidRDefault="0087043C" w:rsidP="006F113F">
      <w:pPr>
        <w:jc w:val="both"/>
        <w:rPr>
          <w:rFonts w:ascii="Arial" w:hAnsi="Arial" w:cs="Arial"/>
        </w:rPr>
      </w:pPr>
    </w:p>
    <w:p w:rsidR="006F113F" w:rsidRPr="00DE29E4" w:rsidRDefault="006F113F" w:rsidP="00DE29E4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DE29E4">
        <w:rPr>
          <w:rFonts w:ascii="Arial" w:hAnsi="Arial" w:cs="Arial"/>
        </w:rPr>
        <w:t>helyes életmód kialakítását célzó programok</w:t>
      </w:r>
      <w:r w:rsidR="00DE29E4" w:rsidRPr="00DE29E4">
        <w:rPr>
          <w:rFonts w:ascii="Arial" w:hAnsi="Arial" w:cs="Arial"/>
        </w:rPr>
        <w:t xml:space="preserve"> kisgyermekek és szüleik részére</w:t>
      </w:r>
      <w:r w:rsidR="006F7069">
        <w:rPr>
          <w:rFonts w:ascii="Arial" w:hAnsi="Arial" w:cs="Arial"/>
        </w:rPr>
        <w:t>;</w:t>
      </w:r>
    </w:p>
    <w:p w:rsidR="006F113F" w:rsidRPr="00DE29E4" w:rsidRDefault="006F113F" w:rsidP="006F113F">
      <w:pPr>
        <w:jc w:val="both"/>
        <w:rPr>
          <w:rFonts w:ascii="Arial" w:hAnsi="Arial" w:cs="Arial"/>
        </w:rPr>
      </w:pPr>
    </w:p>
    <w:p w:rsidR="006F113F" w:rsidRPr="00DE29E4" w:rsidRDefault="006F113F" w:rsidP="006F113F">
      <w:pPr>
        <w:pStyle w:val="Listaszerbekezds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DE29E4">
        <w:rPr>
          <w:rFonts w:ascii="Arial" w:hAnsi="Arial" w:cs="Arial"/>
          <w:sz w:val="24"/>
          <w:szCs w:val="24"/>
        </w:rPr>
        <w:t>aktív korú lakosság</w:t>
      </w:r>
      <w:r w:rsidR="00DE29E4" w:rsidRPr="00DE29E4">
        <w:rPr>
          <w:rFonts w:ascii="Arial" w:hAnsi="Arial" w:cs="Arial"/>
          <w:sz w:val="24"/>
          <w:szCs w:val="24"/>
        </w:rPr>
        <w:t>ra irányuló programok</w:t>
      </w:r>
      <w:r w:rsidRPr="00DE29E4">
        <w:rPr>
          <w:rFonts w:ascii="Arial" w:hAnsi="Arial" w:cs="Arial"/>
          <w:sz w:val="24"/>
          <w:szCs w:val="24"/>
        </w:rPr>
        <w:t>:</w:t>
      </w:r>
    </w:p>
    <w:p w:rsidR="006F113F" w:rsidRPr="00DE29E4" w:rsidRDefault="006F113F" w:rsidP="006F113F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DE29E4">
        <w:rPr>
          <w:rFonts w:ascii="Arial" w:hAnsi="Arial" w:cs="Arial"/>
          <w:sz w:val="24"/>
          <w:szCs w:val="24"/>
        </w:rPr>
        <w:t xml:space="preserve"> </w:t>
      </w:r>
    </w:p>
    <w:p w:rsidR="006F113F" w:rsidRPr="00DE29E4" w:rsidRDefault="006F113F" w:rsidP="006F113F">
      <w:pPr>
        <w:pStyle w:val="Listaszerbekezds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DE29E4">
        <w:rPr>
          <w:rFonts w:ascii="Arial" w:hAnsi="Arial" w:cs="Arial"/>
          <w:sz w:val="24"/>
          <w:szCs w:val="24"/>
        </w:rPr>
        <w:t xml:space="preserve">A szombathelyi nagyvállalatok aktív korú 40-60 év közötti munkavállalóinak </w:t>
      </w:r>
      <w:r w:rsidRPr="00DE29E4">
        <w:rPr>
          <w:rFonts w:ascii="Arial" w:hAnsi="Arial" w:cs="Arial"/>
          <w:sz w:val="24"/>
          <w:szCs w:val="24"/>
          <w:u w:val="single"/>
        </w:rPr>
        <w:t>kérdőíves lekérdezése</w:t>
      </w:r>
      <w:r w:rsidRPr="00DE29E4">
        <w:rPr>
          <w:rFonts w:ascii="Arial" w:hAnsi="Arial" w:cs="Arial"/>
          <w:sz w:val="24"/>
          <w:szCs w:val="24"/>
        </w:rPr>
        <w:t xml:space="preserve"> a foglalkozás-egészségügyi orvosok bevonásával. </w:t>
      </w:r>
    </w:p>
    <w:p w:rsidR="006F113F" w:rsidRPr="00DE29E4" w:rsidRDefault="006F113F" w:rsidP="006F113F">
      <w:pPr>
        <w:pStyle w:val="Listaszerbekezds"/>
        <w:ind w:left="1068"/>
        <w:jc w:val="both"/>
        <w:rPr>
          <w:rFonts w:ascii="Arial" w:hAnsi="Arial" w:cs="Arial"/>
          <w:sz w:val="24"/>
          <w:szCs w:val="24"/>
        </w:rPr>
      </w:pPr>
      <w:r w:rsidRPr="00DE29E4">
        <w:rPr>
          <w:rFonts w:ascii="Arial" w:hAnsi="Arial" w:cs="Arial"/>
          <w:sz w:val="24"/>
          <w:szCs w:val="24"/>
        </w:rPr>
        <w:t>A kérdőívezés az alábbi kettő, sokakat érintő betegségek kockázatának felmérését, illetve az általános egészségállapot megítélését vizsgálja:</w:t>
      </w:r>
    </w:p>
    <w:p w:rsidR="006F113F" w:rsidRPr="00DE29E4" w:rsidRDefault="006F113F" w:rsidP="006F113F">
      <w:pPr>
        <w:pStyle w:val="Listaszerbekezds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DE29E4">
        <w:rPr>
          <w:rFonts w:ascii="Arial" w:hAnsi="Arial" w:cs="Arial"/>
          <w:sz w:val="24"/>
          <w:szCs w:val="24"/>
        </w:rPr>
        <w:t xml:space="preserve">a depresszió, </w:t>
      </w:r>
    </w:p>
    <w:p w:rsidR="006F113F" w:rsidRPr="00DE29E4" w:rsidRDefault="006F113F" w:rsidP="006F113F">
      <w:pPr>
        <w:pStyle w:val="Listaszerbekezds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DE29E4">
        <w:rPr>
          <w:rFonts w:ascii="Arial" w:hAnsi="Arial" w:cs="Arial"/>
          <w:sz w:val="24"/>
          <w:szCs w:val="24"/>
        </w:rPr>
        <w:t>a 2-es diabétesz mellitus,</w:t>
      </w:r>
    </w:p>
    <w:p w:rsidR="006F113F" w:rsidRPr="00DE29E4" w:rsidRDefault="006F113F" w:rsidP="006F113F">
      <w:pPr>
        <w:pStyle w:val="Listaszerbekezds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DE29E4">
        <w:rPr>
          <w:rFonts w:ascii="Arial" w:hAnsi="Arial" w:cs="Arial"/>
          <w:sz w:val="24"/>
          <w:szCs w:val="24"/>
        </w:rPr>
        <w:t xml:space="preserve">az egészség-minőség saját megítélése.  </w:t>
      </w:r>
    </w:p>
    <w:p w:rsidR="006F113F" w:rsidRPr="00DE29E4" w:rsidRDefault="006F113F" w:rsidP="006F113F">
      <w:pPr>
        <w:pStyle w:val="Listaszerbekezds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DE29E4">
        <w:rPr>
          <w:rFonts w:ascii="Arial" w:hAnsi="Arial" w:cs="Arial"/>
          <w:sz w:val="24"/>
          <w:szCs w:val="24"/>
          <w:u w:val="single"/>
        </w:rPr>
        <w:t>Szűrőbuszos vizsgálatok biztosítása</w:t>
      </w:r>
      <w:r w:rsidRPr="00DE29E4">
        <w:rPr>
          <w:rFonts w:ascii="Arial" w:hAnsi="Arial" w:cs="Arial"/>
          <w:sz w:val="24"/>
          <w:szCs w:val="24"/>
        </w:rPr>
        <w:t xml:space="preserve"> az ún. „nagy cégek” munkavállalói részére.  </w:t>
      </w:r>
    </w:p>
    <w:p w:rsidR="006F113F" w:rsidRPr="00DE29E4" w:rsidRDefault="006F113F" w:rsidP="006F113F">
      <w:pPr>
        <w:pStyle w:val="Listaszerbekezds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DE29E4">
        <w:rPr>
          <w:rFonts w:ascii="Arial" w:hAnsi="Arial" w:cs="Arial"/>
          <w:sz w:val="24"/>
          <w:szCs w:val="24"/>
        </w:rPr>
        <w:t xml:space="preserve">A kiértékelt eredmények függvényében az érintettek </w:t>
      </w:r>
      <w:r w:rsidRPr="00DE29E4">
        <w:rPr>
          <w:rFonts w:ascii="Arial" w:hAnsi="Arial" w:cs="Arial"/>
          <w:sz w:val="24"/>
          <w:szCs w:val="24"/>
          <w:u w:val="single"/>
        </w:rPr>
        <w:t>tájékoztatás</w:t>
      </w:r>
      <w:r w:rsidRPr="00DE29E4">
        <w:rPr>
          <w:rFonts w:ascii="Arial" w:hAnsi="Arial" w:cs="Arial"/>
          <w:sz w:val="24"/>
          <w:szCs w:val="24"/>
        </w:rPr>
        <w:t>a az egészségük megőrzésének és javításának lehetőségeiről, amelyhez a város területén működő civil szervezetek hatékony segítsége szükséges.</w:t>
      </w:r>
    </w:p>
    <w:p w:rsidR="006F113F" w:rsidRPr="00DE29E4" w:rsidRDefault="006F113F" w:rsidP="006F113F">
      <w:pPr>
        <w:jc w:val="both"/>
        <w:rPr>
          <w:rFonts w:ascii="Arial" w:hAnsi="Arial" w:cs="Arial"/>
          <w:color w:val="FF0000"/>
        </w:rPr>
      </w:pPr>
    </w:p>
    <w:p w:rsidR="006F113F" w:rsidRDefault="006F113F" w:rsidP="006F113F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DE29E4">
        <w:rPr>
          <w:rFonts w:ascii="Arial" w:hAnsi="Arial" w:cs="Arial"/>
        </w:rPr>
        <w:t>új célkitűzések „Aktív időskor Szombathelyen” elnevezésű program keretében</w:t>
      </w:r>
      <w:r w:rsidR="006F7069">
        <w:rPr>
          <w:rFonts w:ascii="Arial" w:hAnsi="Arial" w:cs="Arial"/>
        </w:rPr>
        <w:t>;</w:t>
      </w:r>
    </w:p>
    <w:p w:rsidR="006F7069" w:rsidRPr="00DE29E4" w:rsidRDefault="006F7069" w:rsidP="006F7069">
      <w:pPr>
        <w:ind w:left="720"/>
        <w:jc w:val="both"/>
        <w:rPr>
          <w:rFonts w:ascii="Arial" w:hAnsi="Arial" w:cs="Arial"/>
        </w:rPr>
      </w:pPr>
    </w:p>
    <w:p w:rsidR="006F113F" w:rsidRPr="00DE29E4" w:rsidRDefault="006F113F" w:rsidP="006F113F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9E4">
        <w:rPr>
          <w:rFonts w:ascii="Arial" w:hAnsi="Arial" w:cs="Arial"/>
          <w:sz w:val="24"/>
          <w:szCs w:val="24"/>
        </w:rPr>
        <w:t>a „Szombathely, a Segítés Városa 2.0” program</w:t>
      </w:r>
      <w:r w:rsidR="006F7069">
        <w:rPr>
          <w:rFonts w:ascii="Arial" w:hAnsi="Arial" w:cs="Arial"/>
          <w:sz w:val="24"/>
          <w:szCs w:val="24"/>
        </w:rPr>
        <w:t xml:space="preserve"> elindítása.</w:t>
      </w:r>
    </w:p>
    <w:p w:rsidR="006F113F" w:rsidRDefault="006F113F" w:rsidP="006F113F">
      <w:pPr>
        <w:jc w:val="both"/>
        <w:rPr>
          <w:rFonts w:cs="Arial"/>
          <w:b/>
          <w:u w:val="single"/>
        </w:rPr>
      </w:pPr>
    </w:p>
    <w:p w:rsidR="006F7069" w:rsidRPr="006F7069" w:rsidRDefault="006F7069" w:rsidP="006F7069">
      <w:pPr>
        <w:pStyle w:val="Szvegtrzs"/>
        <w:rPr>
          <w:rFonts w:cs="Arial"/>
        </w:rPr>
      </w:pPr>
      <w:r w:rsidRPr="006F7069">
        <w:rPr>
          <w:rFonts w:cs="Arial"/>
        </w:rPr>
        <w:t>Az Egészségfejlesztési Terv tervezete az alábbi szervezetek részére került megküldés</w:t>
      </w:r>
      <w:r w:rsidR="00C02043">
        <w:rPr>
          <w:rFonts w:cs="Arial"/>
        </w:rPr>
        <w:t>r</w:t>
      </w:r>
      <w:r w:rsidRPr="006F7069">
        <w:rPr>
          <w:rFonts w:cs="Arial"/>
        </w:rPr>
        <w:t xml:space="preserve">e véleményezés céljából: </w:t>
      </w:r>
    </w:p>
    <w:p w:rsidR="006F7069" w:rsidRPr="00CF504A" w:rsidRDefault="006F7069" w:rsidP="006F7069">
      <w:pPr>
        <w:pStyle w:val="Szvegtrzs"/>
        <w:rPr>
          <w:rFonts w:cs="Arial"/>
          <w:u w:val="single"/>
        </w:rPr>
      </w:pPr>
      <w:r w:rsidRPr="00CF504A">
        <w:rPr>
          <w:rFonts w:cs="Arial"/>
          <w:u w:val="single"/>
        </w:rPr>
        <w:t xml:space="preserve"> </w:t>
      </w:r>
    </w:p>
    <w:p w:rsidR="006F7069" w:rsidRPr="00D90A8A" w:rsidRDefault="006F7069" w:rsidP="006F7069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90A8A">
        <w:rPr>
          <w:rFonts w:ascii="Arial" w:hAnsi="Arial" w:cs="Arial"/>
        </w:rPr>
        <w:t>Egészségügyi Szakmai Bizottság elnöke és tagjai</w:t>
      </w:r>
    </w:p>
    <w:p w:rsidR="006F7069" w:rsidRPr="00D90A8A" w:rsidRDefault="006F7069" w:rsidP="006F7069">
      <w:pPr>
        <w:numPr>
          <w:ilvl w:val="0"/>
          <w:numId w:val="12"/>
        </w:numPr>
        <w:jc w:val="both"/>
        <w:rPr>
          <w:rFonts w:ascii="Arial" w:hAnsi="Arial" w:cs="Arial"/>
          <w:b/>
          <w:u w:val="single"/>
        </w:rPr>
      </w:pPr>
      <w:r w:rsidRPr="00D90A8A">
        <w:rPr>
          <w:rFonts w:ascii="Arial" w:hAnsi="Arial" w:cs="Arial"/>
        </w:rPr>
        <w:t>Vas Megyei Kormányhivatal Népegészségügyi Főosztálya</w:t>
      </w:r>
    </w:p>
    <w:p w:rsidR="006F7069" w:rsidRPr="00D90A8A" w:rsidRDefault="00DE6D84" w:rsidP="006F7069">
      <w:pPr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Vas M</w:t>
      </w:r>
      <w:r w:rsidR="006F7069" w:rsidRPr="00D90A8A">
        <w:rPr>
          <w:rFonts w:ascii="Arial" w:hAnsi="Arial" w:cs="Arial"/>
        </w:rPr>
        <w:t>egyei Kormányhivatal Szombathelyi Járási Hivatala Hatósági Főosztályának Népegészségügyi Osztálya</w:t>
      </w:r>
    </w:p>
    <w:p w:rsidR="006F7069" w:rsidRPr="00D90A8A" w:rsidRDefault="006F7069" w:rsidP="006F7069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90A8A">
        <w:rPr>
          <w:rFonts w:ascii="Arial" w:hAnsi="Arial" w:cs="Arial"/>
        </w:rPr>
        <w:t>ELTE Savaria Egyetemi Központ</w:t>
      </w:r>
    </w:p>
    <w:p w:rsidR="006F7069" w:rsidRPr="00D90A8A" w:rsidRDefault="006F7069" w:rsidP="006F7069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90A8A">
        <w:rPr>
          <w:rFonts w:ascii="Arial" w:hAnsi="Arial" w:cs="Arial"/>
        </w:rPr>
        <w:t>Szombathelyi Egészségügyi és Kulturális Intézmények Gazdasági Ellátó Szervezete</w:t>
      </w:r>
    </w:p>
    <w:p w:rsidR="006F7069" w:rsidRPr="00D90A8A" w:rsidRDefault="006F7069" w:rsidP="006F7069">
      <w:pPr>
        <w:numPr>
          <w:ilvl w:val="0"/>
          <w:numId w:val="12"/>
        </w:numPr>
        <w:jc w:val="both"/>
        <w:rPr>
          <w:rFonts w:ascii="Arial" w:hAnsi="Arial" w:cs="Arial"/>
        </w:rPr>
      </w:pPr>
      <w:proofErr w:type="spellStart"/>
      <w:r w:rsidRPr="00D90A8A">
        <w:rPr>
          <w:rFonts w:ascii="Arial" w:hAnsi="Arial" w:cs="Arial"/>
        </w:rPr>
        <w:t>Markusovszky</w:t>
      </w:r>
      <w:proofErr w:type="spellEnd"/>
      <w:r w:rsidRPr="00D90A8A">
        <w:rPr>
          <w:rFonts w:ascii="Arial" w:hAnsi="Arial" w:cs="Arial"/>
        </w:rPr>
        <w:t xml:space="preserve"> Egyetemi Oktatókórház</w:t>
      </w:r>
    </w:p>
    <w:p w:rsidR="006F7069" w:rsidRPr="00D90A8A" w:rsidRDefault="006F7069" w:rsidP="006F7069">
      <w:pPr>
        <w:numPr>
          <w:ilvl w:val="0"/>
          <w:numId w:val="12"/>
        </w:numPr>
        <w:jc w:val="both"/>
        <w:rPr>
          <w:rFonts w:ascii="Arial" w:hAnsi="Arial" w:cs="Arial"/>
        </w:rPr>
      </w:pPr>
      <w:proofErr w:type="spellStart"/>
      <w:r w:rsidRPr="00D90A8A">
        <w:rPr>
          <w:rFonts w:ascii="Arial" w:hAnsi="Arial" w:cs="Arial"/>
        </w:rPr>
        <w:t>Vasútegészségügyi</w:t>
      </w:r>
      <w:proofErr w:type="spellEnd"/>
      <w:r w:rsidRPr="00D90A8A">
        <w:rPr>
          <w:rFonts w:ascii="Arial" w:hAnsi="Arial" w:cs="Arial"/>
        </w:rPr>
        <w:t xml:space="preserve"> Nonprofit Közhasznú Kft. Szombathelyi Egészségközpont</w:t>
      </w:r>
    </w:p>
    <w:p w:rsidR="006F7069" w:rsidRPr="00D90A8A" w:rsidRDefault="006F7069" w:rsidP="006F7069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90A8A">
        <w:rPr>
          <w:rFonts w:ascii="Arial" w:hAnsi="Arial" w:cs="Arial"/>
        </w:rPr>
        <w:t xml:space="preserve">Kollegiális Vezető Háziorvosi Testület </w:t>
      </w:r>
    </w:p>
    <w:p w:rsidR="006F7069" w:rsidRPr="00D90A8A" w:rsidRDefault="006F7069" w:rsidP="006F7069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90A8A">
        <w:rPr>
          <w:rFonts w:ascii="Arial" w:hAnsi="Arial" w:cs="Arial"/>
        </w:rPr>
        <w:t>Országos Mentőszolgálat Nyugat-dunántúli Regionális Mentőszervezetének Szombathelyi Mentőállomása</w:t>
      </w:r>
    </w:p>
    <w:p w:rsidR="006F7069" w:rsidRPr="00D90A8A" w:rsidRDefault="006F7069" w:rsidP="006F7069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90A8A">
        <w:rPr>
          <w:rFonts w:ascii="Arial" w:hAnsi="Arial" w:cs="Arial"/>
        </w:rPr>
        <w:t>Foglalkozás-egészségügyi ellátást végző orvosok</w:t>
      </w:r>
    </w:p>
    <w:p w:rsidR="006F7069" w:rsidRDefault="006F7069" w:rsidP="006F113F">
      <w:pPr>
        <w:jc w:val="both"/>
        <w:rPr>
          <w:rFonts w:cs="Arial"/>
          <w:b/>
          <w:u w:val="single"/>
        </w:rPr>
      </w:pPr>
    </w:p>
    <w:p w:rsidR="001A4B5C" w:rsidRPr="001A4B5C" w:rsidRDefault="001A4B5C" w:rsidP="001A4B5C">
      <w:pPr>
        <w:jc w:val="both"/>
        <w:rPr>
          <w:rFonts w:ascii="Arial" w:hAnsi="Arial" w:cs="Arial"/>
        </w:rPr>
      </w:pPr>
      <w:r w:rsidRPr="001A4B5C">
        <w:rPr>
          <w:rFonts w:ascii="Arial" w:hAnsi="Arial" w:cs="Arial"/>
        </w:rPr>
        <w:t>Az egészségügyről szóló 1997. évi CLIV. törvény 152/B §</w:t>
      </w:r>
      <w:proofErr w:type="spellStart"/>
      <w:r w:rsidRPr="001A4B5C">
        <w:rPr>
          <w:rFonts w:ascii="Arial" w:hAnsi="Arial" w:cs="Arial"/>
        </w:rPr>
        <w:t>-</w:t>
      </w:r>
      <w:proofErr w:type="gramStart"/>
      <w:r w:rsidRPr="001A4B5C">
        <w:rPr>
          <w:rFonts w:ascii="Arial" w:hAnsi="Arial" w:cs="Arial"/>
        </w:rPr>
        <w:t>a</w:t>
      </w:r>
      <w:proofErr w:type="spellEnd"/>
      <w:proofErr w:type="gramEnd"/>
      <w:r w:rsidRPr="001A4B5C">
        <w:rPr>
          <w:rFonts w:ascii="Arial" w:hAnsi="Arial" w:cs="Arial"/>
        </w:rPr>
        <w:t xml:space="preserve"> alapján a járásra vonatkozóan – azon járásokban , ahol működik egészségfejlesztési iroda, az egészségfejlesztési irodák bemutatásával – a járásszékhely város önkormányzata a területileg érintett települési önkormányzatokkal vagy azok társulásával egészségtervet dolgoz ki, illetve gondoskodik az abban foglaltak megvalósításáról. </w:t>
      </w:r>
    </w:p>
    <w:p w:rsidR="001A4B5C" w:rsidRDefault="006F113F" w:rsidP="001A4B5C">
      <w:pPr>
        <w:jc w:val="both"/>
        <w:rPr>
          <w:rFonts w:ascii="Arial" w:hAnsi="Arial" w:cs="Arial"/>
          <w:b/>
          <w:bCs/>
        </w:rPr>
      </w:pPr>
      <w:r w:rsidRPr="001A4B5C">
        <w:rPr>
          <w:rFonts w:ascii="Arial" w:hAnsi="Arial" w:cs="Arial"/>
        </w:rPr>
        <w:t xml:space="preserve">Az átfogó egészségfejlesztési célok megvalósulását leginkább egy járási szinten működő, szombathelyi székhelyű </w:t>
      </w:r>
      <w:r w:rsidRPr="001A4B5C">
        <w:rPr>
          <w:rFonts w:ascii="Arial" w:hAnsi="Arial" w:cs="Arial"/>
          <w:b/>
        </w:rPr>
        <w:t>Egészségfejlesztési Iroda</w:t>
      </w:r>
      <w:r w:rsidR="001A4B5C">
        <w:rPr>
          <w:rFonts w:ascii="Arial" w:hAnsi="Arial" w:cs="Arial"/>
          <w:b/>
        </w:rPr>
        <w:t xml:space="preserve"> </w:t>
      </w:r>
      <w:r w:rsidR="001A4B5C" w:rsidRPr="001A4B5C">
        <w:rPr>
          <w:rFonts w:ascii="Arial" w:hAnsi="Arial" w:cs="Arial"/>
        </w:rPr>
        <w:t>(EFI)</w:t>
      </w:r>
      <w:r w:rsidRPr="001A4B5C">
        <w:rPr>
          <w:rFonts w:ascii="Arial" w:hAnsi="Arial" w:cs="Arial"/>
        </w:rPr>
        <w:t xml:space="preserve"> létrehozása és működése segítené elő. Ezáltal intézményes keretek között, a partnerek összefogásával hatékonyan valósulhatnának meg Szombat</w:t>
      </w:r>
      <w:r w:rsidR="00DE29E4" w:rsidRPr="001A4B5C">
        <w:rPr>
          <w:rFonts w:ascii="Arial" w:hAnsi="Arial" w:cs="Arial"/>
        </w:rPr>
        <w:t>hely város Egészségfejlesztési T</w:t>
      </w:r>
      <w:r w:rsidRPr="001A4B5C">
        <w:rPr>
          <w:rFonts w:ascii="Arial" w:hAnsi="Arial" w:cs="Arial"/>
        </w:rPr>
        <w:t>ervének célkitűzése</w:t>
      </w:r>
      <w:r w:rsidR="00D1467C">
        <w:rPr>
          <w:rFonts w:ascii="Arial" w:hAnsi="Arial" w:cs="Arial"/>
        </w:rPr>
        <w:t>i.</w:t>
      </w:r>
      <w:r w:rsidR="001A4B5C" w:rsidRPr="001A4B5C">
        <w:rPr>
          <w:rFonts w:ascii="Arial" w:hAnsi="Arial" w:cs="Arial"/>
          <w:b/>
          <w:bCs/>
        </w:rPr>
        <w:t xml:space="preserve"> </w:t>
      </w:r>
      <w:r w:rsidR="001A4B5C" w:rsidRPr="001A4B5C">
        <w:rPr>
          <w:rFonts w:ascii="Arial" w:hAnsi="Arial" w:cs="Arial"/>
          <w:bCs/>
        </w:rPr>
        <w:t>Szombathely járásban</w:t>
      </w:r>
      <w:r w:rsidR="00D1467C">
        <w:rPr>
          <w:rFonts w:ascii="Arial" w:hAnsi="Arial" w:cs="Arial"/>
          <w:bCs/>
        </w:rPr>
        <w:t xml:space="preserve"> jelenleg</w:t>
      </w:r>
      <w:r w:rsidR="001A4B5C" w:rsidRPr="001A4B5C">
        <w:rPr>
          <w:rFonts w:ascii="Arial" w:hAnsi="Arial" w:cs="Arial"/>
          <w:bCs/>
        </w:rPr>
        <w:t xml:space="preserve"> nem működik EFI.</w:t>
      </w:r>
      <w:r w:rsidR="001A4B5C" w:rsidRPr="001A4B5C">
        <w:rPr>
          <w:rFonts w:ascii="Arial" w:hAnsi="Arial" w:cs="Arial"/>
          <w:b/>
          <w:bCs/>
        </w:rPr>
        <w:t xml:space="preserve"> </w:t>
      </w:r>
    </w:p>
    <w:p w:rsidR="000F1FB3" w:rsidRDefault="000F1FB3" w:rsidP="001A4B5C">
      <w:pPr>
        <w:jc w:val="both"/>
        <w:rPr>
          <w:rFonts w:ascii="Arial" w:hAnsi="Arial" w:cs="Arial"/>
          <w:b/>
          <w:bCs/>
        </w:rPr>
      </w:pPr>
    </w:p>
    <w:p w:rsidR="000F1FB3" w:rsidRDefault="000F1FB3" w:rsidP="001A4B5C">
      <w:pPr>
        <w:jc w:val="both"/>
        <w:rPr>
          <w:rFonts w:ascii="Arial" w:hAnsi="Arial" w:cs="Arial"/>
        </w:rPr>
      </w:pPr>
    </w:p>
    <w:p w:rsidR="00363052" w:rsidRPr="001A4B5C" w:rsidRDefault="00363052" w:rsidP="001A4B5C">
      <w:pPr>
        <w:jc w:val="both"/>
        <w:rPr>
          <w:rFonts w:ascii="Arial" w:hAnsi="Arial" w:cs="Arial"/>
        </w:rPr>
      </w:pPr>
      <w:bookmarkStart w:id="0" w:name="_GoBack"/>
      <w:bookmarkEnd w:id="0"/>
    </w:p>
    <w:p w:rsidR="001A4B5C" w:rsidRDefault="001A4B5C" w:rsidP="001A4B5C">
      <w:pPr>
        <w:jc w:val="both"/>
        <w:rPr>
          <w:rFonts w:ascii="Arial" w:hAnsi="Arial" w:cs="Arial"/>
        </w:rPr>
      </w:pPr>
      <w:r w:rsidRPr="001A4B5C">
        <w:rPr>
          <w:rFonts w:ascii="Arial" w:hAnsi="Arial" w:cs="Arial"/>
        </w:rPr>
        <w:lastRenderedPageBreak/>
        <w:t xml:space="preserve">Magyarország Kormányának „Az alapellátás és népegészségügy rendszerének átfogó fejlesztése az EFOP – 1.8.19-17 kódszámú pályázati felhívása – népegészségügy helyi kapacitásfejlesztése” című pályázat keretében lehetőség nyílik szombathelyi székhellyel EFI indítására. A pályázat benyújtására a Szombathelyi Egészségügyi és Kulturális GESZ, mint helyi önkormányzati költségvetési szerv jogosult. </w:t>
      </w:r>
    </w:p>
    <w:p w:rsidR="00435C59" w:rsidRDefault="00435C59" w:rsidP="001A4B5C">
      <w:pPr>
        <w:jc w:val="both"/>
        <w:rPr>
          <w:rFonts w:ascii="Arial" w:hAnsi="Arial" w:cs="Arial"/>
        </w:rPr>
      </w:pPr>
      <w:r w:rsidRPr="001A4B5C">
        <w:rPr>
          <w:rFonts w:ascii="Arial" w:hAnsi="Arial" w:cs="Arial"/>
        </w:rPr>
        <w:t>A népegészségügyi szervezetrendszer egyik alapját képező irodák létrehozásának elsődleges célja a szív-érrendszeri és daganatos megbetegedések prevenciójának támogatása, a korai és elkerülhető halálozás csökkentése, az egészséget meghatározó életmód, valamint az egészségmagatartást befolyásoló szokások, attitűdök javítása és a lakosság egészségtudatosságának növelése</w:t>
      </w:r>
      <w:r w:rsidR="001A4B5C" w:rsidRPr="001A4B5C">
        <w:rPr>
          <w:rFonts w:ascii="Arial" w:hAnsi="Arial" w:cs="Arial"/>
        </w:rPr>
        <w:t>.</w:t>
      </w:r>
      <w:r w:rsidRPr="001A4B5C">
        <w:rPr>
          <w:rFonts w:ascii="Arial" w:hAnsi="Arial" w:cs="Arial"/>
        </w:rPr>
        <w:t xml:space="preserve"> A pályázati kiírásban fontos célként jelen</w:t>
      </w:r>
      <w:r w:rsidR="001A4B5C" w:rsidRPr="001A4B5C">
        <w:rPr>
          <w:rFonts w:ascii="Arial" w:hAnsi="Arial" w:cs="Arial"/>
        </w:rPr>
        <w:t>ik</w:t>
      </w:r>
      <w:r w:rsidRPr="001A4B5C">
        <w:rPr>
          <w:rFonts w:ascii="Arial" w:hAnsi="Arial" w:cs="Arial"/>
        </w:rPr>
        <w:t xml:space="preserve"> meg, hogy az egészségfejlesztési irodák intézményi hátteret biztosítanak a betegségmegelőzési, egészségfejlesztési tevékenységhez oly módon, hogy aktívan működtetik, tartós helyi, kistérségi hálózatba integrálják az egészségfejlesztési tevékenységet végző szervezeteket.</w:t>
      </w:r>
      <w:r w:rsidR="001A4B5C">
        <w:rPr>
          <w:rFonts w:ascii="Arial" w:hAnsi="Arial" w:cs="Arial"/>
        </w:rPr>
        <w:t xml:space="preserve"> </w:t>
      </w:r>
      <w:r w:rsidR="001A4B5C" w:rsidRPr="001A4B5C">
        <w:rPr>
          <w:rFonts w:ascii="Arial" w:hAnsi="Arial" w:cs="Arial"/>
        </w:rPr>
        <w:t>C</w:t>
      </w:r>
      <w:r w:rsidRPr="001A4B5C">
        <w:rPr>
          <w:rFonts w:ascii="Arial" w:hAnsi="Arial" w:cs="Arial"/>
        </w:rPr>
        <w:t xml:space="preserve">él, hogy javuljon a lakosság egészségi állapota, növekedjen a születéskor várható élettartam és az egészségben eltöltött évek száma. </w:t>
      </w:r>
    </w:p>
    <w:p w:rsidR="008D7A31" w:rsidRPr="001A4B5C" w:rsidRDefault="008D7A31" w:rsidP="001A4B5C">
      <w:pPr>
        <w:jc w:val="both"/>
        <w:rPr>
          <w:rFonts w:ascii="Arial" w:hAnsi="Arial" w:cs="Arial"/>
        </w:rPr>
      </w:pPr>
    </w:p>
    <w:p w:rsidR="008D7A31" w:rsidRPr="008D7A31" w:rsidRDefault="008D7A31" w:rsidP="008D7A31">
      <w:pPr>
        <w:jc w:val="both"/>
        <w:rPr>
          <w:rFonts w:ascii="Arial" w:hAnsi="Arial" w:cs="Arial"/>
          <w:b/>
          <w:bCs/>
        </w:rPr>
      </w:pPr>
      <w:r w:rsidRPr="008D7A31">
        <w:rPr>
          <w:rFonts w:ascii="Arial" w:hAnsi="Arial" w:cs="Arial"/>
          <w:b/>
          <w:bCs/>
        </w:rPr>
        <w:t>A projekt finanszírozása</w:t>
      </w:r>
    </w:p>
    <w:p w:rsidR="008D7A31" w:rsidRPr="008D7A31" w:rsidRDefault="008D7A31" w:rsidP="008D7A31">
      <w:pPr>
        <w:jc w:val="both"/>
        <w:rPr>
          <w:rFonts w:ascii="Arial" w:hAnsi="Arial" w:cs="Arial"/>
        </w:rPr>
      </w:pPr>
      <w:r w:rsidRPr="008D7A31">
        <w:rPr>
          <w:rFonts w:ascii="Arial" w:hAnsi="Arial" w:cs="Arial"/>
        </w:rPr>
        <w:t xml:space="preserve">A Szombathelyi Egészségügyi és Kulturális GESZ által megpályázott összeg 90 millió Ft, </w:t>
      </w:r>
      <w:r w:rsidR="001C5B54">
        <w:rPr>
          <w:rFonts w:ascii="Arial" w:hAnsi="Arial" w:cs="Arial"/>
        </w:rPr>
        <w:t>a</w:t>
      </w:r>
      <w:r w:rsidRPr="008D7A31">
        <w:rPr>
          <w:rFonts w:ascii="Arial" w:hAnsi="Arial" w:cs="Arial"/>
        </w:rPr>
        <w:t xml:space="preserve">mely a projekt 24 hónapos megvalósítási időszakának teljes (személyi, dologi és beruházási) költségét fedezi. </w:t>
      </w:r>
    </w:p>
    <w:p w:rsidR="00435C59" w:rsidRDefault="008D7A31" w:rsidP="008D7A31">
      <w:pPr>
        <w:jc w:val="both"/>
      </w:pPr>
      <w:r w:rsidRPr="008D7A31">
        <w:rPr>
          <w:rFonts w:ascii="Arial" w:hAnsi="Arial" w:cs="Arial"/>
        </w:rPr>
        <w:t>Az EFI fizikai kialakítása nem került többletköltségbe.</w:t>
      </w:r>
    </w:p>
    <w:p w:rsidR="00435C59" w:rsidRPr="008D7A31" w:rsidRDefault="00435C59" w:rsidP="008D7A31">
      <w:pPr>
        <w:jc w:val="both"/>
        <w:rPr>
          <w:rFonts w:ascii="Arial" w:hAnsi="Arial" w:cs="Arial"/>
        </w:rPr>
      </w:pPr>
      <w:r w:rsidRPr="008D7A31">
        <w:rPr>
          <w:rFonts w:ascii="Arial" w:hAnsi="Arial" w:cs="Arial"/>
          <w:bCs/>
        </w:rPr>
        <w:t>A támogatás formája</w:t>
      </w:r>
      <w:r w:rsidRPr="008D7A31">
        <w:rPr>
          <w:rFonts w:ascii="Arial" w:hAnsi="Arial" w:cs="Arial"/>
        </w:rPr>
        <w:t>: vissza nem térítendő támogatás</w:t>
      </w:r>
      <w:r w:rsidR="008D7A31">
        <w:rPr>
          <w:rFonts w:ascii="Arial" w:hAnsi="Arial" w:cs="Arial"/>
        </w:rPr>
        <w:t>.</w:t>
      </w:r>
    </w:p>
    <w:p w:rsidR="00435C59" w:rsidRPr="008D7A31" w:rsidRDefault="00435C59" w:rsidP="008D7A31">
      <w:pPr>
        <w:jc w:val="both"/>
        <w:rPr>
          <w:rFonts w:ascii="Arial" w:hAnsi="Arial" w:cs="Arial"/>
        </w:rPr>
      </w:pPr>
      <w:r w:rsidRPr="008D7A31">
        <w:rPr>
          <w:rFonts w:ascii="Arial" w:hAnsi="Arial" w:cs="Arial"/>
          <w:bCs/>
        </w:rPr>
        <w:t>A támogatás intenzitása</w:t>
      </w:r>
      <w:r w:rsidRPr="008D7A31">
        <w:rPr>
          <w:rFonts w:ascii="Arial" w:hAnsi="Arial" w:cs="Arial"/>
        </w:rPr>
        <w:t>: 100%</w:t>
      </w:r>
    </w:p>
    <w:p w:rsidR="00435C59" w:rsidRPr="008D7A31" w:rsidRDefault="00435C59" w:rsidP="008D7A31">
      <w:pPr>
        <w:jc w:val="both"/>
        <w:rPr>
          <w:rFonts w:ascii="Arial" w:hAnsi="Arial" w:cs="Arial"/>
        </w:rPr>
      </w:pPr>
      <w:r w:rsidRPr="008D7A31">
        <w:rPr>
          <w:rFonts w:ascii="Arial" w:hAnsi="Arial" w:cs="Arial"/>
          <w:bCs/>
        </w:rPr>
        <w:t>A megvalósítás tervezett időtartama</w:t>
      </w:r>
      <w:r w:rsidRPr="008D7A31">
        <w:rPr>
          <w:rFonts w:ascii="Arial" w:hAnsi="Arial" w:cs="Arial"/>
        </w:rPr>
        <w:t>: 2018. január 1. – 2019. december 31. (24 hónap)</w:t>
      </w:r>
    </w:p>
    <w:p w:rsidR="00435C59" w:rsidRPr="008D7A31" w:rsidRDefault="00435C59" w:rsidP="008D7A31">
      <w:pPr>
        <w:jc w:val="both"/>
        <w:rPr>
          <w:rFonts w:ascii="Arial" w:hAnsi="Arial" w:cs="Arial"/>
        </w:rPr>
      </w:pPr>
      <w:r w:rsidRPr="008D7A31">
        <w:rPr>
          <w:rFonts w:ascii="Arial" w:hAnsi="Arial" w:cs="Arial"/>
          <w:bCs/>
        </w:rPr>
        <w:t>A megvalósítás helyszíne</w:t>
      </w:r>
      <w:r w:rsidRPr="008D7A31">
        <w:rPr>
          <w:rFonts w:ascii="Arial" w:hAnsi="Arial" w:cs="Arial"/>
        </w:rPr>
        <w:t xml:space="preserve">: Szombathely, Nádasdy F. </w:t>
      </w:r>
      <w:proofErr w:type="gramStart"/>
      <w:r w:rsidRPr="008D7A31">
        <w:rPr>
          <w:rFonts w:ascii="Arial" w:hAnsi="Arial" w:cs="Arial"/>
        </w:rPr>
        <w:t>u.</w:t>
      </w:r>
      <w:proofErr w:type="gramEnd"/>
      <w:r w:rsidRPr="008D7A31">
        <w:rPr>
          <w:rFonts w:ascii="Arial" w:hAnsi="Arial" w:cs="Arial"/>
        </w:rPr>
        <w:t xml:space="preserve"> 4. (Prevenciós Ház)</w:t>
      </w:r>
    </w:p>
    <w:p w:rsidR="003901CB" w:rsidRDefault="003901CB" w:rsidP="008D7A31">
      <w:pPr>
        <w:rPr>
          <w:rFonts w:ascii="Arial" w:hAnsi="Arial" w:cs="Arial"/>
          <w:b/>
          <w:bCs/>
        </w:rPr>
      </w:pPr>
    </w:p>
    <w:p w:rsidR="003901CB" w:rsidRDefault="003901CB" w:rsidP="008D7A31">
      <w:pPr>
        <w:rPr>
          <w:rFonts w:ascii="Arial" w:hAnsi="Arial" w:cs="Arial"/>
          <w:b/>
          <w:bCs/>
        </w:rPr>
      </w:pPr>
    </w:p>
    <w:p w:rsidR="008D7A31" w:rsidRDefault="008D7A31" w:rsidP="008D7A31">
      <w:pPr>
        <w:rPr>
          <w:rFonts w:ascii="Arial" w:hAnsi="Arial" w:cs="Arial"/>
          <w:b/>
          <w:bCs/>
        </w:rPr>
      </w:pPr>
      <w:r w:rsidRPr="008D7A31">
        <w:rPr>
          <w:rFonts w:ascii="Arial" w:hAnsi="Arial" w:cs="Arial"/>
          <w:b/>
          <w:bCs/>
        </w:rPr>
        <w:t xml:space="preserve">A pályázati kiírás fenntartási kötelezettséget ír elő az alábbiak szerint: </w:t>
      </w:r>
    </w:p>
    <w:p w:rsidR="003901CB" w:rsidRPr="008D7A31" w:rsidRDefault="003901CB" w:rsidP="008D7A31">
      <w:pPr>
        <w:rPr>
          <w:rFonts w:ascii="Arial" w:hAnsi="Arial" w:cs="Arial"/>
          <w:b/>
          <w:bCs/>
        </w:rPr>
      </w:pPr>
    </w:p>
    <w:p w:rsidR="008D7A31" w:rsidRPr="008D7A31" w:rsidRDefault="008D7A31" w:rsidP="008D7A31">
      <w:pPr>
        <w:jc w:val="both"/>
        <w:rPr>
          <w:rFonts w:ascii="Arial" w:hAnsi="Arial" w:cs="Arial"/>
          <w:bCs/>
        </w:rPr>
      </w:pPr>
      <w:r w:rsidRPr="008D7A31">
        <w:rPr>
          <w:rFonts w:ascii="Arial" w:hAnsi="Arial" w:cs="Arial"/>
        </w:rPr>
        <w:t xml:space="preserve">A támogatást igénylő, a projekt megvalósításának befejezésétől számított 36 hónapig, a támogatás visszafizetésének terhe mellett vállalja, hogy a projekt eredményeit fenntartja, azonos infrastrukturális és humán erőforrás feltételekkel működteti. </w:t>
      </w:r>
      <w:r w:rsidRPr="008D7A31">
        <w:rPr>
          <w:rFonts w:ascii="Arial" w:hAnsi="Arial" w:cs="Arial"/>
          <w:bCs/>
        </w:rPr>
        <w:t xml:space="preserve">A 36 hónapos </w:t>
      </w:r>
      <w:r w:rsidRPr="001C5B54">
        <w:rPr>
          <w:rFonts w:ascii="Arial" w:hAnsi="Arial" w:cs="Arial"/>
          <w:bCs/>
        </w:rPr>
        <w:t>fenntartási időszakban az önkormányzatnak szükséges a költségek fedezetét biztosítania</w:t>
      </w:r>
      <w:r>
        <w:rPr>
          <w:rFonts w:ascii="Arial" w:hAnsi="Arial" w:cs="Arial"/>
          <w:bCs/>
        </w:rPr>
        <w:t>, mely a Szombathelyi Egészségügyi és kulturális GESZ előzetes számításai szerint, hozzávetőlegesen évi 26.000 000 forintot jelentene.</w:t>
      </w:r>
    </w:p>
    <w:p w:rsidR="00435C59" w:rsidRDefault="00435C59" w:rsidP="00435C59"/>
    <w:p w:rsidR="00435C59" w:rsidRDefault="00435C59" w:rsidP="00435C59">
      <w:pPr>
        <w:rPr>
          <w:rFonts w:ascii="Arial" w:hAnsi="Arial" w:cs="Arial"/>
          <w:b/>
          <w:bCs/>
        </w:rPr>
      </w:pPr>
      <w:r w:rsidRPr="008708AA">
        <w:rPr>
          <w:rFonts w:ascii="Arial" w:hAnsi="Arial" w:cs="Arial"/>
          <w:b/>
          <w:bCs/>
        </w:rPr>
        <w:t xml:space="preserve">Az Szombathelyi Egészségügyi és Kulturális GESZ intézetébe integrált EFI tartalma: </w:t>
      </w:r>
    </w:p>
    <w:p w:rsidR="003901CB" w:rsidRPr="008708AA" w:rsidRDefault="003901CB" w:rsidP="00435C59">
      <w:pPr>
        <w:rPr>
          <w:rFonts w:ascii="Arial" w:hAnsi="Arial" w:cs="Arial"/>
          <w:b/>
          <w:bCs/>
        </w:rPr>
      </w:pPr>
    </w:p>
    <w:p w:rsidR="00435C59" w:rsidRPr="008708AA" w:rsidRDefault="00435C59" w:rsidP="00DD1413">
      <w:pPr>
        <w:pStyle w:val="Listaszerbekezds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08AA">
        <w:rPr>
          <w:rFonts w:ascii="Arial" w:hAnsi="Arial" w:cs="Arial"/>
          <w:sz w:val="24"/>
          <w:szCs w:val="24"/>
        </w:rPr>
        <w:t xml:space="preserve">EFI iroda kialakítása, felszerelése a pályázatban meghatározott feltételeknek megfelelően.  Partnerségi munkacsoport kialakítása. </w:t>
      </w:r>
    </w:p>
    <w:p w:rsidR="00435C59" w:rsidRPr="008708AA" w:rsidRDefault="00435C59" w:rsidP="00DD1413">
      <w:pPr>
        <w:pStyle w:val="Listaszerbekezds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708AA">
        <w:rPr>
          <w:rFonts w:ascii="Arial" w:hAnsi="Arial" w:cs="Arial"/>
          <w:sz w:val="24"/>
          <w:szCs w:val="24"/>
        </w:rPr>
        <w:t>Az EFI által ellátandó szakmai feladatok (szombathelyi járás területére vonatkozóan)</w:t>
      </w:r>
    </w:p>
    <w:p w:rsidR="00435C59" w:rsidRPr="008708AA" w:rsidRDefault="00435C59" w:rsidP="00DD1413">
      <w:pPr>
        <w:pStyle w:val="Listaszerbekezds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708AA">
        <w:rPr>
          <w:rFonts w:ascii="Arial" w:hAnsi="Arial" w:cs="Arial"/>
          <w:color w:val="000000"/>
          <w:sz w:val="24"/>
          <w:szCs w:val="24"/>
        </w:rPr>
        <w:t>A járás településein megvalósuló programokban való részvétel, egészségnapok szervezése</w:t>
      </w:r>
    </w:p>
    <w:p w:rsidR="00435C59" w:rsidRPr="008708AA" w:rsidRDefault="00435C59" w:rsidP="00DD1413">
      <w:pPr>
        <w:pStyle w:val="Listaszerbekezds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708AA">
        <w:rPr>
          <w:rFonts w:ascii="Arial" w:hAnsi="Arial" w:cs="Arial"/>
          <w:color w:val="000000"/>
          <w:sz w:val="24"/>
          <w:szCs w:val="24"/>
        </w:rPr>
        <w:t>Teljes körű Iskolai Egészségfejlesztés keretében megvalósuló iskolai programok megvalósításának elősegítése</w:t>
      </w:r>
    </w:p>
    <w:p w:rsidR="00435C59" w:rsidRPr="008708AA" w:rsidRDefault="00435C59" w:rsidP="00DD1413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708AA">
        <w:rPr>
          <w:rFonts w:ascii="Arial" w:hAnsi="Arial" w:cs="Arial"/>
          <w:color w:val="000000"/>
          <w:sz w:val="24"/>
          <w:szCs w:val="24"/>
        </w:rPr>
        <w:t>Munkahelyi egészségfejlesztési programok kezdeményezése és azok megvalósításában való részvétel;</w:t>
      </w:r>
    </w:p>
    <w:p w:rsidR="00435C59" w:rsidRPr="008708AA" w:rsidRDefault="00435C59" w:rsidP="00DD1413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708AA">
        <w:rPr>
          <w:rFonts w:ascii="Arial" w:hAnsi="Arial" w:cs="Arial"/>
          <w:color w:val="000000"/>
          <w:sz w:val="24"/>
          <w:szCs w:val="24"/>
        </w:rPr>
        <w:t>Közösségi, települési egészségfejlesztési programok megvalósítása</w:t>
      </w:r>
    </w:p>
    <w:p w:rsidR="00435C59" w:rsidRPr="008708AA" w:rsidRDefault="00435C59" w:rsidP="00DD1413">
      <w:pPr>
        <w:pStyle w:val="Default"/>
        <w:numPr>
          <w:ilvl w:val="0"/>
          <w:numId w:val="23"/>
        </w:numPr>
        <w:jc w:val="both"/>
        <w:rPr>
          <w:lang w:eastAsia="hu-HU"/>
        </w:rPr>
      </w:pPr>
      <w:r w:rsidRPr="008708AA">
        <w:rPr>
          <w:lang w:eastAsia="hu-HU"/>
        </w:rPr>
        <w:t xml:space="preserve">rendszeres, életvitelszintű testmozgást ösztönző közösségi programok szervezése, lebonyolítása; </w:t>
      </w:r>
    </w:p>
    <w:p w:rsidR="00435C59" w:rsidRPr="008708AA" w:rsidRDefault="00435C59" w:rsidP="00DD1413">
      <w:pPr>
        <w:pStyle w:val="Default"/>
        <w:numPr>
          <w:ilvl w:val="0"/>
          <w:numId w:val="23"/>
        </w:numPr>
        <w:jc w:val="both"/>
        <w:rPr>
          <w:lang w:eastAsia="hu-HU"/>
        </w:rPr>
      </w:pPr>
      <w:r w:rsidRPr="008708AA">
        <w:rPr>
          <w:lang w:eastAsia="hu-HU"/>
        </w:rPr>
        <w:t xml:space="preserve">rendszeres, életvitelszerű egészséges táplálkozást ösztönző közösségi programok szervezése, lebonyolítása; </w:t>
      </w:r>
    </w:p>
    <w:p w:rsidR="00435C59" w:rsidRPr="008708AA" w:rsidRDefault="00435C59" w:rsidP="00DD1413">
      <w:pPr>
        <w:pStyle w:val="Default"/>
        <w:numPr>
          <w:ilvl w:val="0"/>
          <w:numId w:val="23"/>
        </w:numPr>
        <w:jc w:val="both"/>
        <w:rPr>
          <w:lang w:eastAsia="hu-HU"/>
        </w:rPr>
      </w:pPr>
      <w:r w:rsidRPr="008708AA">
        <w:rPr>
          <w:lang w:eastAsia="hu-HU"/>
        </w:rPr>
        <w:lastRenderedPageBreak/>
        <w:t xml:space="preserve">dohányzással kapcsolatos rövid intervenció, dohányzásról való leszokás támogatása a járásokban az alapellátás és a járásokat ellátó, dohányzás leszokás támogatást biztosító </w:t>
      </w:r>
      <w:proofErr w:type="gramStart"/>
      <w:r w:rsidRPr="008708AA">
        <w:rPr>
          <w:lang w:eastAsia="hu-HU"/>
        </w:rPr>
        <w:t>tüdőgondozó(</w:t>
      </w:r>
      <w:proofErr w:type="gramEnd"/>
      <w:r w:rsidRPr="008708AA">
        <w:rPr>
          <w:lang w:eastAsia="hu-HU"/>
        </w:rPr>
        <w:t xml:space="preserve">k) együttműködésének javításával; </w:t>
      </w:r>
    </w:p>
    <w:p w:rsidR="00435C59" w:rsidRPr="008708AA" w:rsidRDefault="00435C59" w:rsidP="00DD1413">
      <w:pPr>
        <w:pStyle w:val="Default"/>
        <w:numPr>
          <w:ilvl w:val="0"/>
          <w:numId w:val="23"/>
        </w:numPr>
        <w:jc w:val="both"/>
        <w:rPr>
          <w:lang w:eastAsia="hu-HU"/>
        </w:rPr>
      </w:pPr>
      <w:r w:rsidRPr="008708AA">
        <w:rPr>
          <w:lang w:eastAsia="hu-HU"/>
        </w:rPr>
        <w:t xml:space="preserve">túlzott alkoholfogyasztással küzdők korai felismerése és rövid intervenció biztosítása, alkohol-betegek korai kezelésbe irányítása, leszokást támogató klubszerű, önsegítő tevékenységek megvalósításának támogatása helyiségekkel és kommunikációs segítséggel. </w:t>
      </w:r>
    </w:p>
    <w:p w:rsidR="00435C59" w:rsidRPr="008708AA" w:rsidRDefault="00435C59" w:rsidP="00DD1413">
      <w:pPr>
        <w:pStyle w:val="Default"/>
        <w:numPr>
          <w:ilvl w:val="0"/>
          <w:numId w:val="23"/>
        </w:numPr>
        <w:jc w:val="both"/>
        <w:rPr>
          <w:lang w:eastAsia="hu-HU"/>
        </w:rPr>
      </w:pPr>
      <w:r w:rsidRPr="008708AA">
        <w:rPr>
          <w:lang w:eastAsia="hu-HU"/>
        </w:rPr>
        <w:t xml:space="preserve">Betegklubok működtetése legalább szív- és érrendszeri, diabetes témakörben, kapcsolattartás betegklubokkal. </w:t>
      </w:r>
    </w:p>
    <w:p w:rsidR="00435C59" w:rsidRPr="008708AA" w:rsidRDefault="00435C59" w:rsidP="00DD1413">
      <w:pPr>
        <w:pStyle w:val="Default"/>
        <w:numPr>
          <w:ilvl w:val="0"/>
          <w:numId w:val="23"/>
        </w:numPr>
        <w:jc w:val="both"/>
        <w:rPr>
          <w:lang w:eastAsia="hu-HU"/>
        </w:rPr>
      </w:pPr>
      <w:r w:rsidRPr="008708AA">
        <w:rPr>
          <w:lang w:eastAsia="hu-HU"/>
        </w:rPr>
        <w:t xml:space="preserve">Szervezett népegészségügyi szűrésekre való mozgósítás (kapcsolódó ismertterjesztés) </w:t>
      </w:r>
    </w:p>
    <w:p w:rsidR="00435C59" w:rsidRPr="008708AA" w:rsidRDefault="00435C59" w:rsidP="00DD1413">
      <w:pPr>
        <w:pStyle w:val="Default"/>
        <w:numPr>
          <w:ilvl w:val="0"/>
          <w:numId w:val="23"/>
        </w:numPr>
        <w:jc w:val="both"/>
        <w:rPr>
          <w:lang w:eastAsia="hu-HU"/>
        </w:rPr>
      </w:pPr>
      <w:r w:rsidRPr="008708AA">
        <w:rPr>
          <w:lang w:eastAsia="hu-HU"/>
        </w:rPr>
        <w:t xml:space="preserve">Idősek közösségben tartását, szellemi és fizikai aktivitásuk megőrzését, fejlesztését célzó programok megvalósítása; </w:t>
      </w:r>
    </w:p>
    <w:p w:rsidR="00435C59" w:rsidRPr="008708AA" w:rsidRDefault="00435C59" w:rsidP="00DD1413">
      <w:pPr>
        <w:pStyle w:val="Default"/>
        <w:numPr>
          <w:ilvl w:val="0"/>
          <w:numId w:val="23"/>
        </w:numPr>
        <w:jc w:val="both"/>
        <w:rPr>
          <w:lang w:eastAsia="hu-HU"/>
        </w:rPr>
      </w:pPr>
      <w:r w:rsidRPr="008708AA">
        <w:rPr>
          <w:lang w:eastAsia="hu-HU"/>
        </w:rPr>
        <w:t xml:space="preserve">Alapvető primer prevenciós célú szolgáltatások nyújtása szombathely járás lakosai számára </w:t>
      </w:r>
    </w:p>
    <w:p w:rsidR="006F7069" w:rsidRPr="00D1467C" w:rsidRDefault="00435C59" w:rsidP="00DD1413">
      <w:pPr>
        <w:pStyle w:val="Default"/>
        <w:numPr>
          <w:ilvl w:val="0"/>
          <w:numId w:val="23"/>
        </w:numPr>
        <w:ind w:left="709" w:hanging="283"/>
        <w:jc w:val="both"/>
      </w:pPr>
      <w:r w:rsidRPr="00D1467C">
        <w:rPr>
          <w:lang w:eastAsia="hu-HU"/>
        </w:rPr>
        <w:t xml:space="preserve">Egyéb egészségfejlesztési programok megszervezése és lebonyolítása szombathely járási egészségterv cselekvési tervében foglaltak szerint különösen a drogfogyasztás megelőzése és baleset-megelőzés terülteken </w:t>
      </w:r>
    </w:p>
    <w:p w:rsidR="006F113F" w:rsidRDefault="006F113F" w:rsidP="00DD1413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29E4">
        <w:rPr>
          <w:rFonts w:ascii="Arial" w:hAnsi="Arial" w:cs="Arial"/>
          <w:sz w:val="24"/>
          <w:szCs w:val="24"/>
        </w:rPr>
        <w:t>Az Egészségfejlesztési Iroda feladata lenne az Egészségfej</w:t>
      </w:r>
      <w:r w:rsidR="00DD1413">
        <w:rPr>
          <w:rFonts w:ascii="Arial" w:hAnsi="Arial" w:cs="Arial"/>
          <w:sz w:val="24"/>
          <w:szCs w:val="24"/>
        </w:rPr>
        <w:t>lesztési Tervben foglaltak éves,</w:t>
      </w:r>
      <w:r w:rsidRPr="00DE29E4">
        <w:rPr>
          <w:rFonts w:ascii="Arial" w:hAnsi="Arial" w:cs="Arial"/>
          <w:sz w:val="24"/>
          <w:szCs w:val="24"/>
        </w:rPr>
        <w:t xml:space="preserve"> cselekvési terven alapuló megvalósításán túlmenően az is, hogy működésének tapasztalatai alapján fogalmazzon meg szakmai javaslatokat a Terv kiegészítésére, módosítására vonatkozóan. </w:t>
      </w:r>
    </w:p>
    <w:p w:rsidR="00DD1413" w:rsidRDefault="00DD1413" w:rsidP="00DD1413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01CB" w:rsidRPr="00DE29E4" w:rsidRDefault="003901CB" w:rsidP="00DD1413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2E71" w:rsidRDefault="009A2E71" w:rsidP="009A2E71">
      <w:pPr>
        <w:pStyle w:val="Szvegtrzs"/>
        <w:rPr>
          <w:rFonts w:cs="Arial"/>
        </w:rPr>
      </w:pPr>
      <w:r>
        <w:rPr>
          <w:rFonts w:cs="Arial"/>
        </w:rPr>
        <w:t>Az Egészségfejlesztési Terv tervezetét az előterjesztés melléklete tartalmazza, amely a terjedelmére tekintettel elektronikusan kerül kiküldésre.</w:t>
      </w:r>
    </w:p>
    <w:p w:rsidR="009A2E71" w:rsidRDefault="009A2E71" w:rsidP="009A2E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Elérhetőség: </w:t>
      </w:r>
      <w:hyperlink r:id="rId10" w:history="1">
        <w:r w:rsidRPr="00DC7E47">
          <w:rPr>
            <w:rStyle w:val="Hiperhivatkozs"/>
            <w:rFonts w:ascii="Arial" w:hAnsi="Arial" w:cs="Arial"/>
          </w:rPr>
          <w:t>www.szombathely.hu/kozgyules/e-kozgyules/2017/</w:t>
        </w:r>
      </w:hyperlink>
      <w:r>
        <w:rPr>
          <w:rFonts w:ascii="Arial" w:hAnsi="Arial" w:cs="Arial"/>
        </w:rPr>
        <w:t xml:space="preserve">. </w:t>
      </w:r>
    </w:p>
    <w:p w:rsidR="006F113F" w:rsidRDefault="006F113F" w:rsidP="006F113F">
      <w:pPr>
        <w:pStyle w:val="Szvegtrzs"/>
        <w:rPr>
          <w:rFonts w:cs="Arial"/>
        </w:rPr>
      </w:pPr>
    </w:p>
    <w:p w:rsidR="00DF67A1" w:rsidRDefault="00DF67A1" w:rsidP="001A6915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:rsidR="000F1FB3" w:rsidRDefault="000F1FB3" w:rsidP="001A6915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</w:p>
    <w:p w:rsidR="00DF67A1" w:rsidRDefault="00DF67A1" w:rsidP="001A6915">
      <w:pPr>
        <w:spacing w:line="276" w:lineRule="auto"/>
        <w:jc w:val="both"/>
        <w:rPr>
          <w:rFonts w:ascii="Arial" w:hAnsi="Arial" w:cs="Arial"/>
          <w:b/>
        </w:rPr>
      </w:pPr>
      <w:r w:rsidRPr="00766DD9">
        <w:rPr>
          <w:rFonts w:ascii="Arial" w:hAnsi="Arial" w:cs="Arial"/>
          <w:b/>
        </w:rPr>
        <w:t>Szombathely, 201</w:t>
      </w:r>
      <w:r>
        <w:rPr>
          <w:rFonts w:ascii="Arial" w:hAnsi="Arial" w:cs="Arial"/>
          <w:b/>
        </w:rPr>
        <w:t>7</w:t>
      </w:r>
      <w:r w:rsidRPr="00766DD9">
        <w:rPr>
          <w:rFonts w:ascii="Arial" w:hAnsi="Arial" w:cs="Arial"/>
          <w:b/>
        </w:rPr>
        <w:t xml:space="preserve">. </w:t>
      </w:r>
      <w:r w:rsidR="006F7069">
        <w:rPr>
          <w:rFonts w:ascii="Arial" w:hAnsi="Arial" w:cs="Arial"/>
          <w:b/>
        </w:rPr>
        <w:t>augusztus</w:t>
      </w:r>
      <w:r>
        <w:rPr>
          <w:rFonts w:ascii="Arial" w:hAnsi="Arial" w:cs="Arial"/>
          <w:b/>
        </w:rPr>
        <w:t xml:space="preserve"> </w:t>
      </w:r>
      <w:proofErr w:type="gramStart"/>
      <w:r w:rsidRPr="00766DD9">
        <w:rPr>
          <w:rFonts w:ascii="Arial" w:hAnsi="Arial" w:cs="Arial"/>
          <w:b/>
        </w:rPr>
        <w:t>„     ”</w:t>
      </w:r>
      <w:proofErr w:type="gramEnd"/>
      <w:r w:rsidRPr="00766DD9">
        <w:rPr>
          <w:rFonts w:ascii="Arial" w:hAnsi="Arial" w:cs="Arial"/>
          <w:b/>
        </w:rPr>
        <w:tab/>
        <w:t xml:space="preserve">       </w:t>
      </w:r>
    </w:p>
    <w:p w:rsidR="003901CB" w:rsidRPr="00806C44" w:rsidRDefault="003901CB" w:rsidP="001A6915">
      <w:pPr>
        <w:spacing w:line="276" w:lineRule="auto"/>
        <w:jc w:val="both"/>
        <w:rPr>
          <w:rFonts w:ascii="Arial" w:hAnsi="Arial" w:cs="Arial"/>
          <w:b/>
        </w:rPr>
      </w:pPr>
    </w:p>
    <w:p w:rsidR="00DF67A1" w:rsidRDefault="00DF67A1" w:rsidP="001A6915">
      <w:pPr>
        <w:spacing w:line="276" w:lineRule="auto"/>
        <w:jc w:val="both"/>
        <w:rPr>
          <w:rFonts w:ascii="Arial" w:hAnsi="Arial" w:cs="Arial"/>
          <w:b/>
        </w:rPr>
      </w:pPr>
      <w:r w:rsidRPr="00806C44">
        <w:tab/>
      </w:r>
      <w:r w:rsidRPr="00806C44">
        <w:rPr>
          <w:rFonts w:ascii="Arial" w:hAnsi="Arial" w:cs="Arial"/>
          <w:b/>
        </w:rPr>
        <w:t xml:space="preserve">                                                                   </w:t>
      </w:r>
    </w:p>
    <w:p w:rsidR="00DF67A1" w:rsidRDefault="00DF67A1" w:rsidP="001A691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/</w:t>
      </w:r>
      <w:r w:rsidRPr="00806C44">
        <w:rPr>
          <w:rFonts w:ascii="Arial" w:hAnsi="Arial" w:cs="Arial"/>
          <w:b/>
        </w:rPr>
        <w:t xml:space="preserve">: Dr. Puskás </w:t>
      </w:r>
      <w:proofErr w:type="gramStart"/>
      <w:r w:rsidRPr="00806C44">
        <w:rPr>
          <w:rFonts w:ascii="Arial" w:hAnsi="Arial" w:cs="Arial"/>
          <w:b/>
        </w:rPr>
        <w:t>Tivadar :</w:t>
      </w:r>
      <w:proofErr w:type="gramEnd"/>
      <w:r w:rsidRPr="00806C44">
        <w:rPr>
          <w:rFonts w:ascii="Arial" w:hAnsi="Arial" w:cs="Arial"/>
          <w:b/>
        </w:rPr>
        <w:t xml:space="preserve">/   </w:t>
      </w:r>
      <w:r>
        <w:rPr>
          <w:rFonts w:ascii="Arial" w:hAnsi="Arial" w:cs="Arial"/>
          <w:b/>
        </w:rPr>
        <w:t xml:space="preserve">                               </w:t>
      </w:r>
      <w:r w:rsidRPr="00806C44">
        <w:rPr>
          <w:rFonts w:ascii="Arial" w:hAnsi="Arial" w:cs="Arial"/>
          <w:b/>
        </w:rPr>
        <w:t xml:space="preserve"> </w:t>
      </w:r>
    </w:p>
    <w:p w:rsidR="00DF67A1" w:rsidRDefault="00DF67A1" w:rsidP="001A6915">
      <w:pPr>
        <w:spacing w:line="276" w:lineRule="auto"/>
        <w:jc w:val="both"/>
        <w:rPr>
          <w:rFonts w:ascii="Arial" w:hAnsi="Arial" w:cs="Arial"/>
        </w:rPr>
      </w:pPr>
    </w:p>
    <w:p w:rsidR="00DF67A1" w:rsidRDefault="00DF67A1" w:rsidP="00DF67A1">
      <w:pPr>
        <w:jc w:val="both"/>
        <w:rPr>
          <w:rFonts w:ascii="Arial" w:hAnsi="Arial" w:cs="Arial"/>
        </w:rPr>
      </w:pPr>
    </w:p>
    <w:p w:rsidR="000F1FB3" w:rsidRDefault="00DF67A1" w:rsidP="00DF67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</w:p>
    <w:p w:rsidR="000F1FB3" w:rsidRDefault="000F1FB3" w:rsidP="00DF67A1">
      <w:pPr>
        <w:jc w:val="both"/>
        <w:rPr>
          <w:rFonts w:ascii="Arial" w:hAnsi="Arial" w:cs="Arial"/>
        </w:rPr>
      </w:pPr>
    </w:p>
    <w:p w:rsidR="000F1FB3" w:rsidRDefault="000F1FB3" w:rsidP="00DF67A1">
      <w:pPr>
        <w:jc w:val="both"/>
        <w:rPr>
          <w:rFonts w:ascii="Arial" w:hAnsi="Arial" w:cs="Arial"/>
        </w:rPr>
      </w:pPr>
    </w:p>
    <w:p w:rsidR="000F1FB3" w:rsidRDefault="000F1FB3" w:rsidP="00DF67A1">
      <w:pPr>
        <w:jc w:val="both"/>
        <w:rPr>
          <w:rFonts w:ascii="Arial" w:hAnsi="Arial" w:cs="Arial"/>
        </w:rPr>
      </w:pPr>
    </w:p>
    <w:p w:rsidR="000F1FB3" w:rsidRDefault="000F1FB3" w:rsidP="00DF67A1">
      <w:pPr>
        <w:jc w:val="both"/>
        <w:rPr>
          <w:rFonts w:ascii="Arial" w:hAnsi="Arial" w:cs="Arial"/>
        </w:rPr>
      </w:pPr>
    </w:p>
    <w:p w:rsidR="000F1FB3" w:rsidRDefault="000F1FB3" w:rsidP="00DF67A1">
      <w:pPr>
        <w:jc w:val="both"/>
        <w:rPr>
          <w:rFonts w:ascii="Arial" w:hAnsi="Arial" w:cs="Arial"/>
        </w:rPr>
      </w:pPr>
    </w:p>
    <w:p w:rsidR="000F1FB3" w:rsidRDefault="000F1FB3" w:rsidP="00DF67A1">
      <w:pPr>
        <w:jc w:val="both"/>
        <w:rPr>
          <w:rFonts w:ascii="Arial" w:hAnsi="Arial" w:cs="Arial"/>
        </w:rPr>
      </w:pPr>
    </w:p>
    <w:p w:rsidR="000F1FB3" w:rsidRDefault="000F1FB3" w:rsidP="00DF67A1">
      <w:pPr>
        <w:jc w:val="both"/>
        <w:rPr>
          <w:rFonts w:ascii="Arial" w:hAnsi="Arial" w:cs="Arial"/>
        </w:rPr>
      </w:pPr>
    </w:p>
    <w:p w:rsidR="000F1FB3" w:rsidRDefault="000F1FB3" w:rsidP="00DF67A1">
      <w:pPr>
        <w:jc w:val="both"/>
        <w:rPr>
          <w:rFonts w:ascii="Arial" w:hAnsi="Arial" w:cs="Arial"/>
        </w:rPr>
      </w:pPr>
    </w:p>
    <w:p w:rsidR="000F1FB3" w:rsidRDefault="000F1FB3" w:rsidP="00DF67A1">
      <w:pPr>
        <w:jc w:val="both"/>
        <w:rPr>
          <w:rFonts w:ascii="Arial" w:hAnsi="Arial" w:cs="Arial"/>
        </w:rPr>
      </w:pPr>
    </w:p>
    <w:p w:rsidR="000F1FB3" w:rsidRDefault="000F1FB3" w:rsidP="00DF67A1">
      <w:pPr>
        <w:jc w:val="both"/>
        <w:rPr>
          <w:rFonts w:ascii="Arial" w:hAnsi="Arial" w:cs="Arial"/>
        </w:rPr>
      </w:pPr>
    </w:p>
    <w:p w:rsidR="000F1FB3" w:rsidRDefault="000F1FB3" w:rsidP="00DF67A1">
      <w:pPr>
        <w:jc w:val="both"/>
        <w:rPr>
          <w:rFonts w:ascii="Arial" w:hAnsi="Arial" w:cs="Arial"/>
        </w:rPr>
      </w:pPr>
    </w:p>
    <w:p w:rsidR="00DD1413" w:rsidRDefault="00DF67A1" w:rsidP="00DF67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E25A9" w:rsidRDefault="00DF67A1" w:rsidP="00DF67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5E25A9" w:rsidRDefault="005E25A9" w:rsidP="00DF67A1">
      <w:pPr>
        <w:jc w:val="both"/>
        <w:rPr>
          <w:rFonts w:ascii="Arial" w:hAnsi="Arial" w:cs="Arial"/>
        </w:rPr>
      </w:pPr>
    </w:p>
    <w:p w:rsidR="000F1FB3" w:rsidRDefault="000F1FB3" w:rsidP="00DF67A1">
      <w:pPr>
        <w:jc w:val="center"/>
        <w:rPr>
          <w:rFonts w:ascii="Arial" w:hAnsi="Arial" w:cs="Arial"/>
          <w:b/>
          <w:u w:val="single"/>
        </w:rPr>
      </w:pPr>
    </w:p>
    <w:p w:rsidR="00DF67A1" w:rsidRDefault="00DF67A1" w:rsidP="00DF67A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DF67A1" w:rsidRDefault="00C02043" w:rsidP="00DF67A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…./2017. (IX</w:t>
      </w:r>
      <w:r w:rsidR="00DF67A1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14</w:t>
      </w:r>
      <w:r w:rsidR="00DF67A1">
        <w:rPr>
          <w:rFonts w:ascii="Arial" w:hAnsi="Arial" w:cs="Arial"/>
          <w:b/>
          <w:u w:val="single"/>
        </w:rPr>
        <w:t xml:space="preserve">.) Kgy. </w:t>
      </w:r>
      <w:proofErr w:type="gramStart"/>
      <w:r w:rsidR="00DF67A1">
        <w:rPr>
          <w:rFonts w:ascii="Arial" w:hAnsi="Arial" w:cs="Arial"/>
          <w:b/>
          <w:u w:val="single"/>
        </w:rPr>
        <w:t>számú</w:t>
      </w:r>
      <w:proofErr w:type="gramEnd"/>
      <w:r w:rsidR="00DF67A1">
        <w:rPr>
          <w:rFonts w:ascii="Arial" w:hAnsi="Arial" w:cs="Arial"/>
          <w:b/>
          <w:u w:val="single"/>
        </w:rPr>
        <w:t xml:space="preserve"> határozat</w:t>
      </w:r>
    </w:p>
    <w:p w:rsidR="00DF67A1" w:rsidRDefault="00DF67A1" w:rsidP="00DF67A1">
      <w:pPr>
        <w:jc w:val="center"/>
        <w:rPr>
          <w:rFonts w:ascii="Arial" w:hAnsi="Arial" w:cs="Arial"/>
          <w:b/>
          <w:u w:val="single"/>
        </w:rPr>
      </w:pPr>
    </w:p>
    <w:p w:rsidR="00DF67A1" w:rsidRDefault="00DF67A1" w:rsidP="00DF67A1">
      <w:pPr>
        <w:pStyle w:val="lfej"/>
        <w:tabs>
          <w:tab w:val="clear" w:pos="4536"/>
          <w:tab w:val="clear" w:pos="9072"/>
          <w:tab w:val="left" w:pos="4820"/>
        </w:tabs>
        <w:jc w:val="both"/>
        <w:rPr>
          <w:rFonts w:ascii="Arial" w:hAnsi="Arial" w:cs="Arial"/>
          <w:b/>
          <w:u w:val="single"/>
        </w:rPr>
      </w:pPr>
    </w:p>
    <w:p w:rsidR="00DF67A1" w:rsidRPr="001728E3" w:rsidRDefault="00DF67A1" w:rsidP="00DF67A1">
      <w:pPr>
        <w:pStyle w:val="lfej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 xml:space="preserve">Szombathely Megyei Jogú Város Közgyűlése </w:t>
      </w:r>
      <w:r w:rsidR="006F7069">
        <w:rPr>
          <w:rFonts w:ascii="Arial" w:hAnsi="Arial" w:cs="Arial"/>
        </w:rPr>
        <w:t xml:space="preserve">Szombathely Megyei Jogú Város Egészségfejlesztési Tervéről szóló javaslatot megtárgyalta, és azt az </w:t>
      </w:r>
      <w:r w:rsidR="006F7069">
        <w:rPr>
          <w:rFonts w:ascii="Arial" w:hAnsi="Arial" w:cs="Arial"/>
          <w:color w:val="000000"/>
        </w:rPr>
        <w:t>előterjesztés melléklete szerinti tartalommal elfogadja.</w:t>
      </w:r>
    </w:p>
    <w:p w:rsidR="001728E3" w:rsidRDefault="001728E3" w:rsidP="001728E3">
      <w:pPr>
        <w:pStyle w:val="lfej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</w:rPr>
      </w:pPr>
    </w:p>
    <w:p w:rsidR="001728E3" w:rsidRPr="00EB7885" w:rsidRDefault="001728E3" w:rsidP="006F7069">
      <w:pPr>
        <w:pStyle w:val="lfej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Közgyűlés </w:t>
      </w:r>
      <w:r w:rsidR="003901CB">
        <w:rPr>
          <w:rFonts w:ascii="Arial" w:hAnsi="Arial" w:cs="Arial"/>
        </w:rPr>
        <w:t xml:space="preserve">egyetért azzal, hogy a </w:t>
      </w:r>
      <w:r w:rsidR="006F7069">
        <w:rPr>
          <w:rFonts w:ascii="Arial" w:hAnsi="Arial" w:cs="Arial"/>
        </w:rPr>
        <w:t xml:space="preserve">Szombathelyi Egészségügyi és Kulturális </w:t>
      </w:r>
      <w:r w:rsidR="003901CB">
        <w:rPr>
          <w:rFonts w:ascii="Arial" w:hAnsi="Arial" w:cs="Arial"/>
        </w:rPr>
        <w:t>GESZ</w:t>
      </w:r>
      <w:r w:rsidR="006F7069">
        <w:rPr>
          <w:rFonts w:ascii="Arial" w:hAnsi="Arial" w:cs="Arial"/>
        </w:rPr>
        <w:t xml:space="preserve"> az EFOP-1.8.19-17 kódszámú „Az alapellátás és népegészségügy rendszerének átfogó fejlesztése – népegészségügy helyi kapacitás fejlesztése” c. pályázatot benyújtsa.</w:t>
      </w:r>
      <w:r w:rsidR="00D1467C">
        <w:rPr>
          <w:rFonts w:ascii="Arial" w:hAnsi="Arial" w:cs="Arial"/>
        </w:rPr>
        <w:t xml:space="preserve"> </w:t>
      </w:r>
      <w:r w:rsidR="003901CB">
        <w:rPr>
          <w:rFonts w:ascii="Arial" w:hAnsi="Arial" w:cs="Arial"/>
        </w:rPr>
        <w:t>A Közgyűlés</w:t>
      </w:r>
      <w:r w:rsidR="00D1467C">
        <w:rPr>
          <w:rFonts w:ascii="Arial" w:hAnsi="Arial" w:cs="Arial"/>
        </w:rPr>
        <w:t xml:space="preserve"> felhatalmazza a polgármestert, valamint a Szombathelyi Egészségügyi és Kulturális GESZ vezetőjét a pályázathoz kapcsolódó dokumentumok aláírására.</w:t>
      </w:r>
    </w:p>
    <w:p w:rsidR="00DF67A1" w:rsidRDefault="00DF67A1" w:rsidP="001728E3">
      <w:pPr>
        <w:ind w:left="360"/>
        <w:jc w:val="both"/>
        <w:rPr>
          <w:rFonts w:ascii="Arial" w:hAnsi="Arial" w:cs="Arial"/>
        </w:rPr>
      </w:pPr>
    </w:p>
    <w:p w:rsidR="00DF67A1" w:rsidRDefault="00EB7885" w:rsidP="00D1467C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EB7885">
        <w:rPr>
          <w:rFonts w:ascii="Arial" w:hAnsi="Arial" w:cs="Arial"/>
          <w:bCs/>
          <w:sz w:val="24"/>
          <w:szCs w:val="24"/>
        </w:rPr>
        <w:t xml:space="preserve">A Közgyűlés </w:t>
      </w:r>
      <w:r w:rsidR="006F7069">
        <w:rPr>
          <w:rFonts w:ascii="Arial" w:hAnsi="Arial" w:cs="Arial"/>
          <w:bCs/>
          <w:sz w:val="24"/>
          <w:szCs w:val="24"/>
        </w:rPr>
        <w:t xml:space="preserve">– nyertes pályázat esetén – </w:t>
      </w:r>
      <w:r w:rsidR="003901CB">
        <w:rPr>
          <w:rFonts w:ascii="Arial" w:hAnsi="Arial" w:cs="Arial"/>
          <w:bCs/>
          <w:sz w:val="24"/>
          <w:szCs w:val="24"/>
        </w:rPr>
        <w:t>kötelezettséget vállal a projekthez kapcsolódó fenntartási kötelezettség teljesítésére</w:t>
      </w:r>
      <w:r w:rsidR="00D1467C">
        <w:rPr>
          <w:rFonts w:ascii="Arial" w:hAnsi="Arial" w:cs="Arial"/>
          <w:bCs/>
          <w:sz w:val="24"/>
          <w:szCs w:val="24"/>
        </w:rPr>
        <w:t>.</w:t>
      </w:r>
      <w:r w:rsidR="00D1467C">
        <w:rPr>
          <w:rFonts w:ascii="Arial" w:hAnsi="Arial" w:cs="Arial"/>
        </w:rPr>
        <w:t xml:space="preserve"> </w:t>
      </w:r>
    </w:p>
    <w:p w:rsidR="00D1467C" w:rsidRPr="00D1467C" w:rsidRDefault="00D1467C" w:rsidP="00D1467C">
      <w:pPr>
        <w:pStyle w:val="Listaszerbekezds"/>
        <w:rPr>
          <w:rFonts w:ascii="Arial" w:hAnsi="Arial" w:cs="Arial"/>
        </w:rPr>
      </w:pPr>
    </w:p>
    <w:p w:rsidR="00DF67A1" w:rsidRDefault="00DF67A1" w:rsidP="00DF67A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 Puskás Tivadar polgármester</w:t>
      </w:r>
    </w:p>
    <w:p w:rsidR="00DF67A1" w:rsidRDefault="00DF67A1" w:rsidP="00DF67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>
        <w:rPr>
          <w:rFonts w:ascii="Arial" w:hAnsi="Arial" w:cs="Arial"/>
        </w:rPr>
        <w:t xml:space="preserve"> alpolgármester</w:t>
      </w:r>
    </w:p>
    <w:p w:rsidR="00DF67A1" w:rsidRDefault="00DF67A1" w:rsidP="00DF67A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:rsidR="00DF67A1" w:rsidRDefault="00DF67A1" w:rsidP="00DF67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>(A végrehajtás előkészítéséért:</w:t>
      </w:r>
    </w:p>
    <w:p w:rsidR="00C02043" w:rsidRDefault="00C02043" w:rsidP="00C02043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Vigné Horváth Ilona, a Szombathelyi Egészségügyi és Kulturális Gazdasági Ellátó Szervezet igazgatója,</w:t>
      </w:r>
    </w:p>
    <w:p w:rsidR="00DF67A1" w:rsidRDefault="00DF67A1" w:rsidP="00DF67A1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vezetője)</w:t>
      </w:r>
    </w:p>
    <w:p w:rsidR="00DF67A1" w:rsidRDefault="00DF67A1" w:rsidP="00DF67A1">
      <w:pPr>
        <w:rPr>
          <w:rFonts w:ascii="Arial" w:hAnsi="Arial" w:cs="Arial"/>
        </w:rPr>
      </w:pPr>
    </w:p>
    <w:p w:rsidR="00DF67A1" w:rsidRDefault="00DF67A1" w:rsidP="00DF67A1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azonnal</w:t>
      </w:r>
      <w:proofErr w:type="gramEnd"/>
      <w:r>
        <w:rPr>
          <w:rFonts w:ascii="Arial" w:hAnsi="Arial" w:cs="Arial"/>
        </w:rPr>
        <w:t xml:space="preserve"> /1</w:t>
      </w:r>
      <w:r w:rsidR="00C02043">
        <w:rPr>
          <w:rFonts w:ascii="Arial" w:hAnsi="Arial" w:cs="Arial"/>
        </w:rPr>
        <w:t>-2</w:t>
      </w:r>
      <w:r>
        <w:rPr>
          <w:rFonts w:ascii="Arial" w:hAnsi="Arial" w:cs="Arial"/>
        </w:rPr>
        <w:t>. pont vonatkozásában/</w:t>
      </w:r>
    </w:p>
    <w:p w:rsidR="00DD1413" w:rsidRDefault="00DD1413" w:rsidP="00DF67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2020. évi költségvetés / 3. pont vonatkozásában/</w:t>
      </w:r>
    </w:p>
    <w:p w:rsidR="00EB7885" w:rsidRDefault="00C02043" w:rsidP="00DF67A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F67A1" w:rsidRDefault="00DF67A1" w:rsidP="00DF67A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F67A1" w:rsidRDefault="00DF67A1" w:rsidP="00DF67A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F67A1" w:rsidRDefault="00DF67A1" w:rsidP="00DF67A1">
      <w:pPr>
        <w:jc w:val="center"/>
      </w:pPr>
    </w:p>
    <w:p w:rsidR="00D54DF8" w:rsidRPr="00DF67A1" w:rsidRDefault="00D54DF8" w:rsidP="00DF67A1"/>
    <w:sectPr w:rsidR="00D54DF8" w:rsidRPr="00DF67A1" w:rsidSect="00AA2621"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-98701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648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7.7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63052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63052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5E25A9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5E25A9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5E25A9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4" name="Kép 4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C66314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</w:p>
  <w:p w:rsidR="00C66314" w:rsidRPr="00782935" w:rsidRDefault="00CB0BC2" w:rsidP="00AF68B4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 w:cs="Arial"/>
        <w:i/>
        <w:sz w:val="22"/>
        <w:szCs w:val="22"/>
      </w:rPr>
    </w:pPr>
    <w:r w:rsidRPr="00CB0BC2">
      <w:rPr>
        <w:rFonts w:ascii="Arial" w:hAnsi="Arial" w:cs="Arial"/>
        <w:b/>
        <w:sz w:val="22"/>
        <w:szCs w:val="22"/>
      </w:rPr>
      <w:tab/>
    </w:r>
    <w:r w:rsidRPr="00CB0BC2">
      <w:rPr>
        <w:rFonts w:ascii="Arial" w:hAnsi="Arial" w:cs="Arial"/>
        <w:b/>
        <w:sz w:val="22"/>
        <w:szCs w:val="22"/>
      </w:rPr>
      <w:tab/>
    </w:r>
  </w:p>
  <w:p w:rsidR="00C66314" w:rsidRPr="00EC7B6C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75D6"/>
    <w:multiLevelType w:val="hybridMultilevel"/>
    <w:tmpl w:val="9D08E8C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5CBC"/>
    <w:multiLevelType w:val="hybridMultilevel"/>
    <w:tmpl w:val="0FF22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7824"/>
    <w:multiLevelType w:val="hybridMultilevel"/>
    <w:tmpl w:val="EB9A11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A4B52"/>
    <w:multiLevelType w:val="hybridMultilevel"/>
    <w:tmpl w:val="99AAA3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B4A70"/>
    <w:multiLevelType w:val="hybridMultilevel"/>
    <w:tmpl w:val="ACFCF126"/>
    <w:lvl w:ilvl="0" w:tplc="040E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3A5"/>
    <w:multiLevelType w:val="hybridMultilevel"/>
    <w:tmpl w:val="537E5CC6"/>
    <w:lvl w:ilvl="0" w:tplc="697E72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430DE"/>
    <w:multiLevelType w:val="hybridMultilevel"/>
    <w:tmpl w:val="2BB89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B6413"/>
    <w:multiLevelType w:val="hybridMultilevel"/>
    <w:tmpl w:val="E974C1E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3487C4F"/>
    <w:multiLevelType w:val="hybridMultilevel"/>
    <w:tmpl w:val="835CD9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2571A"/>
    <w:multiLevelType w:val="hybridMultilevel"/>
    <w:tmpl w:val="C672BA08"/>
    <w:lvl w:ilvl="0" w:tplc="A914F6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C62A9"/>
    <w:multiLevelType w:val="hybridMultilevel"/>
    <w:tmpl w:val="B798D3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521B1"/>
    <w:multiLevelType w:val="hybridMultilevel"/>
    <w:tmpl w:val="5CD26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5134C"/>
    <w:multiLevelType w:val="hybridMultilevel"/>
    <w:tmpl w:val="663C8E0E"/>
    <w:lvl w:ilvl="0" w:tplc="074644C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4318E5"/>
    <w:multiLevelType w:val="hybridMultilevel"/>
    <w:tmpl w:val="A2842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A1061"/>
    <w:multiLevelType w:val="hybridMultilevel"/>
    <w:tmpl w:val="416C278A"/>
    <w:lvl w:ilvl="0" w:tplc="74A2F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822A06"/>
    <w:multiLevelType w:val="hybridMultilevel"/>
    <w:tmpl w:val="E29ACC94"/>
    <w:lvl w:ilvl="0" w:tplc="9C4A45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C6CFF"/>
    <w:multiLevelType w:val="hybridMultilevel"/>
    <w:tmpl w:val="218EB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55A9E"/>
    <w:multiLevelType w:val="hybridMultilevel"/>
    <w:tmpl w:val="D23AB82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3468E"/>
    <w:multiLevelType w:val="hybridMultilevel"/>
    <w:tmpl w:val="B770E300"/>
    <w:lvl w:ilvl="0" w:tplc="423C54BA">
      <w:numFmt w:val="bullet"/>
      <w:lvlText w:val="-"/>
      <w:lvlJc w:val="left"/>
      <w:pPr>
        <w:ind w:left="601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3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0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778" w:hanging="360"/>
      </w:pPr>
      <w:rPr>
        <w:rFonts w:ascii="Wingdings" w:hAnsi="Wingdings" w:hint="default"/>
      </w:rPr>
    </w:lvl>
  </w:abstractNum>
  <w:abstractNum w:abstractNumId="19" w15:restartNumberingAfterBreak="0">
    <w:nsid w:val="69E11835"/>
    <w:multiLevelType w:val="hybridMultilevel"/>
    <w:tmpl w:val="9BDAA4E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B74705"/>
    <w:multiLevelType w:val="hybridMultilevel"/>
    <w:tmpl w:val="CBF87F04"/>
    <w:lvl w:ilvl="0" w:tplc="52C4B9D6">
      <w:numFmt w:val="bullet"/>
      <w:lvlText w:val="-"/>
      <w:lvlJc w:val="left"/>
      <w:pPr>
        <w:ind w:left="601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3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0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778" w:hanging="360"/>
      </w:pPr>
      <w:rPr>
        <w:rFonts w:ascii="Wingdings" w:hAnsi="Wingdings" w:hint="default"/>
      </w:rPr>
    </w:lvl>
  </w:abstractNum>
  <w:abstractNum w:abstractNumId="21" w15:restartNumberingAfterBreak="0">
    <w:nsid w:val="703D19F8"/>
    <w:multiLevelType w:val="hybridMultilevel"/>
    <w:tmpl w:val="D056F5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A21E1"/>
    <w:multiLevelType w:val="hybridMultilevel"/>
    <w:tmpl w:val="3DAC38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B6FB5"/>
    <w:multiLevelType w:val="hybridMultilevel"/>
    <w:tmpl w:val="6568D0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9"/>
  </w:num>
  <w:num w:numId="7">
    <w:abstractNumId w:val="8"/>
  </w:num>
  <w:num w:numId="8">
    <w:abstractNumId w:val="6"/>
  </w:num>
  <w:num w:numId="9">
    <w:abstractNumId w:val="12"/>
  </w:num>
  <w:num w:numId="10">
    <w:abstractNumId w:val="10"/>
  </w:num>
  <w:num w:numId="11">
    <w:abstractNumId w:val="0"/>
  </w:num>
  <w:num w:numId="12">
    <w:abstractNumId w:val="1"/>
  </w:num>
  <w:num w:numId="13">
    <w:abstractNumId w:val="5"/>
  </w:num>
  <w:num w:numId="14">
    <w:abstractNumId w:val="7"/>
  </w:num>
  <w:num w:numId="15">
    <w:abstractNumId w:val="17"/>
  </w:num>
  <w:num w:numId="16">
    <w:abstractNumId w:val="14"/>
  </w:num>
  <w:num w:numId="17">
    <w:abstractNumId w:val="1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3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2621E"/>
    <w:rsid w:val="00053D7A"/>
    <w:rsid w:val="0009672C"/>
    <w:rsid w:val="000C6009"/>
    <w:rsid w:val="000C7E06"/>
    <w:rsid w:val="000D5554"/>
    <w:rsid w:val="000F1FB3"/>
    <w:rsid w:val="00132161"/>
    <w:rsid w:val="00141962"/>
    <w:rsid w:val="001728E3"/>
    <w:rsid w:val="00181FDF"/>
    <w:rsid w:val="00184160"/>
    <w:rsid w:val="001A4648"/>
    <w:rsid w:val="001A4B5C"/>
    <w:rsid w:val="001A6915"/>
    <w:rsid w:val="001C5B54"/>
    <w:rsid w:val="001D19C0"/>
    <w:rsid w:val="002A4984"/>
    <w:rsid w:val="002C00F5"/>
    <w:rsid w:val="002C5A8D"/>
    <w:rsid w:val="00325973"/>
    <w:rsid w:val="0032649B"/>
    <w:rsid w:val="0034130E"/>
    <w:rsid w:val="00350E6E"/>
    <w:rsid w:val="00356256"/>
    <w:rsid w:val="00363052"/>
    <w:rsid w:val="003709AE"/>
    <w:rsid w:val="00387E79"/>
    <w:rsid w:val="003901CB"/>
    <w:rsid w:val="00420791"/>
    <w:rsid w:val="004331CA"/>
    <w:rsid w:val="00435C59"/>
    <w:rsid w:val="004E76F7"/>
    <w:rsid w:val="004F12D0"/>
    <w:rsid w:val="00506110"/>
    <w:rsid w:val="00564B2C"/>
    <w:rsid w:val="005B6E30"/>
    <w:rsid w:val="005D3AFE"/>
    <w:rsid w:val="005E25A9"/>
    <w:rsid w:val="005F19FE"/>
    <w:rsid w:val="00621A77"/>
    <w:rsid w:val="00634820"/>
    <w:rsid w:val="00673677"/>
    <w:rsid w:val="006B5218"/>
    <w:rsid w:val="006C40DD"/>
    <w:rsid w:val="006C5071"/>
    <w:rsid w:val="006F113F"/>
    <w:rsid w:val="006F7069"/>
    <w:rsid w:val="00727354"/>
    <w:rsid w:val="00753697"/>
    <w:rsid w:val="007860BA"/>
    <w:rsid w:val="007B2FF9"/>
    <w:rsid w:val="007B333F"/>
    <w:rsid w:val="007C40AF"/>
    <w:rsid w:val="007C641A"/>
    <w:rsid w:val="007F2F31"/>
    <w:rsid w:val="00842C93"/>
    <w:rsid w:val="008516A8"/>
    <w:rsid w:val="0087043C"/>
    <w:rsid w:val="008708AA"/>
    <w:rsid w:val="008728D0"/>
    <w:rsid w:val="008B19CD"/>
    <w:rsid w:val="008D7A31"/>
    <w:rsid w:val="009337F6"/>
    <w:rsid w:val="009348EA"/>
    <w:rsid w:val="00934C52"/>
    <w:rsid w:val="0096279B"/>
    <w:rsid w:val="0099003C"/>
    <w:rsid w:val="009A2E71"/>
    <w:rsid w:val="009A606E"/>
    <w:rsid w:val="009C0EF0"/>
    <w:rsid w:val="009C7F12"/>
    <w:rsid w:val="00A462F0"/>
    <w:rsid w:val="00A61D8C"/>
    <w:rsid w:val="00A7633E"/>
    <w:rsid w:val="00AA2621"/>
    <w:rsid w:val="00AB7B31"/>
    <w:rsid w:val="00AD08CD"/>
    <w:rsid w:val="00AE58CD"/>
    <w:rsid w:val="00AF68B4"/>
    <w:rsid w:val="00B103B4"/>
    <w:rsid w:val="00B301C4"/>
    <w:rsid w:val="00B610E8"/>
    <w:rsid w:val="00BC46F6"/>
    <w:rsid w:val="00BD20A1"/>
    <w:rsid w:val="00BE370B"/>
    <w:rsid w:val="00C02043"/>
    <w:rsid w:val="00C60AA9"/>
    <w:rsid w:val="00C66314"/>
    <w:rsid w:val="00C869B9"/>
    <w:rsid w:val="00CA65DF"/>
    <w:rsid w:val="00CB0BC2"/>
    <w:rsid w:val="00CB7CAA"/>
    <w:rsid w:val="00D1467C"/>
    <w:rsid w:val="00D22A4E"/>
    <w:rsid w:val="00D50D84"/>
    <w:rsid w:val="00D54DF8"/>
    <w:rsid w:val="00D713B0"/>
    <w:rsid w:val="00D90A8A"/>
    <w:rsid w:val="00DA14B3"/>
    <w:rsid w:val="00DB438C"/>
    <w:rsid w:val="00DC099A"/>
    <w:rsid w:val="00DD1413"/>
    <w:rsid w:val="00DE0745"/>
    <w:rsid w:val="00DE29E4"/>
    <w:rsid w:val="00DE6D84"/>
    <w:rsid w:val="00DF67A1"/>
    <w:rsid w:val="00DF78C4"/>
    <w:rsid w:val="00E141E1"/>
    <w:rsid w:val="00E30D6E"/>
    <w:rsid w:val="00E76EF2"/>
    <w:rsid w:val="00E82F69"/>
    <w:rsid w:val="00E950D2"/>
    <w:rsid w:val="00EB52DB"/>
    <w:rsid w:val="00EB7885"/>
    <w:rsid w:val="00EC7B6C"/>
    <w:rsid w:val="00EC7C11"/>
    <w:rsid w:val="00F44631"/>
    <w:rsid w:val="00F6048E"/>
    <w:rsid w:val="00F64005"/>
    <w:rsid w:val="00FC3E2A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locked/>
    <w:rsid w:val="00C66314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AF68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D90A8A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D90A8A"/>
    <w:rPr>
      <w:rFonts w:ascii="Arial" w:hAnsi="Arial"/>
      <w:sz w:val="24"/>
      <w:szCs w:val="24"/>
    </w:rPr>
  </w:style>
  <w:style w:type="character" w:styleId="Hiperhivatkozs">
    <w:name w:val="Hyperlink"/>
    <w:unhideWhenUsed/>
    <w:rsid w:val="009A2E71"/>
    <w:rPr>
      <w:color w:val="0000FF"/>
      <w:u w:val="single"/>
    </w:rPr>
  </w:style>
  <w:style w:type="paragraph" w:customStyle="1" w:styleId="Default">
    <w:name w:val="Default"/>
    <w:basedOn w:val="Norml"/>
    <w:rsid w:val="00435C59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/kozgyules/e-kozgyules/2017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1405</Words>
  <Characters>11788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Halászné dr. Józsa Erika</cp:lastModifiedBy>
  <cp:revision>19</cp:revision>
  <cp:lastPrinted>2017-08-30T12:46:00Z</cp:lastPrinted>
  <dcterms:created xsi:type="dcterms:W3CDTF">2017-08-30T09:00:00Z</dcterms:created>
  <dcterms:modified xsi:type="dcterms:W3CDTF">2017-08-30T13:40:00Z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