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87" w:rsidRPr="00F8059C" w:rsidRDefault="00343E87" w:rsidP="00343E87">
      <w:pPr>
        <w:jc w:val="center"/>
        <w:rPr>
          <w:rFonts w:ascii="Arial" w:hAnsi="Arial" w:cs="Arial"/>
          <w:b/>
          <w:bCs/>
          <w:u w:val="single"/>
        </w:rPr>
      </w:pPr>
      <w:r w:rsidRPr="00273312">
        <w:rPr>
          <w:rFonts w:ascii="Arial" w:hAnsi="Arial" w:cs="Arial"/>
          <w:b/>
          <w:bCs/>
          <w:u w:val="single"/>
        </w:rPr>
        <w:t>196</w:t>
      </w:r>
      <w:r w:rsidRPr="00F8059C">
        <w:rPr>
          <w:rFonts w:ascii="Arial" w:hAnsi="Arial" w:cs="Arial"/>
          <w:b/>
          <w:bCs/>
          <w:u w:val="single"/>
        </w:rPr>
        <w:t xml:space="preserve">/2017. (VI. 15.) Kgy. </w:t>
      </w:r>
      <w:proofErr w:type="gramStart"/>
      <w:r w:rsidRPr="00F8059C">
        <w:rPr>
          <w:rFonts w:ascii="Arial" w:hAnsi="Arial" w:cs="Arial"/>
          <w:b/>
          <w:bCs/>
          <w:u w:val="single"/>
        </w:rPr>
        <w:t>sz.</w:t>
      </w:r>
      <w:proofErr w:type="gramEnd"/>
      <w:r w:rsidRPr="00F8059C">
        <w:rPr>
          <w:rFonts w:ascii="Arial" w:hAnsi="Arial" w:cs="Arial"/>
          <w:b/>
          <w:bCs/>
          <w:u w:val="single"/>
        </w:rPr>
        <w:t xml:space="preserve"> határozat</w:t>
      </w:r>
    </w:p>
    <w:p w:rsidR="00343E87" w:rsidRPr="00F8059C" w:rsidRDefault="00343E87" w:rsidP="00343E87">
      <w:pPr>
        <w:rPr>
          <w:rFonts w:ascii="Arial" w:hAnsi="Arial" w:cs="Arial"/>
        </w:rPr>
      </w:pPr>
    </w:p>
    <w:p w:rsidR="00343E87" w:rsidRPr="00F8059C" w:rsidRDefault="00343E87" w:rsidP="00343E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8059C">
        <w:rPr>
          <w:rFonts w:ascii="Arial" w:hAnsi="Arial" w:cs="Arial"/>
        </w:rPr>
        <w:t xml:space="preserve">Szombathely Megyei Jogú Város Közgyűlése „A városi térfigyelő kamerarendszer Szűrcsapó utca 2-4 társas üzletháznál lévő kameracsoportjának bővítésére, a Nagy László utca 26. számú épületen lévő kamera áthelyezésére, valamint a Szent Márton utca és </w:t>
      </w:r>
      <w:proofErr w:type="spellStart"/>
      <w:r w:rsidRPr="00F8059C">
        <w:rPr>
          <w:rFonts w:ascii="Arial" w:hAnsi="Arial" w:cs="Arial"/>
        </w:rPr>
        <w:t>Gyöngyösparti</w:t>
      </w:r>
      <w:proofErr w:type="spellEnd"/>
      <w:r w:rsidRPr="00F8059C">
        <w:rPr>
          <w:rFonts w:ascii="Arial" w:hAnsi="Arial" w:cs="Arial"/>
        </w:rPr>
        <w:t xml:space="preserve"> sétány kereszteződésében elhelyezendő kamerapontra” című előterjesztést megtárgyalta és az előterjesztésben foglaltak szerinti fejlesztéseket támogatja.</w:t>
      </w:r>
    </w:p>
    <w:p w:rsidR="00343E87" w:rsidRPr="00F8059C" w:rsidRDefault="00343E87" w:rsidP="00343E87">
      <w:pPr>
        <w:ind w:left="360"/>
        <w:jc w:val="both"/>
        <w:rPr>
          <w:rFonts w:ascii="Arial" w:hAnsi="Arial" w:cs="Arial"/>
        </w:rPr>
      </w:pPr>
    </w:p>
    <w:p w:rsidR="00343E87" w:rsidRPr="00F8059C" w:rsidRDefault="00343E87" w:rsidP="00343E87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 w:rsidRPr="00F8059C">
        <w:rPr>
          <w:rFonts w:ascii="Arial" w:eastAsia="Calibri" w:hAnsi="Arial" w:cs="Arial"/>
          <w:lang w:eastAsia="en-US"/>
        </w:rPr>
        <w:t xml:space="preserve">A Közgyűlés elrendeli a Szűrcsapó utca 2-4. társas üzletház Szűrcsapó utcai homlokzatára 2 db fix kamera, a Nagy László utca 26. társasházon elhelyezett 1 db PTZ kamerapontnak a Nagy László utca 24. számú társasház I. emeleti sarok homlokzatára történő áthelyezését, valamint a Szent Márton utca és </w:t>
      </w:r>
      <w:proofErr w:type="spellStart"/>
      <w:r w:rsidRPr="00F8059C">
        <w:rPr>
          <w:rFonts w:ascii="Arial" w:eastAsia="Calibri" w:hAnsi="Arial" w:cs="Arial"/>
          <w:lang w:eastAsia="en-US"/>
        </w:rPr>
        <w:t>Gyöngyösparti</w:t>
      </w:r>
      <w:proofErr w:type="spellEnd"/>
      <w:r w:rsidRPr="00F8059C">
        <w:rPr>
          <w:rFonts w:ascii="Arial" w:eastAsia="Calibri" w:hAnsi="Arial" w:cs="Arial"/>
          <w:lang w:eastAsia="en-US"/>
        </w:rPr>
        <w:t xml:space="preserve"> sétány kereszteződésében 1 db PTZ kamerapont létesítését bűnmegelőzési és közbiztonsági célú megfigyelés érdekében.</w:t>
      </w:r>
    </w:p>
    <w:p w:rsidR="00343E87" w:rsidRPr="00F8059C" w:rsidRDefault="00343E87" w:rsidP="00343E87">
      <w:pPr>
        <w:ind w:left="708"/>
        <w:rPr>
          <w:rFonts w:ascii="Arial" w:hAnsi="Arial" w:cs="Arial"/>
        </w:rPr>
      </w:pPr>
    </w:p>
    <w:p w:rsidR="00343E87" w:rsidRPr="00F8059C" w:rsidRDefault="00343E87" w:rsidP="00343E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8059C">
        <w:rPr>
          <w:rFonts w:ascii="Arial" w:hAnsi="Arial" w:cs="Arial"/>
        </w:rPr>
        <w:t>Szombathely Megyei Jogú Város Közgyűlése felkéri a Polgármestert és a Jegyzőt, hogy a megvalósításhoz szükséges intézkedéseket tegye meg.</w:t>
      </w:r>
    </w:p>
    <w:p w:rsidR="00343E87" w:rsidRPr="00F8059C" w:rsidRDefault="00343E87" w:rsidP="00343E87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343E87" w:rsidRPr="00F8059C" w:rsidRDefault="00343E87" w:rsidP="00343E87">
      <w:pPr>
        <w:jc w:val="both"/>
        <w:rPr>
          <w:rFonts w:ascii="Arial" w:hAnsi="Arial" w:cs="Arial"/>
        </w:rPr>
      </w:pPr>
      <w:r w:rsidRPr="00F8059C">
        <w:rPr>
          <w:rFonts w:ascii="Arial" w:hAnsi="Arial" w:cs="Arial"/>
          <w:b/>
          <w:u w:val="single"/>
        </w:rPr>
        <w:t>Felelősök:</w:t>
      </w:r>
      <w:r w:rsidRPr="00F8059C">
        <w:rPr>
          <w:rFonts w:ascii="Arial" w:hAnsi="Arial" w:cs="Arial"/>
          <w:bCs/>
        </w:rPr>
        <w:tab/>
      </w:r>
      <w:r w:rsidRPr="00F8059C">
        <w:rPr>
          <w:rFonts w:ascii="Arial" w:hAnsi="Arial" w:cs="Arial"/>
        </w:rPr>
        <w:t>Dr. Puskás Tivadar, polgármester</w:t>
      </w:r>
    </w:p>
    <w:p w:rsidR="00343E87" w:rsidRPr="00F8059C" w:rsidRDefault="00343E87" w:rsidP="00343E87">
      <w:pPr>
        <w:jc w:val="both"/>
        <w:rPr>
          <w:rFonts w:ascii="Arial" w:hAnsi="Arial" w:cs="Arial"/>
        </w:rPr>
      </w:pPr>
      <w:r w:rsidRPr="00F8059C">
        <w:rPr>
          <w:rFonts w:ascii="Arial" w:hAnsi="Arial" w:cs="Arial"/>
        </w:rPr>
        <w:tab/>
      </w:r>
      <w:r w:rsidRPr="00F8059C">
        <w:rPr>
          <w:rFonts w:ascii="Arial" w:hAnsi="Arial" w:cs="Arial"/>
        </w:rPr>
        <w:tab/>
        <w:t>Illés Károly, alpolgármester</w:t>
      </w:r>
    </w:p>
    <w:p w:rsidR="00343E87" w:rsidRPr="00F8059C" w:rsidRDefault="00343E87" w:rsidP="00343E87">
      <w:pPr>
        <w:jc w:val="both"/>
        <w:rPr>
          <w:rFonts w:ascii="Arial" w:hAnsi="Arial" w:cs="Arial"/>
        </w:rPr>
      </w:pPr>
      <w:r w:rsidRPr="00F8059C">
        <w:rPr>
          <w:rFonts w:ascii="Arial" w:hAnsi="Arial" w:cs="Arial"/>
        </w:rPr>
        <w:tab/>
      </w:r>
      <w:r w:rsidRPr="00F8059C">
        <w:rPr>
          <w:rFonts w:ascii="Arial" w:hAnsi="Arial" w:cs="Arial"/>
        </w:rPr>
        <w:tab/>
        <w:t>Molnár Miklós, alpolgármester</w:t>
      </w:r>
    </w:p>
    <w:p w:rsidR="00343E87" w:rsidRPr="00F8059C" w:rsidRDefault="00343E87" w:rsidP="00343E87">
      <w:pPr>
        <w:ind w:left="1416"/>
        <w:jc w:val="both"/>
        <w:rPr>
          <w:rFonts w:ascii="Arial" w:hAnsi="Arial" w:cs="Arial"/>
        </w:rPr>
      </w:pPr>
      <w:r w:rsidRPr="00F8059C">
        <w:rPr>
          <w:rFonts w:ascii="Arial" w:hAnsi="Arial" w:cs="Arial"/>
        </w:rPr>
        <w:t xml:space="preserve">(A végrehajtásért: </w:t>
      </w:r>
    </w:p>
    <w:p w:rsidR="00343E87" w:rsidRPr="00F8059C" w:rsidRDefault="00343E87" w:rsidP="00343E87">
      <w:pPr>
        <w:ind w:left="2124"/>
        <w:jc w:val="both"/>
        <w:rPr>
          <w:rFonts w:ascii="Arial" w:hAnsi="Arial" w:cs="Arial"/>
        </w:rPr>
      </w:pPr>
      <w:r w:rsidRPr="00F8059C">
        <w:rPr>
          <w:rFonts w:ascii="Arial" w:hAnsi="Arial" w:cs="Arial"/>
        </w:rPr>
        <w:t>Keringer Zsolt, az Informatikai, Minőségügyi és Gondnoksági Kabinet osztályvezetője,</w:t>
      </w:r>
    </w:p>
    <w:p w:rsidR="00343E87" w:rsidRPr="00F8059C" w:rsidRDefault="00343E87" w:rsidP="00343E87">
      <w:pPr>
        <w:ind w:left="2124"/>
        <w:jc w:val="both"/>
        <w:rPr>
          <w:rFonts w:ascii="Arial" w:hAnsi="Arial" w:cs="Arial"/>
        </w:rPr>
      </w:pPr>
      <w:proofErr w:type="spellStart"/>
      <w:r w:rsidRPr="00F8059C">
        <w:rPr>
          <w:rFonts w:ascii="Arial" w:hAnsi="Arial" w:cs="Arial"/>
        </w:rPr>
        <w:t>Stéger</w:t>
      </w:r>
      <w:proofErr w:type="spellEnd"/>
      <w:r w:rsidRPr="00F8059C">
        <w:rPr>
          <w:rFonts w:ascii="Arial" w:hAnsi="Arial" w:cs="Arial"/>
        </w:rPr>
        <w:t xml:space="preserve"> Gábor, a Közgazdasági és Adó Osztály vezetője, valamint</w:t>
      </w:r>
    </w:p>
    <w:p w:rsidR="00343E87" w:rsidRPr="00F8059C" w:rsidRDefault="00343E87" w:rsidP="00343E87">
      <w:pPr>
        <w:ind w:left="2124"/>
        <w:jc w:val="both"/>
        <w:rPr>
          <w:rFonts w:ascii="Arial" w:hAnsi="Arial" w:cs="Arial"/>
        </w:rPr>
      </w:pPr>
      <w:r w:rsidRPr="00F8059C">
        <w:rPr>
          <w:rFonts w:ascii="Arial" w:hAnsi="Arial" w:cs="Arial"/>
        </w:rPr>
        <w:t>Dr. Varsányi Péter, Szombathely MJV Közterület-felügyet igazgatója)</w:t>
      </w:r>
    </w:p>
    <w:p w:rsidR="00343E87" w:rsidRPr="00F8059C" w:rsidRDefault="00343E87" w:rsidP="00343E87">
      <w:pPr>
        <w:ind w:left="1416"/>
        <w:jc w:val="both"/>
        <w:rPr>
          <w:rFonts w:ascii="Arial" w:hAnsi="Arial" w:cs="Arial"/>
        </w:rPr>
      </w:pPr>
    </w:p>
    <w:p w:rsidR="00343E87" w:rsidRPr="00F8059C" w:rsidRDefault="00343E87" w:rsidP="00343E87">
      <w:pPr>
        <w:jc w:val="both"/>
        <w:rPr>
          <w:rFonts w:ascii="Arial" w:eastAsia="Calibri" w:hAnsi="Arial" w:cs="Arial"/>
          <w:lang w:eastAsia="en-US"/>
        </w:rPr>
      </w:pPr>
      <w:r w:rsidRPr="00F8059C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F8059C">
        <w:rPr>
          <w:rFonts w:ascii="Arial" w:eastAsia="Calibri" w:hAnsi="Arial" w:cs="Arial"/>
          <w:lang w:eastAsia="en-US"/>
        </w:rPr>
        <w:tab/>
        <w:t>1. pont</w:t>
      </w:r>
      <w:r w:rsidRPr="00F8059C">
        <w:rPr>
          <w:rFonts w:ascii="Arial" w:eastAsia="Calibri" w:hAnsi="Arial" w:cs="Arial"/>
          <w:lang w:eastAsia="en-US"/>
        </w:rPr>
        <w:tab/>
        <w:t>azonnal</w:t>
      </w:r>
    </w:p>
    <w:p w:rsidR="00343E87" w:rsidRPr="00F8059C" w:rsidRDefault="00343E87" w:rsidP="00343E87">
      <w:pPr>
        <w:jc w:val="both"/>
        <w:rPr>
          <w:rFonts w:ascii="Arial" w:eastAsia="Calibri" w:hAnsi="Arial" w:cs="Arial"/>
          <w:lang w:eastAsia="en-US"/>
        </w:rPr>
      </w:pPr>
      <w:r w:rsidRPr="00F8059C">
        <w:rPr>
          <w:rFonts w:ascii="Arial" w:eastAsia="Calibri" w:hAnsi="Arial" w:cs="Arial"/>
          <w:lang w:eastAsia="en-US"/>
        </w:rPr>
        <w:tab/>
      </w:r>
      <w:r w:rsidRPr="00F8059C">
        <w:rPr>
          <w:rFonts w:ascii="Arial" w:eastAsia="Calibri" w:hAnsi="Arial" w:cs="Arial"/>
          <w:lang w:eastAsia="en-US"/>
        </w:rPr>
        <w:tab/>
        <w:t>2. pont</w:t>
      </w:r>
      <w:r w:rsidRPr="00F8059C">
        <w:rPr>
          <w:rFonts w:ascii="Arial" w:eastAsia="Calibri" w:hAnsi="Arial" w:cs="Arial"/>
          <w:lang w:eastAsia="en-US"/>
        </w:rPr>
        <w:tab/>
        <w:t>2017. szeptember 30.</w:t>
      </w:r>
    </w:p>
    <w:p w:rsidR="00343E87" w:rsidRPr="00F8059C" w:rsidRDefault="00343E87" w:rsidP="00343E87">
      <w:pPr>
        <w:jc w:val="both"/>
        <w:rPr>
          <w:rFonts w:ascii="Arial" w:eastAsia="Calibri" w:hAnsi="Arial" w:cs="Arial"/>
          <w:lang w:eastAsia="en-US"/>
        </w:rPr>
      </w:pPr>
      <w:r w:rsidRPr="00F8059C">
        <w:rPr>
          <w:rFonts w:ascii="Arial" w:eastAsia="Calibri" w:hAnsi="Arial" w:cs="Arial"/>
          <w:lang w:eastAsia="en-US"/>
        </w:rPr>
        <w:tab/>
      </w:r>
      <w:r w:rsidRPr="00F8059C">
        <w:rPr>
          <w:rFonts w:ascii="Arial" w:eastAsia="Calibri" w:hAnsi="Arial" w:cs="Arial"/>
          <w:lang w:eastAsia="en-US"/>
        </w:rPr>
        <w:tab/>
        <w:t>3. pont</w:t>
      </w:r>
      <w:r w:rsidRPr="00F8059C">
        <w:rPr>
          <w:rFonts w:ascii="Arial" w:eastAsia="Calibri" w:hAnsi="Arial" w:cs="Arial"/>
          <w:lang w:eastAsia="en-US"/>
        </w:rPr>
        <w:tab/>
        <w:t>2017. szeptember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349BA"/>
    <w:multiLevelType w:val="hybridMultilevel"/>
    <w:tmpl w:val="1DF8F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87"/>
    <w:rsid w:val="001D6B44"/>
    <w:rsid w:val="002B143A"/>
    <w:rsid w:val="00343E8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DE1CD-69E3-4DAA-AF9A-9D2F13EA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3E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2017-06-22T12:06:00Z</dcterms:created>
  <dcterms:modified xsi:type="dcterms:W3CDTF">2017-06-22T12:06:00Z</dcterms:modified>
</cp:coreProperties>
</file>