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EB" w:rsidRPr="004252EB" w:rsidRDefault="004252EB" w:rsidP="004252EB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252EB">
        <w:rPr>
          <w:rFonts w:eastAsia="Times New Roman" w:cs="Arial"/>
          <w:b/>
          <w:szCs w:val="24"/>
          <w:u w:val="single"/>
          <w:lang w:eastAsia="hu-HU"/>
        </w:rPr>
        <w:t xml:space="preserve">188/2017.(VI.15.) Kgy. </w:t>
      </w:r>
      <w:proofErr w:type="gramStart"/>
      <w:r w:rsidRPr="004252E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252E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252EB" w:rsidRPr="004252EB" w:rsidRDefault="004252EB" w:rsidP="004252EB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4252EB" w:rsidRPr="004252EB" w:rsidRDefault="004252EB" w:rsidP="004252EB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 xml:space="preserve">1./ </w:t>
      </w:r>
      <w:r w:rsidRPr="004252EB">
        <w:rPr>
          <w:rFonts w:eastAsia="Times New Roman" w:cs="Arial"/>
          <w:szCs w:val="24"/>
          <w:lang w:eastAsia="hu-HU"/>
        </w:rPr>
        <w:tab/>
        <w:t xml:space="preserve">A Közgyűlés az AUDIKONT Könyvvizsgáló és Gazdasági Tanácsadó Kft., mint független könyvvizsgáló társaság (székhely: 9700 Szombathely, Verseny utca 1/C.), Szabó Anna kamarai tag könyvvizsgáló által készített tanúsítvány ismeretében elhatározza a SZOVA Szombathelyi Vagyonhasznosító és Városgazdálkodási </w:t>
      </w:r>
      <w:proofErr w:type="spellStart"/>
      <w:r w:rsidRPr="004252EB">
        <w:rPr>
          <w:rFonts w:eastAsia="Times New Roman" w:cs="Arial"/>
          <w:szCs w:val="24"/>
          <w:lang w:eastAsia="hu-HU"/>
        </w:rPr>
        <w:t>Zrt</w:t>
      </w:r>
      <w:proofErr w:type="spellEnd"/>
      <w:r w:rsidRPr="004252EB">
        <w:rPr>
          <w:rFonts w:eastAsia="Times New Roman" w:cs="Arial"/>
          <w:szCs w:val="24"/>
          <w:lang w:eastAsia="hu-HU"/>
        </w:rPr>
        <w:t>. alaptőke-felemelését az alábbiak szerint:</w:t>
      </w:r>
    </w:p>
    <w:p w:rsidR="004252EB" w:rsidRPr="004252EB" w:rsidRDefault="004252EB" w:rsidP="004252EB">
      <w:pPr>
        <w:numPr>
          <w:ilvl w:val="0"/>
          <w:numId w:val="1"/>
        </w:numPr>
        <w:ind w:left="360"/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 xml:space="preserve">az alapító nem pénzbeli vagyoni hozzájárulásként a 6203 hrsz.-ú, beépítetlen terület megnevezésű, természetben Szombathely, Kőszegi és Király utca közötti belső területen elhelyezkedő ingatlant 90.000.000,- Ft értéken apportálja a SZOVA </w:t>
      </w:r>
      <w:proofErr w:type="spellStart"/>
      <w:r w:rsidRPr="004252EB">
        <w:rPr>
          <w:rFonts w:eastAsia="Times New Roman" w:cs="Arial"/>
          <w:szCs w:val="24"/>
          <w:lang w:eastAsia="hu-HU"/>
        </w:rPr>
        <w:t>Zrt.-be</w:t>
      </w:r>
      <w:proofErr w:type="spellEnd"/>
      <w:r w:rsidRPr="004252EB">
        <w:rPr>
          <w:rFonts w:eastAsia="Times New Roman" w:cs="Arial"/>
          <w:szCs w:val="24"/>
          <w:lang w:eastAsia="hu-HU"/>
        </w:rPr>
        <w:t>,</w:t>
      </w:r>
    </w:p>
    <w:p w:rsidR="004252EB" w:rsidRPr="004252EB" w:rsidRDefault="004252EB" w:rsidP="004252EB">
      <w:pPr>
        <w:numPr>
          <w:ilvl w:val="0"/>
          <w:numId w:val="1"/>
        </w:numPr>
        <w:ind w:left="360"/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 xml:space="preserve">a társaság alaptőkéje </w:t>
      </w:r>
      <w:r w:rsidRPr="004252EB">
        <w:rPr>
          <w:rFonts w:eastAsia="Times New Roman" w:cs="Arial"/>
          <w:bCs/>
          <w:szCs w:val="24"/>
          <w:lang w:eastAsia="hu-HU"/>
        </w:rPr>
        <w:t>5.102.808.000</w:t>
      </w:r>
      <w:r w:rsidRPr="004252EB">
        <w:rPr>
          <w:rFonts w:eastAsia="Times New Roman" w:cs="Arial"/>
          <w:szCs w:val="24"/>
          <w:lang w:eastAsia="hu-HU"/>
        </w:rPr>
        <w:t>,- Ft-ra emelkedik, az alaptőke emelés mértéke 90.000.000,- Ft,</w:t>
      </w:r>
    </w:p>
    <w:p w:rsidR="004252EB" w:rsidRPr="004252EB" w:rsidRDefault="004252EB" w:rsidP="004252EB">
      <w:pPr>
        <w:numPr>
          <w:ilvl w:val="0"/>
          <w:numId w:val="1"/>
        </w:numPr>
        <w:ind w:left="360"/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 xml:space="preserve">az alaptőke-emelés 1 db, dematerializált, az alapító nevére szóló, 90.000.000,- Ft névértékű törzsrészvény kibocsátásával történik, amelyet kizárólag az alapító vesz át. 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 xml:space="preserve">2./ </w:t>
      </w:r>
      <w:r w:rsidRPr="004252EB">
        <w:rPr>
          <w:rFonts w:eastAsia="Times New Roman" w:cs="Arial"/>
          <w:szCs w:val="24"/>
          <w:lang w:eastAsia="hu-HU"/>
        </w:rPr>
        <w:tab/>
        <w:t xml:space="preserve">Közgyűlés felhatalmazza a polgármestert, hogy a SZOVA </w:t>
      </w:r>
      <w:proofErr w:type="spellStart"/>
      <w:r w:rsidRPr="004252EB">
        <w:rPr>
          <w:rFonts w:eastAsia="Times New Roman" w:cs="Arial"/>
          <w:szCs w:val="24"/>
          <w:lang w:eastAsia="hu-HU"/>
        </w:rPr>
        <w:t>Zrt.-vel</w:t>
      </w:r>
      <w:proofErr w:type="spellEnd"/>
      <w:r w:rsidRPr="004252EB">
        <w:rPr>
          <w:rFonts w:eastAsia="Times New Roman" w:cs="Arial"/>
          <w:szCs w:val="24"/>
          <w:lang w:eastAsia="hu-HU"/>
        </w:rPr>
        <w:t xml:space="preserve"> kötendő, apport szolgáltatására vonatkozó megállapodást az előterjesztés szerinti tartalommal aláírja, továbbá gondoskodjon a tulajdonváltozásnak az ingatlan-nyilvántartásban történő átvezetéséről. A megállapodásban az alapító kötelezettséget vállal arra, hogy az apportálandó ingatlanokat a tulajdonjog bejegyzéséről szóló határozat kézhezvételétől, de legkésőbb 60 napon belül a SZOVA </w:t>
      </w:r>
      <w:proofErr w:type="spellStart"/>
      <w:r w:rsidRPr="004252EB">
        <w:rPr>
          <w:rFonts w:eastAsia="Times New Roman" w:cs="Arial"/>
          <w:szCs w:val="24"/>
          <w:lang w:eastAsia="hu-HU"/>
        </w:rPr>
        <w:t>Zrt</w:t>
      </w:r>
      <w:proofErr w:type="spellEnd"/>
      <w:r w:rsidRPr="004252EB">
        <w:rPr>
          <w:rFonts w:eastAsia="Times New Roman" w:cs="Arial"/>
          <w:szCs w:val="24"/>
          <w:lang w:eastAsia="hu-HU"/>
        </w:rPr>
        <w:t xml:space="preserve">. rendelkezésére bocsátja. 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>3./ A Közgyűlés felhatalmazza a polgármestert, hogy</w:t>
      </w:r>
      <w:r w:rsidRPr="004252EB">
        <w:rPr>
          <w:rFonts w:eastAsia="Times New Roman" w:cs="Arial"/>
          <w:i/>
          <w:szCs w:val="24"/>
          <w:lang w:eastAsia="hu-HU"/>
        </w:rPr>
        <w:t xml:space="preserve"> </w:t>
      </w:r>
      <w:r w:rsidRPr="004252EB">
        <w:rPr>
          <w:rFonts w:eastAsia="Times New Roman" w:cs="Arial"/>
          <w:szCs w:val="24"/>
          <w:lang w:eastAsia="hu-HU"/>
        </w:rPr>
        <w:t xml:space="preserve">a SZOVA </w:t>
      </w:r>
      <w:proofErr w:type="spellStart"/>
      <w:r w:rsidRPr="004252EB">
        <w:rPr>
          <w:rFonts w:eastAsia="Times New Roman" w:cs="Arial"/>
          <w:szCs w:val="24"/>
          <w:lang w:eastAsia="hu-HU"/>
        </w:rPr>
        <w:t>Zrt</w:t>
      </w:r>
      <w:proofErr w:type="spellEnd"/>
      <w:r w:rsidRPr="004252EB">
        <w:rPr>
          <w:rFonts w:eastAsia="Times New Roman" w:cs="Arial"/>
          <w:szCs w:val="24"/>
          <w:lang w:eastAsia="hu-HU"/>
        </w:rPr>
        <w:t>. jelen előterjesztés 7. sz. melléklete szerinti Alapszabály módosítását aláírja és – az apportálandó ingatlanok tulajdonjog-változásának ingatlan-nyilvántartási átvezetését követően – a Cégbírósághoz történő bejelentéséhez szükséges intézkedéseket megtegye.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4252EB">
        <w:rPr>
          <w:rFonts w:eastAsia="Times New Roman" w:cs="Arial"/>
          <w:szCs w:val="24"/>
          <w:lang w:eastAsia="hu-HU"/>
        </w:rPr>
        <w:t xml:space="preserve"> </w:t>
      </w:r>
      <w:r w:rsidRPr="004252EB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ab/>
      </w:r>
      <w:r w:rsidRPr="004252EB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ab/>
      </w:r>
      <w:r w:rsidRPr="004252EB">
        <w:rPr>
          <w:rFonts w:eastAsia="Times New Roman" w:cs="Arial"/>
          <w:szCs w:val="24"/>
          <w:lang w:eastAsia="hu-HU"/>
        </w:rPr>
        <w:tab/>
        <w:t>Dr. Károlyi Ákos jegyző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ab/>
      </w:r>
      <w:r w:rsidRPr="004252EB">
        <w:rPr>
          <w:rFonts w:eastAsia="Times New Roman" w:cs="Arial"/>
          <w:szCs w:val="24"/>
          <w:lang w:eastAsia="hu-HU"/>
        </w:rPr>
        <w:tab/>
        <w:t>(</w:t>
      </w:r>
      <w:r w:rsidRPr="004252EB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4252EB">
        <w:rPr>
          <w:rFonts w:eastAsia="Times New Roman" w:cs="Arial"/>
          <w:szCs w:val="24"/>
          <w:lang w:eastAsia="hu-HU"/>
        </w:rPr>
        <w:t>: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ab/>
      </w:r>
      <w:r w:rsidRPr="004252EB">
        <w:rPr>
          <w:rFonts w:eastAsia="Times New Roman" w:cs="Arial"/>
          <w:szCs w:val="24"/>
          <w:lang w:eastAsia="hu-HU"/>
        </w:rPr>
        <w:tab/>
      </w:r>
      <w:proofErr w:type="spellStart"/>
      <w:r w:rsidRPr="004252EB">
        <w:rPr>
          <w:rFonts w:eastAsia="Times New Roman" w:cs="Arial"/>
          <w:szCs w:val="24"/>
          <w:lang w:eastAsia="hu-HU"/>
        </w:rPr>
        <w:t>Lakézi</w:t>
      </w:r>
      <w:proofErr w:type="spellEnd"/>
      <w:r w:rsidRPr="004252EB">
        <w:rPr>
          <w:rFonts w:eastAsia="Times New Roman" w:cs="Arial"/>
          <w:szCs w:val="24"/>
          <w:lang w:eastAsia="hu-HU"/>
        </w:rPr>
        <w:t xml:space="preserve"> Gábor, Városüzemeltetési Osztály vezetője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ab/>
      </w:r>
      <w:r w:rsidRPr="004252EB">
        <w:rPr>
          <w:rFonts w:eastAsia="Times New Roman" w:cs="Arial"/>
          <w:szCs w:val="24"/>
          <w:lang w:eastAsia="hu-HU"/>
        </w:rPr>
        <w:tab/>
        <w:t xml:space="preserve">Dr. Németh Gábor, a SZOVA </w:t>
      </w:r>
      <w:proofErr w:type="spellStart"/>
      <w:r w:rsidRPr="004252EB">
        <w:rPr>
          <w:rFonts w:eastAsia="Times New Roman" w:cs="Arial"/>
          <w:szCs w:val="24"/>
          <w:lang w:eastAsia="hu-HU"/>
        </w:rPr>
        <w:t>Zrt</w:t>
      </w:r>
      <w:proofErr w:type="spellEnd"/>
      <w:r w:rsidRPr="004252EB">
        <w:rPr>
          <w:rFonts w:eastAsia="Times New Roman" w:cs="Arial"/>
          <w:szCs w:val="24"/>
          <w:lang w:eastAsia="hu-HU"/>
        </w:rPr>
        <w:t>. vezérigazgatója)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4252EB">
        <w:rPr>
          <w:rFonts w:eastAsia="Times New Roman" w:cs="Arial"/>
          <w:b/>
          <w:szCs w:val="24"/>
          <w:lang w:eastAsia="hu-HU"/>
        </w:rPr>
        <w:t>:</w:t>
      </w:r>
      <w:r w:rsidRPr="004252EB">
        <w:rPr>
          <w:rFonts w:eastAsia="Times New Roman" w:cs="Arial"/>
          <w:szCs w:val="24"/>
          <w:lang w:eastAsia="hu-HU"/>
        </w:rPr>
        <w:t xml:space="preserve"> </w:t>
      </w:r>
      <w:r w:rsidRPr="004252EB">
        <w:rPr>
          <w:rFonts w:eastAsia="Times New Roman" w:cs="Arial"/>
          <w:szCs w:val="24"/>
          <w:lang w:eastAsia="hu-HU"/>
        </w:rPr>
        <w:tab/>
        <w:t>1. pont: azonnal</w:t>
      </w:r>
    </w:p>
    <w:p w:rsidR="004252EB" w:rsidRPr="004252EB" w:rsidRDefault="004252EB" w:rsidP="004252EB">
      <w:pPr>
        <w:jc w:val="both"/>
        <w:rPr>
          <w:rFonts w:eastAsia="Times New Roman" w:cs="Arial"/>
          <w:szCs w:val="24"/>
          <w:lang w:eastAsia="hu-HU"/>
        </w:rPr>
      </w:pPr>
      <w:r w:rsidRPr="004252EB">
        <w:rPr>
          <w:rFonts w:eastAsia="Times New Roman" w:cs="Arial"/>
          <w:szCs w:val="24"/>
          <w:lang w:eastAsia="hu-HU"/>
        </w:rPr>
        <w:tab/>
        <w:t xml:space="preserve">     </w:t>
      </w:r>
      <w:r w:rsidRPr="004252EB">
        <w:rPr>
          <w:rFonts w:eastAsia="Times New Roman" w:cs="Arial"/>
          <w:szCs w:val="24"/>
          <w:lang w:eastAsia="hu-HU"/>
        </w:rPr>
        <w:tab/>
        <w:t xml:space="preserve">2.-3. pont: 2017. július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608A"/>
    <w:multiLevelType w:val="hybridMultilevel"/>
    <w:tmpl w:val="D4182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EB"/>
    <w:rsid w:val="001D6B44"/>
    <w:rsid w:val="002B143A"/>
    <w:rsid w:val="004252E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087E-00D9-408F-94F4-9A1E7FA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2017-06-22T11:58:00Z</dcterms:created>
  <dcterms:modified xsi:type="dcterms:W3CDTF">2017-06-22T11:58:00Z</dcterms:modified>
</cp:coreProperties>
</file>