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83" w:rsidRPr="00273312" w:rsidRDefault="00472A83" w:rsidP="00472A83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167/2017.(VI.15.)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472A83" w:rsidRPr="00273312" w:rsidRDefault="00472A83" w:rsidP="00472A83">
      <w:pPr>
        <w:tabs>
          <w:tab w:val="left" w:pos="6379"/>
        </w:tabs>
        <w:rPr>
          <w:rFonts w:ascii="Arial" w:hAnsi="Arial" w:cs="Arial"/>
          <w:b/>
          <w:u w:val="single"/>
        </w:rPr>
      </w:pPr>
    </w:p>
    <w:p w:rsidR="00472A83" w:rsidRPr="00273312" w:rsidRDefault="00472A83" w:rsidP="00472A83">
      <w:pPr>
        <w:widowControl w:val="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 Szombathely Megyei Jogú Város Bűnmegelőzési és Közbiztonsági Koncepciójának 2015.07.01-2017.06.30. időszakra jóváhagyott Cselekvési Program végrehajtásáról szóló beszámolót az előterjesztés melléklete szerinti tartalommal elfogadja.</w:t>
      </w:r>
    </w:p>
    <w:p w:rsidR="00472A83" w:rsidRPr="00273312" w:rsidRDefault="00472A83" w:rsidP="00472A83">
      <w:pPr>
        <w:ind w:right="-285"/>
        <w:jc w:val="center"/>
        <w:rPr>
          <w:rFonts w:ascii="Arial" w:hAnsi="Arial" w:cs="Arial"/>
          <w:b/>
          <w:u w:val="single"/>
        </w:rPr>
      </w:pPr>
    </w:p>
    <w:p w:rsidR="00472A83" w:rsidRPr="00273312" w:rsidRDefault="00472A83" w:rsidP="00472A83">
      <w:pPr>
        <w:ind w:right="-28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Felelősök:</w:t>
      </w:r>
      <w:r w:rsidRPr="00273312">
        <w:rPr>
          <w:rFonts w:ascii="Arial" w:hAnsi="Arial" w:cs="Arial"/>
          <w:bCs/>
        </w:rPr>
        <w:tab/>
        <w:t>Dr. Puskás Tivadar polgármester</w:t>
      </w:r>
    </w:p>
    <w:p w:rsidR="00472A83" w:rsidRPr="00273312" w:rsidRDefault="00472A83" w:rsidP="00472A83">
      <w:pPr>
        <w:ind w:left="1418" w:right="-285" w:hanging="2"/>
        <w:jc w:val="both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Ágh</w:t>
      </w:r>
      <w:proofErr w:type="spellEnd"/>
      <w:r w:rsidRPr="00273312">
        <w:rPr>
          <w:rFonts w:ascii="Arial" w:hAnsi="Arial" w:cs="Arial"/>
          <w:bCs/>
        </w:rPr>
        <w:t xml:space="preserve"> Ernő a Bűnmegelőzési, Közbiztonsági és Közrendvédelmi Bizottság elnöke</w:t>
      </w:r>
    </w:p>
    <w:p w:rsidR="00472A83" w:rsidRPr="00273312" w:rsidRDefault="00472A83" w:rsidP="00472A83">
      <w:pPr>
        <w:ind w:left="1410" w:right="-285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/A végrehajtásért: Keringer Zsolt, az Informatikai, Minőségügyi és Gondnoksági Kabinet osztályvezetője/ </w:t>
      </w:r>
    </w:p>
    <w:p w:rsidR="00472A83" w:rsidRPr="00273312" w:rsidRDefault="00472A83" w:rsidP="00472A83">
      <w:pPr>
        <w:ind w:right="-285"/>
        <w:jc w:val="both"/>
        <w:rPr>
          <w:rFonts w:ascii="Arial" w:hAnsi="Arial" w:cs="Arial"/>
          <w:bCs/>
        </w:rPr>
      </w:pPr>
    </w:p>
    <w:p w:rsidR="00472A83" w:rsidRPr="00273312" w:rsidRDefault="00472A83" w:rsidP="00472A83">
      <w:pPr>
        <w:ind w:right="-28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  <w:bCs/>
        </w:rPr>
        <w:tab/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3"/>
    <w:rsid w:val="001D6B44"/>
    <w:rsid w:val="002B143A"/>
    <w:rsid w:val="00472A8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A5DF-E463-443C-9F20-5FF15DDD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2A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2017-06-22T10:46:00Z</dcterms:created>
  <dcterms:modified xsi:type="dcterms:W3CDTF">2017-06-22T10:46:00Z</dcterms:modified>
</cp:coreProperties>
</file>