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E57" w:rsidRDefault="00DC7E57" w:rsidP="00DC7E57">
      <w:pPr>
        <w:pStyle w:val="lfej"/>
        <w:tabs>
          <w:tab w:val="clear" w:pos="4536"/>
          <w:tab w:val="center" w:pos="1843"/>
          <w:tab w:val="left" w:pos="4860"/>
          <w:tab w:val="left" w:pos="5040"/>
          <w:tab w:val="center" w:pos="7020"/>
        </w:tabs>
        <w:jc w:val="both"/>
        <w:rPr>
          <w:rFonts w:ascii="Arial" w:hAnsi="Arial"/>
          <w:b/>
          <w:sz w:val="22"/>
          <w:szCs w:val="22"/>
          <w:u w:val="single"/>
        </w:rPr>
      </w:pPr>
      <w:bookmarkStart w:id="0" w:name="_GoBack"/>
      <w:bookmarkEnd w:id="0"/>
      <w:r w:rsidRPr="00DC7E57">
        <w:rPr>
          <w:rFonts w:ascii="Arial" w:hAnsi="Arial"/>
          <w:b/>
          <w:sz w:val="22"/>
          <w:szCs w:val="22"/>
        </w:rPr>
        <w:tab/>
      </w:r>
      <w:r w:rsidRPr="00DC7E57">
        <w:rPr>
          <w:rFonts w:ascii="Arial" w:hAnsi="Arial"/>
          <w:b/>
          <w:sz w:val="22"/>
          <w:szCs w:val="22"/>
        </w:rPr>
        <w:tab/>
      </w:r>
      <w:r w:rsidRPr="00DC7E57">
        <w:rPr>
          <w:rFonts w:ascii="Arial" w:hAnsi="Arial"/>
          <w:b/>
          <w:sz w:val="22"/>
          <w:szCs w:val="22"/>
        </w:rPr>
        <w:tab/>
      </w:r>
      <w:r w:rsidRPr="00DB46AC">
        <w:rPr>
          <w:rFonts w:ascii="Arial" w:hAnsi="Arial"/>
          <w:b/>
          <w:sz w:val="22"/>
          <w:szCs w:val="22"/>
          <w:u w:val="single"/>
        </w:rPr>
        <w:t>Az előterjesztést megtárgyalja:</w:t>
      </w:r>
    </w:p>
    <w:p w:rsidR="00DC7E57" w:rsidRDefault="00DC7E57" w:rsidP="001C7033">
      <w:pPr>
        <w:pStyle w:val="lfej"/>
        <w:numPr>
          <w:ilvl w:val="7"/>
          <w:numId w:val="1"/>
        </w:numPr>
        <w:tabs>
          <w:tab w:val="clear" w:pos="4536"/>
          <w:tab w:val="clear" w:pos="9072"/>
          <w:tab w:val="center" w:pos="1843"/>
          <w:tab w:val="left" w:pos="4860"/>
          <w:tab w:val="left" w:pos="5040"/>
        </w:tabs>
        <w:ind w:left="5670" w:hanging="283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Gazdasági és Városstratégiai</w:t>
      </w:r>
      <w:r w:rsidRPr="007850C3">
        <w:rPr>
          <w:rFonts w:ascii="Arial" w:hAnsi="Arial"/>
          <w:sz w:val="22"/>
          <w:szCs w:val="22"/>
        </w:rPr>
        <w:t xml:space="preserve"> Bizottság</w:t>
      </w:r>
    </w:p>
    <w:p w:rsidR="00DC7E57" w:rsidRDefault="00DC7E57" w:rsidP="00DC7E57">
      <w:pPr>
        <w:pStyle w:val="lfej"/>
        <w:numPr>
          <w:ilvl w:val="7"/>
          <w:numId w:val="1"/>
        </w:numPr>
        <w:tabs>
          <w:tab w:val="clear" w:pos="4536"/>
          <w:tab w:val="clear" w:pos="9072"/>
          <w:tab w:val="center" w:pos="1843"/>
          <w:tab w:val="left" w:pos="4860"/>
          <w:tab w:val="left" w:pos="5040"/>
        </w:tabs>
        <w:ind w:left="5670" w:hanging="27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Bűnmegelőzési, Közbiztonsági és Közrendvédelmi Bizottság</w:t>
      </w:r>
    </w:p>
    <w:p w:rsidR="00DC7E57" w:rsidRDefault="00DC7E57" w:rsidP="00DC7E57">
      <w:pPr>
        <w:pStyle w:val="lfej"/>
        <w:tabs>
          <w:tab w:val="clear" w:pos="4536"/>
          <w:tab w:val="clear" w:pos="9072"/>
          <w:tab w:val="center" w:pos="1843"/>
          <w:tab w:val="left" w:pos="4860"/>
          <w:tab w:val="left" w:pos="5040"/>
        </w:tabs>
        <w:ind w:left="5670"/>
        <w:rPr>
          <w:rFonts w:ascii="Arial" w:hAnsi="Arial"/>
          <w:sz w:val="22"/>
          <w:szCs w:val="22"/>
        </w:rPr>
      </w:pPr>
    </w:p>
    <w:p w:rsidR="00DC7E57" w:rsidRPr="00DC7E57" w:rsidRDefault="00DC7E57" w:rsidP="00BB414D">
      <w:pPr>
        <w:pStyle w:val="lfej"/>
        <w:tabs>
          <w:tab w:val="clear" w:pos="4536"/>
          <w:tab w:val="clear" w:pos="9072"/>
        </w:tabs>
        <w:ind w:left="4691" w:firstLine="272"/>
        <w:rPr>
          <w:rFonts w:ascii="Arial" w:hAnsi="Arial" w:cs="Arial"/>
          <w:b/>
          <w:sz w:val="22"/>
          <w:szCs w:val="22"/>
          <w:u w:val="single"/>
        </w:rPr>
      </w:pPr>
      <w:r w:rsidRPr="00DC7E57">
        <w:rPr>
          <w:rFonts w:ascii="Arial" w:hAnsi="Arial" w:cs="Arial"/>
          <w:b/>
          <w:sz w:val="22"/>
          <w:szCs w:val="22"/>
          <w:u w:val="single"/>
        </w:rPr>
        <w:t xml:space="preserve">A határozati javaslatot törvényességi </w:t>
      </w:r>
    </w:p>
    <w:p w:rsidR="00DC7E57" w:rsidRPr="00DC7E57" w:rsidRDefault="00DC7E57" w:rsidP="00BB414D">
      <w:pPr>
        <w:pStyle w:val="lfej"/>
        <w:tabs>
          <w:tab w:val="clear" w:pos="4536"/>
          <w:tab w:val="clear" w:pos="9072"/>
        </w:tabs>
        <w:ind w:left="4254" w:firstLine="709"/>
        <w:rPr>
          <w:rFonts w:ascii="Arial" w:hAnsi="Arial" w:cs="Arial"/>
          <w:b/>
          <w:sz w:val="22"/>
          <w:szCs w:val="22"/>
        </w:rPr>
      </w:pPr>
      <w:r w:rsidRPr="00DC7E57">
        <w:rPr>
          <w:rFonts w:ascii="Arial" w:hAnsi="Arial" w:cs="Arial"/>
          <w:b/>
          <w:sz w:val="22"/>
          <w:szCs w:val="22"/>
          <w:u w:val="single"/>
        </w:rPr>
        <w:t>szempontból megvizsgáltam:</w:t>
      </w:r>
    </w:p>
    <w:p w:rsidR="00BB414D" w:rsidRDefault="00BB414D" w:rsidP="00BB414D">
      <w:pPr>
        <w:pStyle w:val="lfej"/>
        <w:tabs>
          <w:tab w:val="clear" w:pos="4536"/>
          <w:tab w:val="clear" w:pos="9072"/>
        </w:tabs>
        <w:rPr>
          <w:rFonts w:ascii="Arial" w:hAnsi="Arial" w:cs="Arial"/>
          <w:i/>
          <w:sz w:val="22"/>
          <w:szCs w:val="22"/>
        </w:rPr>
      </w:pPr>
    </w:p>
    <w:p w:rsidR="00BB414D" w:rsidRDefault="00BB414D" w:rsidP="00BB414D">
      <w:pPr>
        <w:pStyle w:val="lfej"/>
        <w:tabs>
          <w:tab w:val="clear" w:pos="4536"/>
          <w:tab w:val="clear" w:pos="9072"/>
        </w:tabs>
        <w:rPr>
          <w:rFonts w:ascii="Arial" w:hAnsi="Arial" w:cs="Arial"/>
          <w:i/>
          <w:sz w:val="22"/>
          <w:szCs w:val="22"/>
        </w:rPr>
      </w:pPr>
    </w:p>
    <w:p w:rsidR="00BB414D" w:rsidRDefault="00BB414D" w:rsidP="00BB414D">
      <w:pPr>
        <w:pStyle w:val="lfej"/>
        <w:tabs>
          <w:tab w:val="clear" w:pos="4536"/>
          <w:tab w:val="clear" w:pos="9072"/>
        </w:tabs>
        <w:rPr>
          <w:rFonts w:ascii="Arial" w:hAnsi="Arial" w:cs="Arial"/>
          <w:i/>
          <w:sz w:val="22"/>
          <w:szCs w:val="22"/>
        </w:rPr>
      </w:pPr>
    </w:p>
    <w:p w:rsidR="00BB414D" w:rsidRPr="00BB414D" w:rsidRDefault="00BB414D" w:rsidP="00BB414D">
      <w:pPr>
        <w:pStyle w:val="lfej"/>
        <w:tabs>
          <w:tab w:val="clear" w:pos="4536"/>
          <w:tab w:val="clear" w:pos="9072"/>
          <w:tab w:val="center" w:pos="7938"/>
        </w:tabs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</w:r>
      <w:r w:rsidRPr="00BB414D">
        <w:rPr>
          <w:rFonts w:ascii="Arial" w:hAnsi="Arial" w:cs="Arial"/>
          <w:b/>
          <w:i/>
          <w:sz w:val="22"/>
          <w:szCs w:val="22"/>
        </w:rPr>
        <w:t>/: Dr. Károlyi Ákos :/</w:t>
      </w:r>
    </w:p>
    <w:p w:rsidR="00DC7E57" w:rsidRPr="00CE23C8" w:rsidRDefault="00BB414D" w:rsidP="00BB414D">
      <w:pPr>
        <w:pStyle w:val="lfej"/>
        <w:tabs>
          <w:tab w:val="clear" w:pos="4536"/>
          <w:tab w:val="clear" w:pos="9072"/>
          <w:tab w:val="center" w:pos="7938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</w:r>
      <w:r w:rsidR="00DC7E57" w:rsidRPr="00CE23C8">
        <w:rPr>
          <w:rFonts w:ascii="Arial" w:hAnsi="Arial" w:cs="Arial"/>
          <w:i/>
          <w:sz w:val="22"/>
          <w:szCs w:val="22"/>
        </w:rPr>
        <w:t>jegyző</w:t>
      </w:r>
    </w:p>
    <w:p w:rsidR="00D54DF8" w:rsidRDefault="00D54DF8" w:rsidP="00BB414D">
      <w:pPr>
        <w:tabs>
          <w:tab w:val="center" w:pos="1843"/>
        </w:tabs>
        <w:rPr>
          <w:rFonts w:ascii="Arial" w:hAnsi="Arial" w:cs="Arial"/>
        </w:rPr>
      </w:pPr>
    </w:p>
    <w:p w:rsidR="00DC7E57" w:rsidRDefault="00DC7E57" w:rsidP="00BB414D">
      <w:pPr>
        <w:tabs>
          <w:tab w:val="center" w:pos="1843"/>
        </w:tabs>
        <w:rPr>
          <w:rFonts w:ascii="Arial" w:hAnsi="Arial" w:cs="Arial"/>
        </w:rPr>
      </w:pPr>
    </w:p>
    <w:p w:rsidR="00DC7E57" w:rsidRPr="005A5780" w:rsidRDefault="00DC7E57" w:rsidP="00DC7E57">
      <w:pPr>
        <w:jc w:val="center"/>
        <w:rPr>
          <w:rFonts w:ascii="Arial" w:hAnsi="Arial" w:cs="Arial"/>
          <w:b/>
          <w:u w:val="single"/>
        </w:rPr>
      </w:pPr>
      <w:r w:rsidRPr="005A5780">
        <w:rPr>
          <w:rFonts w:ascii="Arial" w:hAnsi="Arial" w:cs="Arial"/>
          <w:b/>
          <w:u w:val="single"/>
        </w:rPr>
        <w:t>ELŐTERJESZTÉS</w:t>
      </w:r>
    </w:p>
    <w:p w:rsidR="00DC7E57" w:rsidRPr="005A5780" w:rsidRDefault="00DC7E57" w:rsidP="00DC7E57">
      <w:pPr>
        <w:jc w:val="center"/>
        <w:rPr>
          <w:rFonts w:ascii="Arial" w:hAnsi="Arial" w:cs="Arial"/>
          <w:b/>
          <w:u w:val="single"/>
        </w:rPr>
      </w:pPr>
    </w:p>
    <w:p w:rsidR="00DC7E57" w:rsidRPr="005A5780" w:rsidRDefault="00DC7E57" w:rsidP="00DC7E57">
      <w:pPr>
        <w:jc w:val="center"/>
        <w:rPr>
          <w:rFonts w:ascii="Arial" w:hAnsi="Arial" w:cs="Arial"/>
          <w:b/>
        </w:rPr>
      </w:pPr>
      <w:r w:rsidRPr="005A5780">
        <w:rPr>
          <w:rFonts w:ascii="Arial" w:hAnsi="Arial" w:cs="Arial"/>
          <w:b/>
        </w:rPr>
        <w:t>Szombathely Megyei Jogú Város Közgyűlésének 201</w:t>
      </w:r>
      <w:r>
        <w:rPr>
          <w:rFonts w:ascii="Arial" w:hAnsi="Arial" w:cs="Arial"/>
          <w:b/>
        </w:rPr>
        <w:t>7</w:t>
      </w:r>
      <w:r w:rsidRPr="005A5780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június 15</w:t>
      </w:r>
      <w:r w:rsidRPr="005A5780">
        <w:rPr>
          <w:rFonts w:ascii="Arial" w:hAnsi="Arial" w:cs="Arial"/>
          <w:b/>
        </w:rPr>
        <w:t>-i ülésére</w:t>
      </w:r>
    </w:p>
    <w:p w:rsidR="00DC7E57" w:rsidRPr="005A5780" w:rsidRDefault="00DC7E57" w:rsidP="00DC7E57">
      <w:pPr>
        <w:jc w:val="center"/>
        <w:rPr>
          <w:rFonts w:ascii="Arial" w:hAnsi="Arial" w:cs="Arial"/>
          <w:b/>
          <w:u w:val="single"/>
        </w:rPr>
      </w:pPr>
    </w:p>
    <w:p w:rsidR="00DC7E57" w:rsidRPr="005A5780" w:rsidRDefault="00DC7E57" w:rsidP="00DC7E57">
      <w:pPr>
        <w:jc w:val="center"/>
        <w:rPr>
          <w:rFonts w:ascii="Arial" w:hAnsi="Arial" w:cs="Arial"/>
          <w:b/>
        </w:rPr>
      </w:pPr>
      <w:r w:rsidRPr="005A5780">
        <w:rPr>
          <w:rFonts w:ascii="Arial" w:hAnsi="Arial" w:cs="Arial"/>
          <w:b/>
        </w:rPr>
        <w:t xml:space="preserve">Javaslat </w:t>
      </w:r>
      <w:r>
        <w:rPr>
          <w:rFonts w:ascii="Arial" w:hAnsi="Arial" w:cs="Arial"/>
          <w:b/>
        </w:rPr>
        <w:t>a</w:t>
      </w:r>
      <w:r w:rsidR="00A03ADE">
        <w:rPr>
          <w:rFonts w:ascii="Arial" w:hAnsi="Arial" w:cs="Arial"/>
          <w:b/>
        </w:rPr>
        <w:t xml:space="preserve"> városi</w:t>
      </w:r>
      <w:r>
        <w:rPr>
          <w:rFonts w:ascii="Arial" w:hAnsi="Arial" w:cs="Arial"/>
          <w:b/>
        </w:rPr>
        <w:t xml:space="preserve"> térfigyelő kamerarendszer bővítésére</w:t>
      </w:r>
    </w:p>
    <w:p w:rsidR="00DC7E57" w:rsidRDefault="00DC7E57" w:rsidP="00DA14B3">
      <w:pPr>
        <w:rPr>
          <w:rFonts w:ascii="Arial" w:hAnsi="Arial" w:cs="Arial"/>
        </w:rPr>
      </w:pPr>
    </w:p>
    <w:p w:rsidR="00DC7E57" w:rsidRDefault="00DC7E57" w:rsidP="00DC7E57">
      <w:pPr>
        <w:pStyle w:val="Szvegtrzs"/>
        <w:rPr>
          <w:sz w:val="24"/>
        </w:rPr>
      </w:pPr>
      <w:r>
        <w:rPr>
          <w:sz w:val="24"/>
        </w:rPr>
        <w:t>Szombathely Megyei Jogú Város Önkormányzata és Szombathely Megyei Jogú Város Közterület-felügyelete az elmúlt években sikeresen alakította ki és működteti a város térfigyelő kamera rendszerét. A jelenlegi rendszert Szombathely Megyei Jogú Város Közterület-felügyelete hatékonyan használja a mindennapi munkában.</w:t>
      </w:r>
    </w:p>
    <w:p w:rsidR="00DC7E57" w:rsidRDefault="00DC7E57" w:rsidP="00DC7E57">
      <w:pPr>
        <w:pStyle w:val="Szvegtrzs"/>
        <w:rPr>
          <w:sz w:val="24"/>
        </w:rPr>
      </w:pPr>
    </w:p>
    <w:p w:rsidR="00D536BD" w:rsidRPr="00D536BD" w:rsidRDefault="00D63CDA" w:rsidP="00D536BD">
      <w:pPr>
        <w:pStyle w:val="Szvegtrzs"/>
        <w:rPr>
          <w:sz w:val="24"/>
        </w:rPr>
      </w:pPr>
      <w:r>
        <w:rPr>
          <w:sz w:val="24"/>
        </w:rPr>
        <w:t>A</w:t>
      </w:r>
      <w:r w:rsidR="00D536BD" w:rsidRPr="00D536BD">
        <w:rPr>
          <w:sz w:val="24"/>
        </w:rPr>
        <w:t xml:space="preserve"> Szentkirályi Egyházközség megkeresés</w:t>
      </w:r>
      <w:r w:rsidR="00BB414D">
        <w:rPr>
          <w:sz w:val="24"/>
        </w:rPr>
        <w:t>ében tájékoztatott</w:t>
      </w:r>
      <w:r w:rsidR="00D536BD" w:rsidRPr="00D536BD">
        <w:rPr>
          <w:sz w:val="24"/>
        </w:rPr>
        <w:t xml:space="preserve"> a sorozatos lopásokról </w:t>
      </w:r>
      <w:r>
        <w:rPr>
          <w:sz w:val="24"/>
        </w:rPr>
        <w:t xml:space="preserve">a </w:t>
      </w:r>
      <w:r w:rsidR="00D536BD" w:rsidRPr="00D536BD">
        <w:rPr>
          <w:sz w:val="24"/>
        </w:rPr>
        <w:t xml:space="preserve">szentkirályi temetőben és </w:t>
      </w:r>
      <w:r>
        <w:rPr>
          <w:sz w:val="24"/>
        </w:rPr>
        <w:t xml:space="preserve">a </w:t>
      </w:r>
      <w:r w:rsidR="00D536BD" w:rsidRPr="00D536BD">
        <w:rPr>
          <w:sz w:val="24"/>
        </w:rPr>
        <w:t>templom környékén történt autó rongálásokról, valamint az Önkormányzat tulajdonát képező ingatlan homlokzatának rongálásáról.</w:t>
      </w:r>
    </w:p>
    <w:p w:rsidR="00D536BD" w:rsidRDefault="00D536BD" w:rsidP="00DC7E57">
      <w:pPr>
        <w:pStyle w:val="Szvegtrzs"/>
        <w:rPr>
          <w:sz w:val="24"/>
        </w:rPr>
      </w:pPr>
    </w:p>
    <w:p w:rsidR="00D536BD" w:rsidRPr="00D536BD" w:rsidRDefault="00D536BD" w:rsidP="00D536BD">
      <w:pPr>
        <w:pStyle w:val="Nincstrkz"/>
        <w:spacing w:line="240" w:lineRule="auto"/>
        <w:jc w:val="both"/>
        <w:rPr>
          <w:rFonts w:ascii="Arial" w:hAnsi="Arial"/>
          <w:sz w:val="24"/>
          <w:szCs w:val="24"/>
        </w:rPr>
      </w:pPr>
      <w:r w:rsidRPr="00D536BD">
        <w:rPr>
          <w:rFonts w:ascii="Arial" w:hAnsi="Arial"/>
          <w:sz w:val="24"/>
          <w:szCs w:val="24"/>
        </w:rPr>
        <w:t xml:space="preserve">Az egyházközség felvette a kapcsolatot a </w:t>
      </w:r>
      <w:r w:rsidR="008B14B9">
        <w:rPr>
          <w:rFonts w:ascii="Arial" w:hAnsi="Arial"/>
          <w:sz w:val="24"/>
          <w:szCs w:val="24"/>
        </w:rPr>
        <w:t>választókerület</w:t>
      </w:r>
      <w:r w:rsidRPr="00D536BD">
        <w:rPr>
          <w:rFonts w:ascii="Arial" w:hAnsi="Arial"/>
          <w:sz w:val="24"/>
          <w:szCs w:val="24"/>
        </w:rPr>
        <w:t xml:space="preserve"> önkormányzati képviselőjével és a Gyöngyöshermán-Szentkirályi Polgárőrség vezetésével. Megállapították, hogy a polgárőrség időszakosan tud csak segítséget nyújtani a terület megfigyelésében, de folyamatosan ezt nem tudja biztosítani. A</w:t>
      </w:r>
      <w:r w:rsidR="00D63CDA">
        <w:rPr>
          <w:rFonts w:ascii="Arial" w:hAnsi="Arial"/>
          <w:sz w:val="24"/>
          <w:szCs w:val="24"/>
        </w:rPr>
        <w:t>z</w:t>
      </w:r>
      <w:r w:rsidRPr="00D536BD">
        <w:rPr>
          <w:rFonts w:ascii="Arial" w:hAnsi="Arial"/>
          <w:sz w:val="24"/>
          <w:szCs w:val="24"/>
        </w:rPr>
        <w:t xml:space="preserve"> egyeztetés alapján arra jutottak, hogy a terület védelmét térfigyelő kamera kihelyezésével lehetne hatékonyan megoldani.</w:t>
      </w:r>
    </w:p>
    <w:p w:rsidR="00D536BD" w:rsidRDefault="00D536BD" w:rsidP="00DC7E57">
      <w:pPr>
        <w:pStyle w:val="Szvegtrzs"/>
        <w:rPr>
          <w:sz w:val="24"/>
        </w:rPr>
      </w:pPr>
    </w:p>
    <w:p w:rsidR="00417278" w:rsidRPr="00417278" w:rsidRDefault="00D536BD" w:rsidP="00417278">
      <w:pPr>
        <w:pStyle w:val="Nincstrkz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17278">
        <w:rPr>
          <w:rFonts w:ascii="Arial" w:hAnsi="Arial" w:cs="Arial"/>
          <w:sz w:val="24"/>
          <w:szCs w:val="24"/>
        </w:rPr>
        <w:t xml:space="preserve">Felkértem </w:t>
      </w:r>
      <w:r w:rsidR="00D63CDA">
        <w:rPr>
          <w:rFonts w:ascii="Arial" w:hAnsi="Arial" w:cs="Arial"/>
          <w:sz w:val="24"/>
          <w:szCs w:val="24"/>
        </w:rPr>
        <w:t xml:space="preserve">a </w:t>
      </w:r>
      <w:r w:rsidR="00D63CDA" w:rsidRPr="00D63CDA">
        <w:rPr>
          <w:rFonts w:ascii="Arial" w:hAnsi="Arial"/>
          <w:sz w:val="24"/>
        </w:rPr>
        <w:t>Bűnmegelőzési, Közbiztonsági és Közrendvédelmi Bizottság</w:t>
      </w:r>
      <w:r w:rsidR="00D63CDA">
        <w:rPr>
          <w:rFonts w:ascii="Arial" w:hAnsi="Arial" w:cs="Arial"/>
          <w:sz w:val="24"/>
          <w:szCs w:val="24"/>
        </w:rPr>
        <w:t>ot, hogy</w:t>
      </w:r>
      <w:r w:rsidR="00D63CDA" w:rsidRPr="00D63CDA">
        <w:rPr>
          <w:rFonts w:ascii="Arial" w:hAnsi="Arial" w:cs="Arial"/>
          <w:sz w:val="24"/>
          <w:szCs w:val="24"/>
        </w:rPr>
        <w:t xml:space="preserve"> </w:t>
      </w:r>
      <w:r w:rsidRPr="00417278">
        <w:rPr>
          <w:rFonts w:ascii="Arial" w:hAnsi="Arial" w:cs="Arial"/>
          <w:sz w:val="24"/>
          <w:szCs w:val="24"/>
        </w:rPr>
        <w:t xml:space="preserve">az Informatikai, Minőségügyi és Gondnoksági Kabinet bevonásával </w:t>
      </w:r>
      <w:r w:rsidR="005E4DAB" w:rsidRPr="00417278">
        <w:rPr>
          <w:rFonts w:ascii="Arial" w:hAnsi="Arial" w:cs="Arial"/>
          <w:sz w:val="24"/>
          <w:szCs w:val="24"/>
        </w:rPr>
        <w:t xml:space="preserve">a kérést </w:t>
      </w:r>
      <w:r w:rsidR="00D63CDA">
        <w:rPr>
          <w:rFonts w:ascii="Arial" w:hAnsi="Arial" w:cs="Arial"/>
          <w:sz w:val="24"/>
          <w:szCs w:val="24"/>
        </w:rPr>
        <w:t xml:space="preserve">szakmai szempontok figyelembe vételével </w:t>
      </w:r>
      <w:r w:rsidR="005E4DAB" w:rsidRPr="00417278">
        <w:rPr>
          <w:rFonts w:ascii="Arial" w:hAnsi="Arial" w:cs="Arial"/>
          <w:sz w:val="24"/>
          <w:szCs w:val="24"/>
        </w:rPr>
        <w:t xml:space="preserve">vizsgálja meg. </w:t>
      </w:r>
      <w:r w:rsidR="00D63CDA">
        <w:rPr>
          <w:rFonts w:ascii="Arial" w:hAnsi="Arial" w:cs="Arial"/>
          <w:sz w:val="24"/>
          <w:szCs w:val="24"/>
        </w:rPr>
        <w:t xml:space="preserve">A szakemberek </w:t>
      </w:r>
      <w:r w:rsidR="005E4DAB" w:rsidRPr="00417278">
        <w:rPr>
          <w:rFonts w:ascii="Arial" w:hAnsi="Arial" w:cs="Arial"/>
          <w:sz w:val="24"/>
          <w:szCs w:val="24"/>
        </w:rPr>
        <w:t xml:space="preserve">1 db forgókamera </w:t>
      </w:r>
      <w:r w:rsidR="00D63CDA">
        <w:rPr>
          <w:rFonts w:ascii="Arial" w:hAnsi="Arial" w:cs="Arial"/>
          <w:sz w:val="24"/>
          <w:szCs w:val="24"/>
        </w:rPr>
        <w:t xml:space="preserve">(rendelkezésre álló használt, de működő) </w:t>
      </w:r>
      <w:r w:rsidR="005E4DAB" w:rsidRPr="00417278">
        <w:rPr>
          <w:rFonts w:ascii="Arial" w:hAnsi="Arial" w:cs="Arial"/>
          <w:sz w:val="24"/>
          <w:szCs w:val="24"/>
        </w:rPr>
        <w:t>elhelyezés</w:t>
      </w:r>
      <w:r w:rsidR="00D63CDA">
        <w:rPr>
          <w:rFonts w:ascii="Arial" w:hAnsi="Arial" w:cs="Arial"/>
          <w:sz w:val="24"/>
          <w:szCs w:val="24"/>
        </w:rPr>
        <w:t>ével</w:t>
      </w:r>
      <w:r w:rsidR="005E4DAB" w:rsidRPr="00417278">
        <w:rPr>
          <w:rFonts w:ascii="Arial" w:hAnsi="Arial" w:cs="Arial"/>
          <w:sz w:val="24"/>
          <w:szCs w:val="24"/>
        </w:rPr>
        <w:t xml:space="preserve"> javasol</w:t>
      </w:r>
      <w:r w:rsidR="0006460E">
        <w:rPr>
          <w:rFonts w:ascii="Arial" w:hAnsi="Arial" w:cs="Arial"/>
          <w:sz w:val="24"/>
          <w:szCs w:val="24"/>
        </w:rPr>
        <w:t>ták</w:t>
      </w:r>
      <w:r w:rsidR="00906943">
        <w:rPr>
          <w:rFonts w:ascii="Arial" w:hAnsi="Arial" w:cs="Arial"/>
          <w:sz w:val="24"/>
          <w:szCs w:val="24"/>
        </w:rPr>
        <w:t>, amely a célnak teljesen megfelelő.</w:t>
      </w:r>
    </w:p>
    <w:p w:rsidR="00417278" w:rsidRPr="00417278" w:rsidRDefault="00417278" w:rsidP="00417278">
      <w:pPr>
        <w:pStyle w:val="Szvegtrzs"/>
        <w:rPr>
          <w:sz w:val="24"/>
        </w:rPr>
      </w:pPr>
    </w:p>
    <w:p w:rsidR="00417278" w:rsidRDefault="00417278" w:rsidP="00417278">
      <w:pPr>
        <w:rPr>
          <w:rFonts w:ascii="Arial" w:hAnsi="Arial" w:cs="Arial"/>
        </w:rPr>
      </w:pPr>
    </w:p>
    <w:p w:rsidR="005E4DAB" w:rsidRPr="00771994" w:rsidRDefault="005E4DAB" w:rsidP="00DC7E57">
      <w:pPr>
        <w:pStyle w:val="Szvegtrzs"/>
        <w:rPr>
          <w:sz w:val="24"/>
        </w:rPr>
      </w:pPr>
    </w:p>
    <w:p w:rsidR="00417278" w:rsidRPr="00906943" w:rsidRDefault="00417278" w:rsidP="00417278">
      <w:pPr>
        <w:pStyle w:val="Nincstrkz"/>
        <w:jc w:val="both"/>
        <w:rPr>
          <w:rFonts w:ascii="Arial" w:hAnsi="Arial" w:cs="Arial"/>
          <w:sz w:val="24"/>
          <w:szCs w:val="24"/>
          <w:u w:val="single"/>
        </w:rPr>
      </w:pPr>
      <w:r w:rsidRPr="00906943">
        <w:rPr>
          <w:rFonts w:ascii="Arial" w:hAnsi="Arial" w:cs="Arial"/>
          <w:sz w:val="24"/>
          <w:szCs w:val="24"/>
          <w:u w:val="single"/>
        </w:rPr>
        <w:lastRenderedPageBreak/>
        <w:t>Megvalósítás az alábbiak szerint lehetséges:</w:t>
      </w:r>
    </w:p>
    <w:p w:rsidR="00417278" w:rsidRPr="00417278" w:rsidRDefault="00417278" w:rsidP="00417278">
      <w:pPr>
        <w:pStyle w:val="Nincstrkz"/>
        <w:jc w:val="both"/>
        <w:rPr>
          <w:rFonts w:ascii="Arial" w:hAnsi="Arial" w:cs="Arial"/>
        </w:rPr>
      </w:pPr>
    </w:p>
    <w:p w:rsidR="00417278" w:rsidRPr="00771994" w:rsidRDefault="00906943" w:rsidP="00906943">
      <w:pPr>
        <w:pStyle w:val="Listaszerbekezds"/>
        <w:ind w:left="284"/>
        <w:rPr>
          <w:rFonts w:ascii="Arial" w:hAnsi="Arial" w:cs="Arial"/>
        </w:rPr>
      </w:pPr>
      <w:r w:rsidRPr="00906943">
        <w:rPr>
          <w:rFonts w:ascii="Arial" w:hAnsi="Arial" w:cs="Arial"/>
          <w:u w:val="single"/>
        </w:rPr>
        <w:t>1. oszlop:</w:t>
      </w:r>
      <w:r>
        <w:rPr>
          <w:rFonts w:ascii="Arial" w:hAnsi="Arial" w:cs="Arial"/>
        </w:rPr>
        <w:t xml:space="preserve"> 1 db PTZ kamera elhelyezése</w:t>
      </w:r>
    </w:p>
    <w:p w:rsidR="00906943" w:rsidRDefault="00417278" w:rsidP="00906943">
      <w:pPr>
        <w:ind w:left="426"/>
        <w:jc w:val="both"/>
        <w:rPr>
          <w:rFonts w:ascii="Arial" w:hAnsi="Arial" w:cs="Arial"/>
        </w:rPr>
      </w:pPr>
      <w:r w:rsidRPr="00771994">
        <w:rPr>
          <w:rFonts w:ascii="Arial" w:hAnsi="Arial" w:cs="Arial"/>
        </w:rPr>
        <w:t xml:space="preserve">Az oszlopra tervezett eszközök: </w:t>
      </w:r>
      <w:r w:rsidR="00906943">
        <w:rPr>
          <w:rFonts w:ascii="Arial" w:hAnsi="Arial" w:cs="Arial"/>
        </w:rPr>
        <w:t xml:space="preserve">1 db </w:t>
      </w:r>
      <w:r w:rsidRPr="00771994">
        <w:rPr>
          <w:rFonts w:ascii="Arial" w:hAnsi="Arial" w:cs="Arial"/>
        </w:rPr>
        <w:t xml:space="preserve">PTZ </w:t>
      </w:r>
      <w:r w:rsidR="00906943">
        <w:rPr>
          <w:rFonts w:ascii="Arial" w:hAnsi="Arial" w:cs="Arial"/>
        </w:rPr>
        <w:t>forgó</w:t>
      </w:r>
      <w:r w:rsidRPr="00771994">
        <w:rPr>
          <w:rFonts w:ascii="Arial" w:hAnsi="Arial" w:cs="Arial"/>
        </w:rPr>
        <w:t>kamera.</w:t>
      </w:r>
    </w:p>
    <w:p w:rsidR="00417278" w:rsidRPr="00771994" w:rsidRDefault="00417278" w:rsidP="00906943">
      <w:pPr>
        <w:ind w:left="426"/>
        <w:jc w:val="both"/>
        <w:rPr>
          <w:rFonts w:ascii="Arial" w:hAnsi="Arial" w:cs="Arial"/>
        </w:rPr>
      </w:pPr>
      <w:r w:rsidRPr="00771994">
        <w:rPr>
          <w:rFonts w:ascii="Arial" w:hAnsi="Arial" w:cs="Arial"/>
        </w:rPr>
        <w:t xml:space="preserve">Az eszközt az oszlophoz fémszalaggal </w:t>
      </w:r>
      <w:r w:rsidR="00906943">
        <w:rPr>
          <w:rFonts w:ascii="Arial" w:hAnsi="Arial" w:cs="Arial"/>
        </w:rPr>
        <w:t xml:space="preserve">fogjuk </w:t>
      </w:r>
      <w:r w:rsidRPr="00771994">
        <w:rPr>
          <w:rFonts w:ascii="Arial" w:hAnsi="Arial" w:cs="Arial"/>
        </w:rPr>
        <w:t>rögzíteni. Az oszlopról állandó üzemű megtáplálás az oszlop mellé elhelyezett főmérő létesítésével oldható meg</w:t>
      </w:r>
      <w:r w:rsidR="00771994" w:rsidRPr="00771994">
        <w:rPr>
          <w:rFonts w:ascii="Arial" w:hAnsi="Arial" w:cs="Arial"/>
        </w:rPr>
        <w:t xml:space="preserve">, így a </w:t>
      </w:r>
      <w:r w:rsidRPr="00771994">
        <w:rPr>
          <w:rFonts w:ascii="Arial" w:hAnsi="Arial" w:cs="Arial"/>
        </w:rPr>
        <w:t>fogyasztás elszámolása mért elszámolással történ</w:t>
      </w:r>
      <w:r w:rsidR="00906943">
        <w:rPr>
          <w:rFonts w:ascii="Arial" w:hAnsi="Arial" w:cs="Arial"/>
        </w:rPr>
        <w:t>het</w:t>
      </w:r>
      <w:r w:rsidRPr="00771994">
        <w:rPr>
          <w:rFonts w:ascii="Arial" w:hAnsi="Arial" w:cs="Arial"/>
        </w:rPr>
        <w:t>.</w:t>
      </w:r>
      <w:r w:rsidR="00771994" w:rsidRPr="00771994">
        <w:rPr>
          <w:rFonts w:ascii="Arial" w:hAnsi="Arial" w:cs="Arial"/>
        </w:rPr>
        <w:t xml:space="preserve"> A főmérő mellett a </w:t>
      </w:r>
      <w:r w:rsidR="00906943">
        <w:rPr>
          <w:rFonts w:ascii="Arial" w:hAnsi="Arial" w:cs="Arial"/>
        </w:rPr>
        <w:t>forgó</w:t>
      </w:r>
      <w:r w:rsidR="00771994" w:rsidRPr="00771994">
        <w:rPr>
          <w:rFonts w:ascii="Arial" w:hAnsi="Arial" w:cs="Arial"/>
        </w:rPr>
        <w:t>kamera kiszolgáló egységei</w:t>
      </w:r>
      <w:r w:rsidR="00906943">
        <w:rPr>
          <w:rFonts w:ascii="Arial" w:hAnsi="Arial" w:cs="Arial"/>
        </w:rPr>
        <w:t xml:space="preserve"> is</w:t>
      </w:r>
      <w:r w:rsidR="00771994" w:rsidRPr="00771994">
        <w:rPr>
          <w:rFonts w:ascii="Arial" w:hAnsi="Arial" w:cs="Arial"/>
        </w:rPr>
        <w:t xml:space="preserve"> a fémszekrény</w:t>
      </w:r>
      <w:r w:rsidR="00906943">
        <w:rPr>
          <w:rFonts w:ascii="Arial" w:hAnsi="Arial" w:cs="Arial"/>
        </w:rPr>
        <w:t>ében kerül elhelyezésre</w:t>
      </w:r>
      <w:r w:rsidR="00771994" w:rsidRPr="00771994">
        <w:rPr>
          <w:rFonts w:ascii="Arial" w:hAnsi="Arial" w:cs="Arial"/>
        </w:rPr>
        <w:t>.</w:t>
      </w:r>
    </w:p>
    <w:p w:rsidR="001E4452" w:rsidRDefault="001E4452" w:rsidP="00417278">
      <w:pPr>
        <w:pStyle w:val="Nincstrkz"/>
        <w:jc w:val="both"/>
        <w:rPr>
          <w:rFonts w:ascii="Arial" w:hAnsi="Arial" w:cs="Arial"/>
          <w:sz w:val="24"/>
          <w:szCs w:val="24"/>
        </w:rPr>
      </w:pPr>
    </w:p>
    <w:p w:rsidR="001E4452" w:rsidRDefault="001E4452" w:rsidP="001E4452">
      <w:pPr>
        <w:pStyle w:val="Nincstrkz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4BC6787B" wp14:editId="1808D1C4">
            <wp:extent cx="4829175" cy="2628900"/>
            <wp:effectExtent l="0" t="0" r="9525" b="0"/>
            <wp:docPr id="6" name="Kép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278" w:rsidRPr="00906943" w:rsidRDefault="00417278" w:rsidP="00906943">
      <w:pPr>
        <w:rPr>
          <w:rFonts w:ascii="Arial" w:hAnsi="Arial" w:cs="Arial"/>
        </w:rPr>
      </w:pPr>
    </w:p>
    <w:p w:rsidR="00906943" w:rsidRDefault="00417278" w:rsidP="00906943">
      <w:pPr>
        <w:ind w:left="567" w:hanging="283"/>
        <w:jc w:val="both"/>
        <w:rPr>
          <w:rFonts w:ascii="Arial" w:hAnsi="Arial" w:cs="Arial"/>
        </w:rPr>
      </w:pPr>
      <w:r w:rsidRPr="00906943">
        <w:rPr>
          <w:rFonts w:ascii="Arial" w:hAnsi="Arial" w:cs="Arial"/>
          <w:u w:val="single"/>
        </w:rPr>
        <w:t>2. oszlop</w:t>
      </w:r>
      <w:r w:rsidR="00906943" w:rsidRPr="00906943">
        <w:rPr>
          <w:rFonts w:ascii="Arial" w:hAnsi="Arial" w:cs="Arial"/>
          <w:u w:val="single"/>
        </w:rPr>
        <w:t>:</w:t>
      </w:r>
      <w:r w:rsidRPr="00906943">
        <w:rPr>
          <w:rFonts w:ascii="Arial" w:hAnsi="Arial" w:cs="Arial"/>
        </w:rPr>
        <w:t xml:space="preserve"> átjátszó eszköz elhelyezése</w:t>
      </w:r>
    </w:p>
    <w:p w:rsidR="00417278" w:rsidRDefault="00417278" w:rsidP="00906943">
      <w:pPr>
        <w:ind w:left="426"/>
        <w:jc w:val="both"/>
        <w:rPr>
          <w:rFonts w:ascii="Arial" w:hAnsi="Arial" w:cs="Arial"/>
        </w:rPr>
      </w:pPr>
      <w:r w:rsidRPr="00906943">
        <w:rPr>
          <w:rFonts w:ascii="Arial" w:hAnsi="Arial" w:cs="Arial"/>
        </w:rPr>
        <w:t>A kamerás oszlop elhelyezkedése nem biztosít rádiós rálá</w:t>
      </w:r>
      <w:r w:rsidR="00906943">
        <w:rPr>
          <w:rFonts w:ascii="Arial" w:hAnsi="Arial" w:cs="Arial"/>
        </w:rPr>
        <w:t xml:space="preserve">tást a meglévő hálózatra, ezért </w:t>
      </w:r>
      <w:r w:rsidRPr="00906943">
        <w:rPr>
          <w:rFonts w:ascii="Arial" w:hAnsi="Arial" w:cs="Arial"/>
        </w:rPr>
        <w:t>az átjátszás a mellette elhelyezkedő oszlopról valósítható meg, átfeszítés segítségével. Az oszlopra</w:t>
      </w:r>
      <w:r w:rsidR="00906943">
        <w:rPr>
          <w:rFonts w:ascii="Arial" w:hAnsi="Arial" w:cs="Arial"/>
        </w:rPr>
        <w:t xml:space="preserve"> antenna elhelyezése is szükséges.</w:t>
      </w:r>
    </w:p>
    <w:p w:rsidR="00906943" w:rsidRPr="00906943" w:rsidRDefault="00906943" w:rsidP="00906943">
      <w:pPr>
        <w:ind w:left="426"/>
        <w:jc w:val="both"/>
        <w:rPr>
          <w:rFonts w:ascii="Arial" w:hAnsi="Arial" w:cs="Arial"/>
        </w:rPr>
      </w:pPr>
    </w:p>
    <w:p w:rsidR="00417278" w:rsidRPr="00DB71EC" w:rsidRDefault="00417278" w:rsidP="00417278">
      <w:pPr>
        <w:pStyle w:val="Nincstrkz"/>
        <w:ind w:left="360"/>
        <w:jc w:val="center"/>
        <w:rPr>
          <w:rFonts w:ascii="Arial" w:hAnsi="Arial" w:cs="Arial"/>
          <w:sz w:val="24"/>
          <w:szCs w:val="24"/>
        </w:rPr>
      </w:pPr>
      <w:r w:rsidRPr="004F17A3">
        <w:rPr>
          <w:noProof/>
          <w:lang w:eastAsia="hu-HU"/>
        </w:rPr>
        <w:drawing>
          <wp:inline distT="0" distB="0" distL="0" distR="0">
            <wp:extent cx="4870087" cy="2423718"/>
            <wp:effectExtent l="0" t="0" r="698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436" cy="243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278" w:rsidRDefault="00417278" w:rsidP="00417278">
      <w:pPr>
        <w:pStyle w:val="Nincstrkz"/>
        <w:jc w:val="both"/>
        <w:rPr>
          <w:rFonts w:ascii="Arial" w:hAnsi="Arial" w:cs="Arial"/>
          <w:sz w:val="24"/>
          <w:szCs w:val="24"/>
        </w:rPr>
      </w:pPr>
    </w:p>
    <w:p w:rsidR="00771994" w:rsidRDefault="00771994" w:rsidP="00417278">
      <w:pPr>
        <w:rPr>
          <w:rFonts w:ascii="Arial" w:hAnsi="Arial" w:cs="Arial"/>
        </w:rPr>
      </w:pPr>
    </w:p>
    <w:p w:rsidR="00906943" w:rsidRDefault="00906943" w:rsidP="00417278">
      <w:pPr>
        <w:rPr>
          <w:rFonts w:ascii="Arial" w:hAnsi="Arial" w:cs="Arial"/>
        </w:rPr>
      </w:pPr>
    </w:p>
    <w:p w:rsidR="00906943" w:rsidRDefault="00906943" w:rsidP="00417278">
      <w:pPr>
        <w:rPr>
          <w:rFonts w:ascii="Arial" w:hAnsi="Arial" w:cs="Arial"/>
        </w:rPr>
      </w:pPr>
    </w:p>
    <w:p w:rsidR="00906943" w:rsidRDefault="00906943" w:rsidP="00417278">
      <w:pPr>
        <w:rPr>
          <w:rFonts w:ascii="Arial" w:hAnsi="Arial" w:cs="Arial"/>
        </w:rPr>
      </w:pPr>
    </w:p>
    <w:p w:rsidR="00906943" w:rsidRDefault="00906943" w:rsidP="00417278">
      <w:pPr>
        <w:rPr>
          <w:rFonts w:ascii="Arial" w:hAnsi="Arial" w:cs="Arial"/>
        </w:rPr>
      </w:pPr>
    </w:p>
    <w:p w:rsidR="00906943" w:rsidRDefault="00906943" w:rsidP="00417278">
      <w:pPr>
        <w:rPr>
          <w:rFonts w:ascii="Arial" w:hAnsi="Arial" w:cs="Arial"/>
        </w:rPr>
      </w:pPr>
    </w:p>
    <w:p w:rsidR="00906943" w:rsidRDefault="00906943" w:rsidP="00417278">
      <w:pPr>
        <w:rPr>
          <w:rFonts w:ascii="Arial" w:hAnsi="Arial" w:cs="Arial"/>
        </w:rPr>
      </w:pPr>
    </w:p>
    <w:p w:rsidR="00771994" w:rsidRPr="00771994" w:rsidRDefault="00771994" w:rsidP="00906943">
      <w:pPr>
        <w:jc w:val="center"/>
        <w:rPr>
          <w:rFonts w:ascii="Arial" w:hAnsi="Arial" w:cs="Arial"/>
        </w:rPr>
      </w:pPr>
      <w:r w:rsidRPr="00DB71EC">
        <w:rPr>
          <w:rFonts w:cs="Calibri"/>
          <w:noProof/>
        </w:rPr>
        <w:lastRenderedPageBreak/>
        <w:drawing>
          <wp:inline distT="0" distB="0" distL="0" distR="0">
            <wp:extent cx="4133444" cy="3023062"/>
            <wp:effectExtent l="0" t="0" r="635" b="63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88" cy="303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943" w:rsidRDefault="00906943" w:rsidP="00906943">
      <w:pPr>
        <w:jc w:val="center"/>
        <w:rPr>
          <w:rFonts w:ascii="Arial" w:hAnsi="Arial" w:cs="Arial"/>
        </w:rPr>
      </w:pPr>
      <w:r w:rsidRPr="00771994">
        <w:rPr>
          <w:rFonts w:ascii="Arial" w:hAnsi="Arial" w:cs="Arial"/>
        </w:rPr>
        <w:t>Hel</w:t>
      </w:r>
      <w:r>
        <w:rPr>
          <w:rFonts w:ascii="Arial" w:hAnsi="Arial" w:cs="Arial"/>
        </w:rPr>
        <w:t>yszínrajz, és a kamera látótere</w:t>
      </w:r>
    </w:p>
    <w:p w:rsidR="00417278" w:rsidRDefault="00417278" w:rsidP="00417278">
      <w:pPr>
        <w:pStyle w:val="Nincstrkz"/>
        <w:jc w:val="both"/>
        <w:rPr>
          <w:rFonts w:ascii="Arial" w:hAnsi="Arial" w:cs="Arial"/>
          <w:sz w:val="24"/>
          <w:szCs w:val="24"/>
        </w:rPr>
      </w:pPr>
    </w:p>
    <w:p w:rsidR="00906943" w:rsidRPr="00906943" w:rsidRDefault="00906943" w:rsidP="00417278">
      <w:pPr>
        <w:pStyle w:val="Nincstrkz"/>
        <w:jc w:val="both"/>
        <w:rPr>
          <w:rFonts w:ascii="Arial" w:hAnsi="Arial" w:cs="Arial"/>
          <w:sz w:val="24"/>
          <w:szCs w:val="24"/>
          <w:u w:val="single"/>
        </w:rPr>
      </w:pPr>
      <w:r w:rsidRPr="00906943">
        <w:rPr>
          <w:rFonts w:ascii="Arial" w:hAnsi="Arial" w:cs="Arial"/>
          <w:sz w:val="24"/>
          <w:szCs w:val="24"/>
          <w:u w:val="single"/>
        </w:rPr>
        <w:t>A kiépítés költségbecslése</w:t>
      </w:r>
      <w:r w:rsidR="00874A6B">
        <w:rPr>
          <w:rFonts w:ascii="Arial" w:hAnsi="Arial" w:cs="Arial"/>
          <w:sz w:val="24"/>
          <w:szCs w:val="24"/>
          <w:u w:val="single"/>
        </w:rPr>
        <w:t>:</w:t>
      </w:r>
    </w:p>
    <w:p w:rsidR="00771994" w:rsidRPr="00771994" w:rsidRDefault="00874A6B" w:rsidP="00906943">
      <w:pPr>
        <w:pStyle w:val="Nincstrkz"/>
        <w:spacing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Előreláthatólag a meglévő forgókamera felhasználásával a</w:t>
      </w:r>
      <w:r w:rsidR="00771994" w:rsidRPr="00771994">
        <w:rPr>
          <w:rFonts w:ascii="Arial" w:hAnsi="Arial"/>
          <w:sz w:val="24"/>
          <w:szCs w:val="24"/>
        </w:rPr>
        <w:t xml:space="preserve"> kamerapont kiépítése a jelátviteli pontot is beleértve bruttó </w:t>
      </w:r>
      <w:r w:rsidR="00771994">
        <w:rPr>
          <w:rFonts w:ascii="Arial" w:hAnsi="Arial"/>
          <w:sz w:val="24"/>
          <w:szCs w:val="24"/>
        </w:rPr>
        <w:t>6</w:t>
      </w:r>
      <w:r w:rsidR="00771994" w:rsidRPr="00771994">
        <w:rPr>
          <w:rFonts w:ascii="Arial" w:hAnsi="Arial"/>
          <w:sz w:val="24"/>
          <w:szCs w:val="24"/>
        </w:rPr>
        <w:t>30.000,-Ft, a jelátvitel költsége bruttó 230.000,-Ft</w:t>
      </w:r>
      <w:r w:rsidR="002159DD">
        <w:rPr>
          <w:rFonts w:ascii="Arial" w:hAnsi="Arial"/>
          <w:sz w:val="24"/>
          <w:szCs w:val="24"/>
        </w:rPr>
        <w:t>/év</w:t>
      </w:r>
      <w:r w:rsidR="00771994" w:rsidRPr="00771994">
        <w:rPr>
          <w:rFonts w:ascii="Arial" w:hAnsi="Arial"/>
          <w:sz w:val="24"/>
          <w:szCs w:val="24"/>
        </w:rPr>
        <w:t xml:space="preserve"> és az áramellátás kiépítése bruttó 1</w:t>
      </w:r>
      <w:r w:rsidR="00771994">
        <w:rPr>
          <w:rFonts w:ascii="Arial" w:hAnsi="Arial"/>
          <w:sz w:val="24"/>
          <w:szCs w:val="24"/>
        </w:rPr>
        <w:t>4</w:t>
      </w:r>
      <w:r w:rsidR="00771994" w:rsidRPr="00771994">
        <w:rPr>
          <w:rFonts w:ascii="Arial" w:hAnsi="Arial"/>
          <w:sz w:val="24"/>
          <w:szCs w:val="24"/>
        </w:rPr>
        <w:t>0.000,-Ft.</w:t>
      </w:r>
    </w:p>
    <w:p w:rsidR="00771994" w:rsidRDefault="00771994" w:rsidP="00771994">
      <w:pPr>
        <w:pStyle w:val="Nincstrkz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74A6B" w:rsidRPr="00874A6B" w:rsidRDefault="00874A6B" w:rsidP="00771994">
      <w:pPr>
        <w:pStyle w:val="Nincstrkz"/>
        <w:spacing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874A6B">
        <w:rPr>
          <w:rFonts w:ascii="Arial" w:hAnsi="Arial" w:cs="Arial"/>
          <w:sz w:val="24"/>
          <w:szCs w:val="24"/>
          <w:u w:val="single"/>
        </w:rPr>
        <w:t>A kiépítés indokoltsága:</w:t>
      </w:r>
    </w:p>
    <w:p w:rsidR="00771994" w:rsidRPr="00771994" w:rsidRDefault="00771994" w:rsidP="00906943">
      <w:pPr>
        <w:pStyle w:val="Nincstrkz"/>
        <w:spacing w:line="240" w:lineRule="auto"/>
        <w:ind w:left="709"/>
        <w:jc w:val="both"/>
        <w:rPr>
          <w:rFonts w:ascii="Arial" w:hAnsi="Arial"/>
          <w:sz w:val="24"/>
          <w:szCs w:val="24"/>
        </w:rPr>
      </w:pPr>
      <w:r w:rsidRPr="00771994">
        <w:rPr>
          <w:rFonts w:ascii="Arial" w:hAnsi="Arial"/>
          <w:sz w:val="24"/>
          <w:szCs w:val="24"/>
        </w:rPr>
        <w:t>Szombathely Megyei</w:t>
      </w:r>
      <w:r w:rsidR="00874A6B">
        <w:rPr>
          <w:rFonts w:ascii="Arial" w:hAnsi="Arial"/>
          <w:sz w:val="24"/>
          <w:szCs w:val="24"/>
        </w:rPr>
        <w:t xml:space="preserve"> Jogú Város Önkormányzata </w:t>
      </w:r>
      <w:r w:rsidR="00A2184C">
        <w:rPr>
          <w:rFonts w:ascii="Arial" w:hAnsi="Arial"/>
          <w:sz w:val="24"/>
          <w:szCs w:val="24"/>
        </w:rPr>
        <w:t>számára</w:t>
      </w:r>
      <w:r w:rsidR="00874A6B">
        <w:rPr>
          <w:rFonts w:ascii="Arial" w:hAnsi="Arial"/>
          <w:sz w:val="24"/>
          <w:szCs w:val="24"/>
        </w:rPr>
        <w:t xml:space="preserve"> az</w:t>
      </w:r>
      <w:r w:rsidRPr="00771994">
        <w:rPr>
          <w:rFonts w:ascii="Arial" w:hAnsi="Arial"/>
          <w:sz w:val="24"/>
          <w:szCs w:val="24"/>
        </w:rPr>
        <w:t xml:space="preserve"> értékteremtő fejlesztések megőrzése, a lakosság közbiztonság érzetének javítása kiemelt fontosságú. Ezért indokolt e közterületi helyen térfigyelő kamera kihelyezése. A kamera által rögzített képek segítséget nyújthatnak az elkövetők felkutatásában, továbbá a közbiztonság és a vagyonvédelem preventív jelleggel történő biztosításában.</w:t>
      </w:r>
    </w:p>
    <w:p w:rsidR="00771994" w:rsidRPr="00771994" w:rsidRDefault="00771994" w:rsidP="00874A6B">
      <w:pPr>
        <w:pStyle w:val="Nincstrkz"/>
        <w:spacing w:line="240" w:lineRule="auto"/>
        <w:ind w:left="709"/>
        <w:jc w:val="both"/>
        <w:rPr>
          <w:rFonts w:ascii="Arial" w:hAnsi="Arial"/>
          <w:sz w:val="24"/>
          <w:szCs w:val="24"/>
        </w:rPr>
      </w:pPr>
      <w:r w:rsidRPr="00771994">
        <w:rPr>
          <w:rFonts w:ascii="Arial" w:hAnsi="Arial"/>
          <w:sz w:val="24"/>
          <w:szCs w:val="24"/>
        </w:rPr>
        <w:t xml:space="preserve">Az új kamera elhelyezése, valamint a megfigyelt közterület kijelölése a közterület-felügyeletről szóló 1999. évi LXIII. törvény 7.§ (3) bekezdése alapján a Közgyűlés hatáskörét képezi. </w:t>
      </w:r>
    </w:p>
    <w:p w:rsidR="00771994" w:rsidRDefault="00771994" w:rsidP="00874A6B">
      <w:pPr>
        <w:pStyle w:val="Nincstrkz"/>
        <w:spacing w:line="240" w:lineRule="auto"/>
        <w:ind w:left="709"/>
        <w:jc w:val="both"/>
        <w:rPr>
          <w:rFonts w:ascii="Arial" w:hAnsi="Arial"/>
          <w:sz w:val="24"/>
          <w:szCs w:val="24"/>
        </w:rPr>
      </w:pPr>
      <w:r w:rsidRPr="00771994">
        <w:rPr>
          <w:rFonts w:ascii="Arial" w:hAnsi="Arial"/>
          <w:sz w:val="24"/>
          <w:szCs w:val="24"/>
        </w:rPr>
        <w:t>Az új kamera a Szentkirályi Szent István király templom és környezetének megfigyelésére a templommal szemközti oldalon lévő egyik közvilágítási oszlopon kerül elhelyezésre és biztosítja a templom előtti terület, a temető bejárat és az Orion utca közterületeinek bűnmegelőzési, közbiztonsági és vagyonvédelmi célú megfigyelését.</w:t>
      </w:r>
    </w:p>
    <w:p w:rsidR="00874A6B" w:rsidRPr="00771994" w:rsidRDefault="00874A6B" w:rsidP="00874A6B">
      <w:pPr>
        <w:pStyle w:val="Nincstrkz"/>
        <w:spacing w:line="240" w:lineRule="auto"/>
        <w:ind w:left="709"/>
        <w:jc w:val="both"/>
        <w:rPr>
          <w:rFonts w:ascii="Arial" w:hAnsi="Arial"/>
          <w:sz w:val="24"/>
          <w:szCs w:val="24"/>
        </w:rPr>
      </w:pPr>
    </w:p>
    <w:p w:rsidR="001C7033" w:rsidRPr="00E32C8B" w:rsidRDefault="001C7033" w:rsidP="00874A6B">
      <w:pPr>
        <w:pStyle w:val="Szvegtrzs"/>
        <w:ind w:left="709"/>
        <w:rPr>
          <w:sz w:val="24"/>
        </w:rPr>
      </w:pPr>
      <w:r w:rsidRPr="00E32C8B">
        <w:rPr>
          <w:sz w:val="24"/>
        </w:rPr>
        <w:t xml:space="preserve">A </w:t>
      </w:r>
      <w:r w:rsidR="00874A6B" w:rsidRPr="00874A6B">
        <w:rPr>
          <w:sz w:val="24"/>
          <w:szCs w:val="22"/>
        </w:rPr>
        <w:t>Bűnmegelőzési, Közbiztonsági és Közrendvédelmi Bizottság</w:t>
      </w:r>
      <w:r w:rsidRPr="00E32C8B">
        <w:rPr>
          <w:sz w:val="24"/>
        </w:rPr>
        <w:t xml:space="preserve"> </w:t>
      </w:r>
      <w:r w:rsidR="00874A6B">
        <w:rPr>
          <w:sz w:val="24"/>
        </w:rPr>
        <w:t xml:space="preserve">a 2017. áprilisi bizottsági ülésén már tárgyalta szakmai szempontok alapján </w:t>
      </w:r>
      <w:r w:rsidR="0006460E">
        <w:rPr>
          <w:sz w:val="24"/>
        </w:rPr>
        <w:t>az előterjesztést</w:t>
      </w:r>
      <w:r w:rsidRPr="00E32C8B">
        <w:rPr>
          <w:sz w:val="24"/>
        </w:rPr>
        <w:t xml:space="preserve"> és </w:t>
      </w:r>
      <w:r w:rsidR="00874A6B">
        <w:rPr>
          <w:sz w:val="24"/>
        </w:rPr>
        <w:t xml:space="preserve">22/2017. (IV. 25.) határozata alapján </w:t>
      </w:r>
      <w:r w:rsidRPr="00E32C8B">
        <w:rPr>
          <w:sz w:val="24"/>
        </w:rPr>
        <w:t>egyetértett az új kamerapont létesítésével</w:t>
      </w:r>
      <w:r w:rsidR="002159DD">
        <w:rPr>
          <w:sz w:val="24"/>
        </w:rPr>
        <w:t>,</w:t>
      </w:r>
      <w:r w:rsidR="00874A6B">
        <w:rPr>
          <w:sz w:val="24"/>
        </w:rPr>
        <w:t xml:space="preserve"> továbbá </w:t>
      </w:r>
      <w:r w:rsidRPr="00E32C8B">
        <w:rPr>
          <w:sz w:val="24"/>
        </w:rPr>
        <w:t xml:space="preserve">felkérte az Informatikai, Minőségügyi és Gondnoksági Kabinetet, hogy a </w:t>
      </w:r>
      <w:r w:rsidR="002159DD">
        <w:rPr>
          <w:sz w:val="24"/>
        </w:rPr>
        <w:t xml:space="preserve">költségvetési </w:t>
      </w:r>
      <w:r w:rsidRPr="00E32C8B">
        <w:rPr>
          <w:sz w:val="24"/>
        </w:rPr>
        <w:t>fedezet biz</w:t>
      </w:r>
      <w:r w:rsidR="00E32C8B">
        <w:rPr>
          <w:sz w:val="24"/>
        </w:rPr>
        <w:t>tosítását vizsgálja meg.</w:t>
      </w:r>
    </w:p>
    <w:p w:rsidR="001C7033" w:rsidRPr="00E32C8B" w:rsidRDefault="001C7033" w:rsidP="00DC7E57">
      <w:pPr>
        <w:pStyle w:val="Szvegtrzs"/>
        <w:rPr>
          <w:sz w:val="24"/>
        </w:rPr>
      </w:pPr>
    </w:p>
    <w:p w:rsidR="00874A6B" w:rsidRDefault="00804CCA" w:rsidP="00874A6B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kamerapont kiépítésének </w:t>
      </w:r>
      <w:r w:rsidR="002159DD">
        <w:rPr>
          <w:rFonts w:ascii="Arial" w:hAnsi="Arial" w:cs="Arial"/>
        </w:rPr>
        <w:t xml:space="preserve">költségvetési </w:t>
      </w:r>
      <w:r>
        <w:rPr>
          <w:rFonts w:ascii="Arial" w:hAnsi="Arial" w:cs="Arial"/>
        </w:rPr>
        <w:t xml:space="preserve">fedezete - az elvégzett egyeztetések alapján </w:t>
      </w:r>
      <w:r w:rsidR="00874A6B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a</w:t>
      </w:r>
      <w:r w:rsidR="00874A6B">
        <w:rPr>
          <w:rFonts w:ascii="Arial" w:hAnsi="Arial" w:cs="Arial"/>
        </w:rPr>
        <w:t>z alábbiakból biztosítható:</w:t>
      </w:r>
    </w:p>
    <w:p w:rsidR="00874A6B" w:rsidRDefault="00804CCA" w:rsidP="00874A6B">
      <w:pPr>
        <w:pStyle w:val="Listaszerbekezds"/>
        <w:numPr>
          <w:ilvl w:val="0"/>
          <w:numId w:val="3"/>
        </w:numPr>
        <w:jc w:val="both"/>
        <w:rPr>
          <w:rFonts w:ascii="Arial" w:hAnsi="Arial" w:cs="Arial"/>
        </w:rPr>
      </w:pPr>
      <w:r w:rsidRPr="00874A6B">
        <w:rPr>
          <w:rFonts w:ascii="Arial" w:hAnsi="Arial" w:cs="Arial"/>
        </w:rPr>
        <w:t>Bűnmegelőzési, Közbiztonsági és Közrendvédelmi Bizottság által a költségvetési rendelet 13. számú melléklet „SZMJV Bűnmegelőzési és Közbiztonsági Cselekvési programjának a fedezete</w:t>
      </w:r>
      <w:r w:rsidR="00874A6B" w:rsidRPr="00874A6B">
        <w:rPr>
          <w:rFonts w:ascii="Arial" w:hAnsi="Arial" w:cs="Arial"/>
        </w:rPr>
        <w:t>,</w:t>
      </w:r>
      <w:r w:rsidRPr="00874A6B">
        <w:rPr>
          <w:rFonts w:ascii="Arial" w:hAnsi="Arial" w:cs="Arial"/>
        </w:rPr>
        <w:t xml:space="preserve"> </w:t>
      </w:r>
      <w:r w:rsidR="00874A6B" w:rsidRPr="00874A6B">
        <w:rPr>
          <w:rFonts w:ascii="Arial" w:hAnsi="Arial" w:cs="Arial"/>
        </w:rPr>
        <w:t>a</w:t>
      </w:r>
      <w:r w:rsidRPr="00874A6B">
        <w:rPr>
          <w:rFonts w:ascii="Arial" w:hAnsi="Arial" w:cs="Arial"/>
        </w:rPr>
        <w:t xml:space="preserve">melynek része a </w:t>
      </w:r>
      <w:r w:rsidRPr="00874A6B">
        <w:rPr>
          <w:rFonts w:ascii="Arial" w:hAnsi="Arial" w:cs="Arial"/>
        </w:rPr>
        <w:lastRenderedPageBreak/>
        <w:t>pályázati önrész”</w:t>
      </w:r>
      <w:r w:rsidR="00874A6B" w:rsidRPr="00874A6B">
        <w:rPr>
          <w:rFonts w:ascii="Arial" w:hAnsi="Arial" w:cs="Arial"/>
        </w:rPr>
        <w:t xml:space="preserve"> </w:t>
      </w:r>
      <w:r w:rsidRPr="00874A6B">
        <w:rPr>
          <w:rFonts w:ascii="Arial" w:hAnsi="Arial" w:cs="Arial"/>
        </w:rPr>
        <w:t>előirányzatból 500.000 Ft</w:t>
      </w:r>
      <w:r w:rsidR="00827BDA">
        <w:rPr>
          <w:rFonts w:ascii="Arial" w:hAnsi="Arial" w:cs="Arial"/>
        </w:rPr>
        <w:t>, melyről a bizottság</w:t>
      </w:r>
      <w:r w:rsidR="00A2184C">
        <w:rPr>
          <w:rFonts w:ascii="Arial" w:hAnsi="Arial" w:cs="Arial"/>
        </w:rPr>
        <w:t xml:space="preserve"> a</w:t>
      </w:r>
      <w:r w:rsidR="00827BDA">
        <w:rPr>
          <w:rFonts w:ascii="Arial" w:hAnsi="Arial" w:cs="Arial"/>
        </w:rPr>
        <w:t xml:space="preserve"> júniusi ülésén hozza meg döntését.</w:t>
      </w:r>
    </w:p>
    <w:p w:rsidR="00827BDA" w:rsidRDefault="00827BDA" w:rsidP="00827BDA">
      <w:pPr>
        <w:pStyle w:val="Listaszerbekezds"/>
        <w:ind w:left="1429"/>
        <w:jc w:val="both"/>
        <w:rPr>
          <w:rFonts w:ascii="Arial" w:hAnsi="Arial" w:cs="Arial"/>
        </w:rPr>
      </w:pPr>
    </w:p>
    <w:p w:rsidR="00E32C8B" w:rsidRPr="00874A6B" w:rsidRDefault="00804CCA" w:rsidP="00874A6B">
      <w:pPr>
        <w:pStyle w:val="Listaszerbekezds"/>
        <w:numPr>
          <w:ilvl w:val="0"/>
          <w:numId w:val="3"/>
        </w:numPr>
        <w:jc w:val="both"/>
        <w:rPr>
          <w:rFonts w:ascii="Arial" w:hAnsi="Arial" w:cs="Arial"/>
        </w:rPr>
      </w:pPr>
      <w:r w:rsidRPr="00874A6B">
        <w:rPr>
          <w:rFonts w:ascii="Arial" w:hAnsi="Arial" w:cs="Arial"/>
          <w:bCs/>
        </w:rPr>
        <w:t xml:space="preserve">Tóth Kálmán városi képviselő képviselői keretéből </w:t>
      </w:r>
      <w:r w:rsidRPr="00874A6B">
        <w:rPr>
          <w:rFonts w:ascii="Arial" w:hAnsi="Arial" w:cs="Arial"/>
        </w:rPr>
        <w:t>500.000,-Ft</w:t>
      </w:r>
      <w:r w:rsidR="00827BDA">
        <w:rPr>
          <w:rFonts w:ascii="Arial" w:hAnsi="Arial" w:cs="Arial"/>
        </w:rPr>
        <w:t>-ot ajánlott fel</w:t>
      </w:r>
      <w:r w:rsidR="00874A6B">
        <w:rPr>
          <w:rFonts w:ascii="Arial" w:hAnsi="Arial" w:cs="Arial"/>
        </w:rPr>
        <w:t>,</w:t>
      </w:r>
      <w:r w:rsidRPr="00874A6B">
        <w:rPr>
          <w:rFonts w:ascii="Arial" w:hAnsi="Arial" w:cs="Arial"/>
        </w:rPr>
        <w:t xml:space="preserve"> </w:t>
      </w:r>
      <w:r w:rsidR="00874A6B">
        <w:rPr>
          <w:rFonts w:ascii="Arial" w:hAnsi="Arial" w:cs="Arial"/>
        </w:rPr>
        <w:t>a</w:t>
      </w:r>
      <w:r w:rsidR="00B119E0">
        <w:rPr>
          <w:rFonts w:ascii="Arial" w:hAnsi="Arial" w:cs="Arial"/>
        </w:rPr>
        <w:t xml:space="preserve">mely az Önkormányzat 2017. évi </w:t>
      </w:r>
      <w:r w:rsidR="00874A6B">
        <w:rPr>
          <w:rFonts w:ascii="Arial" w:hAnsi="Arial" w:cs="Arial"/>
        </w:rPr>
        <w:t xml:space="preserve">Költségvetési rendelet </w:t>
      </w:r>
      <w:r w:rsidRPr="00874A6B">
        <w:rPr>
          <w:rFonts w:ascii="Arial" w:hAnsi="Arial" w:cs="Arial"/>
        </w:rPr>
        <w:t>18. számú melléklet „Városfejlesztési alap Képviselői keret” terhére biztosítható.</w:t>
      </w:r>
      <w:r w:rsidR="00827BDA">
        <w:rPr>
          <w:rFonts w:ascii="Arial" w:hAnsi="Arial" w:cs="Arial"/>
        </w:rPr>
        <w:t xml:space="preserve"> A Gazdasági és Városfejlesztési Bizottság 173/2017. (V.15.) GVB határozatában a fedezet biztosítását támogatta.</w:t>
      </w:r>
    </w:p>
    <w:p w:rsidR="00E32C8B" w:rsidRDefault="00E32C8B" w:rsidP="00DA14B3">
      <w:pPr>
        <w:rPr>
          <w:rFonts w:ascii="Arial" w:hAnsi="Arial" w:cs="Arial"/>
        </w:rPr>
      </w:pPr>
    </w:p>
    <w:p w:rsidR="00E32C8B" w:rsidRPr="00771994" w:rsidRDefault="00E32C8B" w:rsidP="00E929CF">
      <w:pPr>
        <w:jc w:val="both"/>
        <w:rPr>
          <w:rFonts w:ascii="Arial" w:hAnsi="Arial" w:cs="Arial"/>
        </w:rPr>
      </w:pPr>
      <w:r w:rsidRPr="00771994">
        <w:rPr>
          <w:rFonts w:ascii="Arial" w:hAnsi="Arial" w:cs="Arial"/>
        </w:rPr>
        <w:t>Kérem a Tisztelt Közgyűlést, hogy a fentiek alapján az előterjesztést</w:t>
      </w:r>
      <w:r w:rsidR="00E04919">
        <w:rPr>
          <w:rFonts w:ascii="Arial" w:hAnsi="Arial" w:cs="Arial"/>
        </w:rPr>
        <w:t>, mely fejlesztés nem igényel plusz létszámot,</w:t>
      </w:r>
      <w:r w:rsidRPr="00771994">
        <w:rPr>
          <w:rFonts w:ascii="Arial" w:hAnsi="Arial" w:cs="Arial"/>
        </w:rPr>
        <w:t xml:space="preserve"> megtárgyalni, és a határozati javaslatot </w:t>
      </w:r>
      <w:r w:rsidR="00E929CF">
        <w:rPr>
          <w:rFonts w:ascii="Arial" w:hAnsi="Arial" w:cs="Arial"/>
        </w:rPr>
        <w:t>támogatni</w:t>
      </w:r>
      <w:r w:rsidRPr="00771994">
        <w:rPr>
          <w:rFonts w:ascii="Arial" w:hAnsi="Arial" w:cs="Arial"/>
        </w:rPr>
        <w:t xml:space="preserve"> szíveskedjék. </w:t>
      </w:r>
    </w:p>
    <w:p w:rsidR="00E32C8B" w:rsidRDefault="00E32C8B" w:rsidP="00E32C8B">
      <w:pPr>
        <w:jc w:val="both"/>
        <w:rPr>
          <w:rFonts w:ascii="Arial" w:hAnsi="Arial" w:cs="Arial"/>
        </w:rPr>
      </w:pPr>
    </w:p>
    <w:p w:rsidR="00E32C8B" w:rsidRPr="00771994" w:rsidRDefault="00E32C8B" w:rsidP="00E32C8B">
      <w:pPr>
        <w:jc w:val="both"/>
        <w:rPr>
          <w:rFonts w:ascii="Arial" w:hAnsi="Arial" w:cs="Arial"/>
        </w:rPr>
      </w:pPr>
      <w:r w:rsidRPr="00771994">
        <w:rPr>
          <w:rFonts w:ascii="Arial" w:hAnsi="Arial" w:cs="Arial"/>
        </w:rPr>
        <w:t xml:space="preserve">Szombathely, 2017. </w:t>
      </w:r>
      <w:r w:rsidR="00827BDA">
        <w:rPr>
          <w:rFonts w:ascii="Arial" w:hAnsi="Arial" w:cs="Arial"/>
        </w:rPr>
        <w:t>május</w:t>
      </w:r>
      <w:r w:rsidRPr="00771994">
        <w:rPr>
          <w:rFonts w:ascii="Arial" w:hAnsi="Arial" w:cs="Arial"/>
        </w:rPr>
        <w:t xml:space="preserve"> ”       ”</w:t>
      </w:r>
    </w:p>
    <w:p w:rsidR="00E32C8B" w:rsidRDefault="00E32C8B" w:rsidP="00E32C8B">
      <w:pPr>
        <w:jc w:val="both"/>
        <w:rPr>
          <w:rFonts w:ascii="Arial" w:hAnsi="Arial" w:cs="Arial"/>
        </w:rPr>
      </w:pPr>
    </w:p>
    <w:p w:rsidR="00E32C8B" w:rsidRPr="00771994" w:rsidRDefault="00E32C8B" w:rsidP="00E32C8B">
      <w:pPr>
        <w:jc w:val="both"/>
        <w:rPr>
          <w:rFonts w:ascii="Arial" w:hAnsi="Arial" w:cs="Arial"/>
        </w:rPr>
      </w:pPr>
    </w:p>
    <w:p w:rsidR="00E32C8B" w:rsidRPr="00771994" w:rsidRDefault="00E32C8B" w:rsidP="00E32C8B">
      <w:pPr>
        <w:jc w:val="both"/>
        <w:rPr>
          <w:rFonts w:ascii="Arial" w:hAnsi="Arial" w:cs="Arial"/>
          <w:b/>
        </w:rPr>
      </w:pPr>
      <w:r w:rsidRPr="00771994">
        <w:rPr>
          <w:rFonts w:ascii="Arial" w:hAnsi="Arial" w:cs="Arial"/>
        </w:rPr>
        <w:tab/>
      </w:r>
      <w:r w:rsidRPr="00771994">
        <w:rPr>
          <w:rFonts w:ascii="Arial" w:hAnsi="Arial" w:cs="Arial"/>
        </w:rPr>
        <w:tab/>
      </w:r>
      <w:r w:rsidRPr="00771994">
        <w:rPr>
          <w:rFonts w:ascii="Arial" w:hAnsi="Arial" w:cs="Arial"/>
        </w:rPr>
        <w:tab/>
      </w:r>
      <w:r w:rsidRPr="00771994">
        <w:rPr>
          <w:rFonts w:ascii="Arial" w:hAnsi="Arial" w:cs="Arial"/>
        </w:rPr>
        <w:tab/>
      </w:r>
      <w:r w:rsidRPr="00771994">
        <w:rPr>
          <w:rFonts w:ascii="Arial" w:hAnsi="Arial" w:cs="Arial"/>
        </w:rPr>
        <w:tab/>
      </w:r>
      <w:r w:rsidRPr="00771994">
        <w:rPr>
          <w:rFonts w:ascii="Arial" w:hAnsi="Arial" w:cs="Arial"/>
        </w:rPr>
        <w:tab/>
      </w:r>
      <w:r w:rsidRPr="00771994">
        <w:rPr>
          <w:rFonts w:ascii="Arial" w:hAnsi="Arial" w:cs="Arial"/>
        </w:rPr>
        <w:tab/>
      </w:r>
      <w:r w:rsidRPr="00771994">
        <w:rPr>
          <w:rFonts w:ascii="Arial" w:hAnsi="Arial" w:cs="Arial"/>
        </w:rPr>
        <w:tab/>
      </w:r>
      <w:r w:rsidRPr="00771994">
        <w:rPr>
          <w:rFonts w:ascii="Arial" w:hAnsi="Arial" w:cs="Arial"/>
        </w:rPr>
        <w:tab/>
      </w:r>
      <w:r w:rsidRPr="00771994">
        <w:rPr>
          <w:rFonts w:ascii="Arial" w:hAnsi="Arial" w:cs="Arial"/>
          <w:b/>
        </w:rPr>
        <w:t>/: Dr. Puskás Tivadar :/</w:t>
      </w:r>
    </w:p>
    <w:p w:rsidR="00E32C8B" w:rsidRPr="00771994" w:rsidRDefault="00E32C8B" w:rsidP="00E32C8B">
      <w:pPr>
        <w:jc w:val="center"/>
        <w:rPr>
          <w:rFonts w:ascii="Arial" w:hAnsi="Arial" w:cs="Arial"/>
          <w:b/>
          <w:bCs/>
          <w:u w:val="single"/>
        </w:rPr>
      </w:pPr>
    </w:p>
    <w:p w:rsidR="00E32C8B" w:rsidRPr="005A5780" w:rsidRDefault="00E32C8B" w:rsidP="00E32C8B">
      <w:pPr>
        <w:jc w:val="center"/>
        <w:rPr>
          <w:rFonts w:ascii="Arial" w:hAnsi="Arial" w:cs="Arial"/>
          <w:b/>
          <w:bCs/>
          <w:u w:val="single"/>
        </w:rPr>
      </w:pPr>
      <w:r w:rsidRPr="005A5780">
        <w:rPr>
          <w:rFonts w:ascii="Arial" w:hAnsi="Arial" w:cs="Arial"/>
          <w:b/>
          <w:bCs/>
          <w:u w:val="single"/>
        </w:rPr>
        <w:t>Határozati javaslat</w:t>
      </w:r>
    </w:p>
    <w:p w:rsidR="00E32C8B" w:rsidRPr="005A5780" w:rsidRDefault="00E32C8B" w:rsidP="00E32C8B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…..../2017. (VI</w:t>
      </w:r>
      <w:r w:rsidRPr="005A5780">
        <w:rPr>
          <w:rFonts w:ascii="Arial" w:hAnsi="Arial" w:cs="Arial"/>
          <w:b/>
          <w:bCs/>
          <w:u w:val="single"/>
        </w:rPr>
        <w:t xml:space="preserve">. </w:t>
      </w:r>
      <w:r>
        <w:rPr>
          <w:rFonts w:ascii="Arial" w:hAnsi="Arial" w:cs="Arial"/>
          <w:b/>
          <w:bCs/>
          <w:u w:val="single"/>
        </w:rPr>
        <w:t>15</w:t>
      </w:r>
      <w:r w:rsidRPr="005A5780">
        <w:rPr>
          <w:rFonts w:ascii="Arial" w:hAnsi="Arial" w:cs="Arial"/>
          <w:b/>
          <w:bCs/>
          <w:u w:val="single"/>
        </w:rPr>
        <w:t>.) Kgy. sz</w:t>
      </w:r>
      <w:r w:rsidR="00B119E0">
        <w:rPr>
          <w:rFonts w:ascii="Arial" w:hAnsi="Arial" w:cs="Arial"/>
          <w:b/>
          <w:bCs/>
          <w:u w:val="single"/>
        </w:rPr>
        <w:t>.</w:t>
      </w:r>
      <w:r w:rsidRPr="005A5780">
        <w:rPr>
          <w:rFonts w:ascii="Arial" w:hAnsi="Arial" w:cs="Arial"/>
          <w:b/>
          <w:bCs/>
          <w:u w:val="single"/>
        </w:rPr>
        <w:t xml:space="preserve"> határozat</w:t>
      </w:r>
    </w:p>
    <w:p w:rsidR="00E32C8B" w:rsidRDefault="00E32C8B" w:rsidP="00E32C8B">
      <w:pPr>
        <w:rPr>
          <w:rFonts w:ascii="Arial" w:hAnsi="Arial" w:cs="Arial"/>
        </w:rPr>
      </w:pPr>
    </w:p>
    <w:p w:rsidR="00E32C8B" w:rsidRDefault="00E32C8B" w:rsidP="00E32C8B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Szombathely Megyei Jogú Város Közgyűlése a „Javaslat a térfigyelő kamerarendszer bővítésére” című előterjesztést megtárgyalta és egyetért azzal, hogy a </w:t>
      </w:r>
      <w:r w:rsidRPr="006073DE">
        <w:rPr>
          <w:rFonts w:ascii="Arial" w:hAnsi="Arial"/>
        </w:rPr>
        <w:t xml:space="preserve">Szentkirályi Szent István király templom és környezetének </w:t>
      </w:r>
      <w:r w:rsidR="00FB1D75" w:rsidRPr="006073DE">
        <w:rPr>
          <w:rFonts w:ascii="Arial" w:hAnsi="Arial"/>
        </w:rPr>
        <w:t xml:space="preserve">megfigyelésére </w:t>
      </w:r>
      <w:r w:rsidR="00FB1D75">
        <w:rPr>
          <w:rFonts w:ascii="Arial" w:hAnsi="Arial" w:cs="Arial"/>
        </w:rPr>
        <w:t>térfigyelő</w:t>
      </w:r>
      <w:r>
        <w:rPr>
          <w:rFonts w:ascii="Arial" w:hAnsi="Arial" w:cs="Arial"/>
        </w:rPr>
        <w:t xml:space="preserve"> kamera pont kiépítésre kerüljön.</w:t>
      </w:r>
    </w:p>
    <w:p w:rsidR="00E32C8B" w:rsidRDefault="00E32C8B" w:rsidP="00E32C8B">
      <w:pPr>
        <w:ind w:left="720"/>
        <w:jc w:val="both"/>
        <w:rPr>
          <w:rFonts w:ascii="Arial" w:hAnsi="Arial" w:cs="Arial"/>
        </w:rPr>
      </w:pPr>
    </w:p>
    <w:p w:rsidR="00E32C8B" w:rsidRDefault="0006460E" w:rsidP="00E32C8B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F379B0">
        <w:rPr>
          <w:rFonts w:ascii="Arial" w:hAnsi="Arial" w:cs="Arial"/>
        </w:rPr>
        <w:t xml:space="preserve"> </w:t>
      </w:r>
      <w:r w:rsidR="00827BDA">
        <w:rPr>
          <w:rFonts w:ascii="Arial" w:hAnsi="Arial" w:cs="Arial"/>
        </w:rPr>
        <w:t xml:space="preserve">Közgyűlés a forrás rendelkezésre állását követően a </w:t>
      </w:r>
      <w:r w:rsidR="00F379B0">
        <w:rPr>
          <w:rFonts w:ascii="Arial" w:hAnsi="Arial"/>
        </w:rPr>
        <w:t>térfigyelő kamera kihelyezését rendeli el a</w:t>
      </w:r>
      <w:r w:rsidR="00F379B0" w:rsidRPr="00771994">
        <w:rPr>
          <w:rFonts w:ascii="Arial" w:hAnsi="Arial"/>
        </w:rPr>
        <w:t xml:space="preserve"> Szent István király </w:t>
      </w:r>
      <w:r w:rsidR="00F379B0">
        <w:rPr>
          <w:rFonts w:ascii="Arial" w:hAnsi="Arial"/>
        </w:rPr>
        <w:t>utca 108. előtti közvilágítási oszlopra</w:t>
      </w:r>
      <w:r w:rsidR="006623E6">
        <w:rPr>
          <w:rFonts w:ascii="Arial" w:hAnsi="Arial"/>
        </w:rPr>
        <w:t xml:space="preserve">, amely biztosítja a </w:t>
      </w:r>
      <w:r w:rsidR="006623E6" w:rsidRPr="00771994">
        <w:rPr>
          <w:rFonts w:ascii="Arial" w:hAnsi="Arial"/>
        </w:rPr>
        <w:t>templom előtti terület, a temető bejárat és az Orion utca közterületeinek bűnmegelőzési, közbiztonsági és vagyonvédelmi célú megfigyelését.</w:t>
      </w:r>
      <w:r w:rsidR="00E32C8B">
        <w:rPr>
          <w:rFonts w:ascii="Arial" w:hAnsi="Arial" w:cs="Arial"/>
        </w:rPr>
        <w:t xml:space="preserve"> </w:t>
      </w:r>
    </w:p>
    <w:p w:rsidR="00F379B0" w:rsidRDefault="00F379B0" w:rsidP="00F379B0">
      <w:pPr>
        <w:ind w:left="360"/>
        <w:jc w:val="both"/>
        <w:rPr>
          <w:rFonts w:ascii="Arial" w:hAnsi="Arial" w:cs="Arial"/>
        </w:rPr>
      </w:pPr>
    </w:p>
    <w:p w:rsidR="00F379B0" w:rsidRDefault="00F379B0" w:rsidP="00E32C8B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Szombathely Megyei Jogú Város Közgyűlése felkéri a Polgármestert </w:t>
      </w:r>
      <w:r w:rsidR="00B119E0">
        <w:rPr>
          <w:rFonts w:ascii="Arial" w:hAnsi="Arial" w:cs="Arial"/>
        </w:rPr>
        <w:t xml:space="preserve">és a Jegyzőt, </w:t>
      </w:r>
      <w:r>
        <w:rPr>
          <w:rFonts w:ascii="Arial" w:hAnsi="Arial" w:cs="Arial"/>
        </w:rPr>
        <w:t>hogy a megvalósításhoz szükséges intézkedéseket tegye meg.</w:t>
      </w:r>
    </w:p>
    <w:p w:rsidR="00E32C8B" w:rsidRPr="008328FB" w:rsidRDefault="00E32C8B" w:rsidP="00E32C8B">
      <w:pPr>
        <w:pStyle w:val="Szvegtrzs"/>
        <w:tabs>
          <w:tab w:val="left" w:leader="dot" w:pos="9360"/>
        </w:tabs>
        <w:rPr>
          <w:b/>
          <w:sz w:val="24"/>
        </w:rPr>
      </w:pPr>
    </w:p>
    <w:p w:rsidR="00E32C8B" w:rsidRPr="005A5780" w:rsidRDefault="00E32C8B" w:rsidP="00E32C8B">
      <w:pPr>
        <w:pStyle w:val="lfej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 w:rsidRPr="005A5780">
        <w:rPr>
          <w:rFonts w:ascii="Arial" w:hAnsi="Arial" w:cs="Arial"/>
          <w:b/>
          <w:u w:val="single"/>
        </w:rPr>
        <w:t>Felelősök:</w:t>
      </w:r>
      <w:r w:rsidRPr="005A5780">
        <w:rPr>
          <w:rFonts w:ascii="Arial" w:hAnsi="Arial" w:cs="Arial"/>
          <w:bCs/>
        </w:rPr>
        <w:tab/>
      </w:r>
      <w:r>
        <w:rPr>
          <w:rFonts w:ascii="Arial" w:hAnsi="Arial" w:cs="Arial"/>
        </w:rPr>
        <w:t xml:space="preserve">Dr. Puskás Tivadar, </w:t>
      </w:r>
      <w:r w:rsidRPr="005A5780">
        <w:rPr>
          <w:rFonts w:ascii="Arial" w:hAnsi="Arial" w:cs="Arial"/>
        </w:rPr>
        <w:t>polgármester</w:t>
      </w:r>
    </w:p>
    <w:p w:rsidR="00E32C8B" w:rsidRDefault="00E32C8B" w:rsidP="00E32C8B">
      <w:pPr>
        <w:pStyle w:val="lfej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 w:rsidRPr="005A5780">
        <w:rPr>
          <w:rFonts w:ascii="Arial" w:hAnsi="Arial" w:cs="Arial"/>
        </w:rPr>
        <w:tab/>
      </w:r>
      <w:r w:rsidRPr="005A5780">
        <w:rPr>
          <w:rFonts w:ascii="Arial" w:hAnsi="Arial" w:cs="Arial"/>
        </w:rPr>
        <w:tab/>
        <w:t>Illés Károly</w:t>
      </w:r>
      <w:r>
        <w:rPr>
          <w:rFonts w:ascii="Arial" w:hAnsi="Arial" w:cs="Arial"/>
        </w:rPr>
        <w:t xml:space="preserve">, </w:t>
      </w:r>
      <w:r w:rsidRPr="005A5780">
        <w:rPr>
          <w:rFonts w:ascii="Arial" w:hAnsi="Arial" w:cs="Arial"/>
        </w:rPr>
        <w:t>alpolgármester</w:t>
      </w:r>
    </w:p>
    <w:p w:rsidR="00E32C8B" w:rsidRPr="005A5780" w:rsidRDefault="00E32C8B" w:rsidP="00E32C8B">
      <w:pPr>
        <w:pStyle w:val="lfej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Molnár Miklós, alpolgármester</w:t>
      </w:r>
    </w:p>
    <w:p w:rsidR="00E32C8B" w:rsidRPr="005A5780" w:rsidRDefault="00E32C8B" w:rsidP="00E32C8B">
      <w:pPr>
        <w:ind w:left="1416"/>
        <w:jc w:val="both"/>
        <w:rPr>
          <w:rFonts w:ascii="Arial" w:hAnsi="Arial" w:cs="Arial"/>
        </w:rPr>
      </w:pPr>
      <w:r w:rsidRPr="005A5780">
        <w:rPr>
          <w:rFonts w:ascii="Arial" w:hAnsi="Arial" w:cs="Arial"/>
        </w:rPr>
        <w:t xml:space="preserve">(A végrehajtásért: </w:t>
      </w:r>
    </w:p>
    <w:p w:rsidR="00E32C8B" w:rsidRDefault="00E32C8B" w:rsidP="00E32C8B">
      <w:pPr>
        <w:ind w:left="2124"/>
        <w:jc w:val="both"/>
        <w:rPr>
          <w:rFonts w:ascii="Arial" w:hAnsi="Arial" w:cs="Arial"/>
        </w:rPr>
      </w:pPr>
      <w:r>
        <w:rPr>
          <w:rFonts w:ascii="Arial" w:hAnsi="Arial" w:cs="Arial"/>
        </w:rPr>
        <w:t>Keringer Zsolt, az Informatikai, Minőségügyi és Gondnoksági Kabinet osztályvezetője,</w:t>
      </w:r>
    </w:p>
    <w:p w:rsidR="00E32C8B" w:rsidRDefault="00E32C8B" w:rsidP="00E32C8B">
      <w:pPr>
        <w:ind w:left="2124"/>
        <w:jc w:val="both"/>
        <w:rPr>
          <w:rFonts w:ascii="Arial" w:hAnsi="Arial" w:cs="Arial"/>
        </w:rPr>
      </w:pPr>
      <w:r>
        <w:rPr>
          <w:rFonts w:ascii="Arial" w:hAnsi="Arial" w:cs="Arial"/>
        </w:rPr>
        <w:t>Stéger Gábor, a Közgazdasági és Adó Osztály vezetője, valamint</w:t>
      </w:r>
    </w:p>
    <w:p w:rsidR="00E32C8B" w:rsidRPr="005A5780" w:rsidRDefault="0006460E" w:rsidP="00E32C8B">
      <w:pPr>
        <w:ind w:left="212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Dr. </w:t>
      </w:r>
      <w:r w:rsidR="00E32C8B">
        <w:rPr>
          <w:rFonts w:ascii="Arial" w:hAnsi="Arial" w:cs="Arial"/>
        </w:rPr>
        <w:t>Varsányi Péter, Szombathely MJV Közterület-felügyet igazgatója</w:t>
      </w:r>
      <w:r w:rsidR="00E32C8B" w:rsidRPr="005A5780">
        <w:rPr>
          <w:rFonts w:ascii="Arial" w:hAnsi="Arial" w:cs="Arial"/>
        </w:rPr>
        <w:t>)</w:t>
      </w:r>
    </w:p>
    <w:p w:rsidR="00E32C8B" w:rsidRPr="005A5780" w:rsidRDefault="00E32C8B" w:rsidP="00E32C8B">
      <w:pPr>
        <w:ind w:left="1416"/>
        <w:jc w:val="both"/>
        <w:rPr>
          <w:rFonts w:ascii="Arial" w:hAnsi="Arial" w:cs="Arial"/>
        </w:rPr>
      </w:pPr>
    </w:p>
    <w:p w:rsidR="00E32C8B" w:rsidRPr="007C40AF" w:rsidRDefault="00E32C8B" w:rsidP="00B119E0">
      <w:pPr>
        <w:jc w:val="both"/>
        <w:rPr>
          <w:rFonts w:ascii="Arial" w:hAnsi="Arial" w:cs="Arial"/>
        </w:rPr>
      </w:pPr>
      <w:r w:rsidRPr="005A5780">
        <w:rPr>
          <w:rFonts w:ascii="Arial" w:hAnsi="Arial" w:cs="Arial"/>
          <w:b/>
          <w:bCs/>
          <w:u w:val="single"/>
        </w:rPr>
        <w:t>Határidő:</w:t>
      </w:r>
      <w:r>
        <w:rPr>
          <w:rFonts w:ascii="Arial" w:hAnsi="Arial" w:cs="Arial"/>
        </w:rPr>
        <w:tab/>
        <w:t>2017. november 30.</w:t>
      </w:r>
    </w:p>
    <w:sectPr w:rsidR="00E32C8B" w:rsidRPr="007C40AF" w:rsidSect="00E82F69">
      <w:footerReference w:type="default" r:id="rId10"/>
      <w:headerReference w:type="first" r:id="rId11"/>
      <w:footerReference w:type="first" r:id="rId12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5EC3" w:rsidRDefault="00F35EC3">
      <w:r>
        <w:separator/>
      </w:r>
    </w:p>
  </w:endnote>
  <w:endnote w:type="continuationSeparator" w:id="0">
    <w:p w:rsidR="00F35EC3" w:rsidRDefault="00F35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9FE" w:rsidRPr="0034130E" w:rsidRDefault="00DC7E57" w:rsidP="00EC7C11">
    <w:pPr>
      <w:pStyle w:val="llb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-8255</wp:posOffset>
              </wp:positionH>
              <wp:positionV relativeFrom="paragraph">
                <wp:posOffset>-122555</wp:posOffset>
              </wp:positionV>
              <wp:extent cx="6110605" cy="0"/>
              <wp:effectExtent l="10795" t="10795" r="12700" b="8255"/>
              <wp:wrapNone/>
              <wp:docPr id="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060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91651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.65pt;margin-top:-9.65pt;width:481.1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F3KHgIAADs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"/>
          </w:pict>
        </mc:Fallback>
      </mc:AlternateContent>
    </w:r>
    <w:r w:rsidR="00EC7C11">
      <w:rPr>
        <w:rFonts w:ascii="Arial" w:hAnsi="Arial" w:cs="Arial"/>
        <w:sz w:val="20"/>
        <w:szCs w:val="20"/>
      </w:rPr>
      <w:t xml:space="preserve">Oldalszám: </w:t>
    </w:r>
    <w:r w:rsidR="00EC7C11">
      <w:rPr>
        <w:rFonts w:ascii="Arial" w:hAnsi="Arial" w:cs="Arial"/>
        <w:sz w:val="20"/>
        <w:szCs w:val="20"/>
      </w:rPr>
      <w:fldChar w:fldCharType="begin"/>
    </w:r>
    <w:r w:rsidR="00EC7C11">
      <w:rPr>
        <w:rFonts w:ascii="Arial" w:hAnsi="Arial" w:cs="Arial"/>
        <w:sz w:val="20"/>
        <w:szCs w:val="20"/>
      </w:rPr>
      <w:instrText xml:space="preserve"> PAGE  \* Arabic  \* MERGEFORMAT </w:instrText>
    </w:r>
    <w:r w:rsidR="00EC7C11">
      <w:rPr>
        <w:rFonts w:ascii="Arial" w:hAnsi="Arial" w:cs="Arial"/>
        <w:sz w:val="20"/>
        <w:szCs w:val="20"/>
      </w:rPr>
      <w:fldChar w:fldCharType="separate"/>
    </w:r>
    <w:r w:rsidR="00C1614D">
      <w:rPr>
        <w:rFonts w:ascii="Arial" w:hAnsi="Arial" w:cs="Arial"/>
        <w:noProof/>
        <w:sz w:val="20"/>
        <w:szCs w:val="20"/>
      </w:rPr>
      <w:t>4</w:t>
    </w:r>
    <w:r w:rsidR="00EC7C11">
      <w:rPr>
        <w:rFonts w:ascii="Arial" w:hAnsi="Arial" w:cs="Arial"/>
        <w:sz w:val="20"/>
        <w:szCs w:val="20"/>
      </w:rPr>
      <w:fldChar w:fldCharType="end"/>
    </w:r>
    <w:r w:rsidR="00EC7C11">
      <w:rPr>
        <w:rFonts w:ascii="Arial" w:hAnsi="Arial" w:cs="Arial"/>
        <w:sz w:val="20"/>
        <w:szCs w:val="20"/>
      </w:rPr>
      <w:t xml:space="preserve"> / </w:t>
    </w:r>
    <w:r w:rsidR="00EC7C11">
      <w:rPr>
        <w:rFonts w:ascii="Arial" w:hAnsi="Arial" w:cs="Arial"/>
        <w:sz w:val="20"/>
        <w:szCs w:val="20"/>
      </w:rPr>
      <w:fldChar w:fldCharType="begin"/>
    </w:r>
    <w:r w:rsidR="00EC7C11">
      <w:rPr>
        <w:rFonts w:ascii="Arial" w:hAnsi="Arial" w:cs="Arial"/>
        <w:sz w:val="20"/>
        <w:szCs w:val="20"/>
      </w:rPr>
      <w:instrText xml:space="preserve"> NUMPAGES  \* Arabic  \* MERGEFORMAT </w:instrText>
    </w:r>
    <w:r w:rsidR="00EC7C11">
      <w:rPr>
        <w:rFonts w:ascii="Arial" w:hAnsi="Arial" w:cs="Arial"/>
        <w:sz w:val="20"/>
        <w:szCs w:val="20"/>
      </w:rPr>
      <w:fldChar w:fldCharType="separate"/>
    </w:r>
    <w:r w:rsidR="00C1614D">
      <w:rPr>
        <w:rFonts w:ascii="Arial" w:hAnsi="Arial" w:cs="Arial"/>
        <w:noProof/>
        <w:sz w:val="20"/>
        <w:szCs w:val="20"/>
      </w:rPr>
      <w:t>4</w:t>
    </w:r>
    <w:r w:rsidR="00EC7C11">
      <w:rPr>
        <w:rFonts w:ascii="Arial" w:hAnsi="Arial" w:cs="Aria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256" w:rsidRPr="00356256" w:rsidRDefault="00356256" w:rsidP="00356256">
    <w:pPr>
      <w:pStyle w:val="llb"/>
      <w:tabs>
        <w:tab w:val="clear" w:pos="4536"/>
        <w:tab w:val="left" w:pos="0"/>
      </w:tabs>
      <w:rPr>
        <w:rFonts w:ascii="Arial" w:hAnsi="Arial" w:cs="Arial"/>
      </w:rPr>
    </w:pPr>
  </w:p>
  <w:p w:rsidR="00356256" w:rsidRPr="00356256" w:rsidRDefault="00356256" w:rsidP="00356256">
    <w:pPr>
      <w:pStyle w:val="llb"/>
      <w:tabs>
        <w:tab w:val="clear" w:pos="4536"/>
        <w:tab w:val="clear" w:pos="9072"/>
      </w:tabs>
      <w:jc w:val="right"/>
      <w:rPr>
        <w:rFonts w:ascii="Arial" w:hAnsi="Arial" w:cs="Arial"/>
        <w:sz w:val="20"/>
        <w:szCs w:val="20"/>
      </w:rPr>
    </w:pPr>
    <w:r w:rsidRPr="00356256">
      <w:rPr>
        <w:rFonts w:ascii="Arial" w:hAnsi="Arial" w:cs="Arial"/>
        <w:sz w:val="20"/>
        <w:szCs w:val="20"/>
      </w:rPr>
      <w:t>Telefon: +36 94/520-1</w:t>
    </w:r>
    <w:r w:rsidR="00DA14B3">
      <w:rPr>
        <w:rFonts w:ascii="Arial" w:hAnsi="Arial" w:cs="Arial"/>
        <w:sz w:val="20"/>
        <w:szCs w:val="20"/>
      </w:rPr>
      <w:t>2</w:t>
    </w:r>
    <w:r w:rsidR="00B103B4">
      <w:rPr>
        <w:rFonts w:ascii="Arial" w:hAnsi="Arial" w:cs="Arial"/>
        <w:sz w:val="20"/>
        <w:szCs w:val="20"/>
      </w:rPr>
      <w:t>4</w:t>
    </w:r>
  </w:p>
  <w:p w:rsidR="00356256" w:rsidRPr="00356256" w:rsidRDefault="00BE370B" w:rsidP="00356256">
    <w:pPr>
      <w:pStyle w:val="llb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Fax:+36 94/</w:t>
    </w:r>
    <w:r w:rsidR="00B103B4">
      <w:rPr>
        <w:rFonts w:ascii="Arial" w:hAnsi="Arial" w:cs="Arial"/>
        <w:sz w:val="20"/>
        <w:szCs w:val="20"/>
      </w:rPr>
      <w:t>313-172</w:t>
    </w:r>
  </w:p>
  <w:p w:rsidR="005F19FE" w:rsidRPr="00356256" w:rsidRDefault="00356256" w:rsidP="00356256">
    <w:pPr>
      <w:pStyle w:val="llb"/>
      <w:jc w:val="right"/>
      <w:rPr>
        <w:rFonts w:ascii="Arial" w:hAnsi="Arial" w:cs="Arial"/>
        <w:sz w:val="20"/>
        <w:szCs w:val="20"/>
      </w:rPr>
    </w:pPr>
    <w:r w:rsidRPr="00356256">
      <w:rPr>
        <w:rFonts w:ascii="Arial" w:hAnsi="Arial" w:cs="Arial"/>
        <w:sz w:val="20"/>
        <w:szCs w:val="20"/>
      </w:rPr>
      <w:t>Web: www.szombathely.hu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5EC3" w:rsidRDefault="00F35EC3">
      <w:r>
        <w:separator/>
      </w:r>
    </w:p>
  </w:footnote>
  <w:footnote w:type="continuationSeparator" w:id="0">
    <w:p w:rsidR="00F35EC3" w:rsidRDefault="00F35E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03B4" w:rsidRDefault="007326FF" w:rsidP="007326FF">
    <w:pPr>
      <w:pStyle w:val="lfej"/>
      <w:tabs>
        <w:tab w:val="clear" w:pos="4536"/>
        <w:tab w:val="center" w:pos="1800"/>
        <w:tab w:val="center" w:pos="7020"/>
      </w:tabs>
      <w:rPr>
        <w:sz w:val="20"/>
      </w:rPr>
    </w:pPr>
    <w:r>
      <w:rPr>
        <w:rFonts w:ascii="Arial" w:hAnsi="Arial" w:cs="Arial"/>
      </w:rPr>
      <w:tab/>
    </w:r>
    <w:r w:rsidR="00DC7E57">
      <w:rPr>
        <w:rFonts w:ascii="Arial" w:hAnsi="Arial" w:cs="Arial"/>
        <w:noProof/>
      </w:rPr>
      <w:drawing>
        <wp:inline distT="0" distB="0" distL="0" distR="0">
          <wp:extent cx="866775" cy="1228725"/>
          <wp:effectExtent l="0" t="0" r="9525" b="9525"/>
          <wp:docPr id="1" name="Kép 1" descr="fekete fehér cim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kete fehér cim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103B4">
      <w:rPr>
        <w:rFonts w:ascii="Arial" w:hAnsi="Arial" w:cs="Arial"/>
      </w:rPr>
      <w:tab/>
    </w:r>
  </w:p>
  <w:p w:rsidR="00B103B4" w:rsidRPr="009B5040" w:rsidRDefault="00B103B4" w:rsidP="00B103B4">
    <w:pPr>
      <w:pStyle w:val="lfej"/>
      <w:tabs>
        <w:tab w:val="clear" w:pos="4536"/>
        <w:tab w:val="center" w:pos="1843"/>
        <w:tab w:val="center" w:pos="7020"/>
      </w:tabs>
      <w:rPr>
        <w:rFonts w:ascii="Arial" w:hAnsi="Arial" w:cs="Arial"/>
        <w:smallCaps/>
        <w:sz w:val="22"/>
        <w:szCs w:val="22"/>
      </w:rPr>
    </w:pPr>
    <w:r w:rsidRPr="009B5040">
      <w:rPr>
        <w:sz w:val="22"/>
        <w:szCs w:val="22"/>
      </w:rPr>
      <w:tab/>
    </w:r>
    <w:r w:rsidR="007C40AF" w:rsidRPr="009B5040">
      <w:rPr>
        <w:rFonts w:ascii="Arial" w:hAnsi="Arial" w:cs="Arial"/>
        <w:smallCaps/>
        <w:sz w:val="22"/>
        <w:szCs w:val="22"/>
      </w:rPr>
      <w:t>Szombathely Megyei Jogú Város</w:t>
    </w:r>
  </w:p>
  <w:p w:rsidR="00B103B4" w:rsidRPr="009B5040" w:rsidRDefault="00B103B4" w:rsidP="00B103B4">
    <w:pPr>
      <w:tabs>
        <w:tab w:val="center" w:pos="1800"/>
        <w:tab w:val="center" w:pos="7020"/>
      </w:tabs>
      <w:rPr>
        <w:rFonts w:ascii="Arial" w:hAnsi="Arial" w:cs="Arial"/>
        <w:sz w:val="22"/>
        <w:szCs w:val="22"/>
      </w:rPr>
    </w:pPr>
    <w:r w:rsidRPr="009B5040">
      <w:rPr>
        <w:rFonts w:ascii="Arial" w:hAnsi="Arial" w:cs="Arial"/>
        <w:smallCaps/>
        <w:sz w:val="22"/>
        <w:szCs w:val="22"/>
      </w:rPr>
      <w:tab/>
    </w:r>
    <w:r w:rsidRPr="009B5040">
      <w:rPr>
        <w:rFonts w:ascii="Arial" w:hAnsi="Arial" w:cs="Arial"/>
        <w:bCs/>
        <w:smallCaps/>
        <w:sz w:val="22"/>
        <w:szCs w:val="22"/>
      </w:rPr>
      <w:t>Polgármestere</w:t>
    </w:r>
  </w:p>
  <w:p w:rsidR="005F19FE" w:rsidRPr="00132161" w:rsidRDefault="005F19FE">
    <w:pPr>
      <w:pStyle w:val="lfej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A574D"/>
    <w:multiLevelType w:val="hybridMultilevel"/>
    <w:tmpl w:val="C5689868"/>
    <w:lvl w:ilvl="0" w:tplc="515E00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5E00B4">
      <w:start w:val="1"/>
      <w:numFmt w:val="bullet"/>
      <w:lvlText w:val=""/>
      <w:lvlJc w:val="left"/>
      <w:pPr>
        <w:ind w:left="5760" w:hanging="360"/>
      </w:pPr>
      <w:rPr>
        <w:rFonts w:ascii="Symbol" w:hAnsi="Symbol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824A9"/>
    <w:multiLevelType w:val="hybridMultilevel"/>
    <w:tmpl w:val="1DF8FE3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A40F0B"/>
    <w:multiLevelType w:val="hybridMultilevel"/>
    <w:tmpl w:val="032C308A"/>
    <w:lvl w:ilvl="0" w:tplc="43FA1EE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49" w:hanging="360"/>
      </w:pPr>
    </w:lvl>
    <w:lvl w:ilvl="2" w:tplc="040E001B" w:tentative="1">
      <w:start w:val="1"/>
      <w:numFmt w:val="lowerRoman"/>
      <w:lvlText w:val="%3."/>
      <w:lvlJc w:val="right"/>
      <w:pPr>
        <w:ind w:left="2869" w:hanging="180"/>
      </w:pPr>
    </w:lvl>
    <w:lvl w:ilvl="3" w:tplc="040E000F" w:tentative="1">
      <w:start w:val="1"/>
      <w:numFmt w:val="decimal"/>
      <w:lvlText w:val="%4."/>
      <w:lvlJc w:val="left"/>
      <w:pPr>
        <w:ind w:left="3589" w:hanging="360"/>
      </w:pPr>
    </w:lvl>
    <w:lvl w:ilvl="4" w:tplc="040E0019" w:tentative="1">
      <w:start w:val="1"/>
      <w:numFmt w:val="lowerLetter"/>
      <w:lvlText w:val="%5."/>
      <w:lvlJc w:val="left"/>
      <w:pPr>
        <w:ind w:left="4309" w:hanging="360"/>
      </w:pPr>
    </w:lvl>
    <w:lvl w:ilvl="5" w:tplc="040E001B" w:tentative="1">
      <w:start w:val="1"/>
      <w:numFmt w:val="lowerRoman"/>
      <w:lvlText w:val="%6."/>
      <w:lvlJc w:val="right"/>
      <w:pPr>
        <w:ind w:left="5029" w:hanging="180"/>
      </w:pPr>
    </w:lvl>
    <w:lvl w:ilvl="6" w:tplc="040E000F" w:tentative="1">
      <w:start w:val="1"/>
      <w:numFmt w:val="decimal"/>
      <w:lvlText w:val="%7."/>
      <w:lvlJc w:val="left"/>
      <w:pPr>
        <w:ind w:left="5749" w:hanging="360"/>
      </w:pPr>
    </w:lvl>
    <w:lvl w:ilvl="7" w:tplc="040E0019" w:tentative="1">
      <w:start w:val="1"/>
      <w:numFmt w:val="lowerLetter"/>
      <w:lvlText w:val="%8."/>
      <w:lvlJc w:val="left"/>
      <w:pPr>
        <w:ind w:left="6469" w:hanging="360"/>
      </w:pPr>
    </w:lvl>
    <w:lvl w:ilvl="8" w:tplc="040E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E57"/>
    <w:rsid w:val="0006460E"/>
    <w:rsid w:val="000D5554"/>
    <w:rsid w:val="00132161"/>
    <w:rsid w:val="001A4648"/>
    <w:rsid w:val="001C7033"/>
    <w:rsid w:val="001E4452"/>
    <w:rsid w:val="002159DD"/>
    <w:rsid w:val="002673D4"/>
    <w:rsid w:val="00325973"/>
    <w:rsid w:val="0032649B"/>
    <w:rsid w:val="0034130E"/>
    <w:rsid w:val="00356256"/>
    <w:rsid w:val="00387E79"/>
    <w:rsid w:val="00417278"/>
    <w:rsid w:val="005C2C6C"/>
    <w:rsid w:val="005E4DAB"/>
    <w:rsid w:val="005F19FE"/>
    <w:rsid w:val="00620FF8"/>
    <w:rsid w:val="00656A39"/>
    <w:rsid w:val="006623E6"/>
    <w:rsid w:val="00673677"/>
    <w:rsid w:val="006A73A5"/>
    <w:rsid w:val="006B5218"/>
    <w:rsid w:val="006D242F"/>
    <w:rsid w:val="00712260"/>
    <w:rsid w:val="007326FF"/>
    <w:rsid w:val="0076731E"/>
    <w:rsid w:val="00771994"/>
    <w:rsid w:val="007B2FF9"/>
    <w:rsid w:val="007C40AF"/>
    <w:rsid w:val="007F2F31"/>
    <w:rsid w:val="00804CCA"/>
    <w:rsid w:val="00827BDA"/>
    <w:rsid w:val="00844985"/>
    <w:rsid w:val="008728D0"/>
    <w:rsid w:val="00874A6B"/>
    <w:rsid w:val="00886AE4"/>
    <w:rsid w:val="008B14B9"/>
    <w:rsid w:val="008C4D8C"/>
    <w:rsid w:val="00906943"/>
    <w:rsid w:val="009348EA"/>
    <w:rsid w:val="0096279B"/>
    <w:rsid w:val="009B5040"/>
    <w:rsid w:val="00A03ADE"/>
    <w:rsid w:val="00A2184C"/>
    <w:rsid w:val="00A7633E"/>
    <w:rsid w:val="00AB7B31"/>
    <w:rsid w:val="00AD08CD"/>
    <w:rsid w:val="00B103B4"/>
    <w:rsid w:val="00B119E0"/>
    <w:rsid w:val="00B610E8"/>
    <w:rsid w:val="00B72996"/>
    <w:rsid w:val="00BB414D"/>
    <w:rsid w:val="00BC46F6"/>
    <w:rsid w:val="00BE370B"/>
    <w:rsid w:val="00C1614D"/>
    <w:rsid w:val="00D536BD"/>
    <w:rsid w:val="00D54DF8"/>
    <w:rsid w:val="00D604DE"/>
    <w:rsid w:val="00D63CDA"/>
    <w:rsid w:val="00D6698B"/>
    <w:rsid w:val="00D713B0"/>
    <w:rsid w:val="00DA14B3"/>
    <w:rsid w:val="00DC7E57"/>
    <w:rsid w:val="00E04919"/>
    <w:rsid w:val="00E05BAB"/>
    <w:rsid w:val="00E32C8B"/>
    <w:rsid w:val="00E82F69"/>
    <w:rsid w:val="00E929CF"/>
    <w:rsid w:val="00E950D2"/>
    <w:rsid w:val="00EC7C11"/>
    <w:rsid w:val="00F35EC3"/>
    <w:rsid w:val="00F379B0"/>
    <w:rsid w:val="00FB1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9D77AF50-C0A7-4A59-B7E4-68FB6C157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  <w:szCs w:val="24"/>
    </w:rPr>
  </w:style>
  <w:style w:type="paragraph" w:styleId="Cmsor3">
    <w:name w:val="heading 3"/>
    <w:basedOn w:val="Norml"/>
    <w:next w:val="Norml"/>
    <w:qFormat/>
    <w:pPr>
      <w:keepNext/>
      <w:tabs>
        <w:tab w:val="center" w:pos="1843"/>
      </w:tabs>
      <w:outlineLvl w:val="2"/>
    </w:pPr>
    <w:rPr>
      <w:b/>
      <w:smallCaps/>
    </w:rPr>
  </w:style>
  <w:style w:type="paragraph" w:styleId="Cmsor4">
    <w:name w:val="heading 4"/>
    <w:basedOn w:val="Norml"/>
    <w:next w:val="Norml"/>
    <w:qFormat/>
    <w:pPr>
      <w:keepNext/>
      <w:tabs>
        <w:tab w:val="center" w:pos="1843"/>
      </w:tabs>
      <w:outlineLvl w:val="3"/>
    </w:pPr>
    <w:rPr>
      <w:rFonts w:ascii="Arial" w:hAnsi="Arial" w:cs="Arial"/>
      <w:b/>
      <w:smallCaps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aliases w:val="Char2, Char2"/>
    <w:basedOn w:val="Norml"/>
    <w:link w:val="lfejChar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</w:style>
  <w:style w:type="paragraph" w:styleId="Buborkszveg">
    <w:name w:val="Balloon Text"/>
    <w:basedOn w:val="Norml"/>
    <w:link w:val="BuborkszvegChar"/>
    <w:rsid w:val="0032597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rsid w:val="00325973"/>
    <w:rPr>
      <w:rFonts w:ascii="Segoe UI" w:hAnsi="Segoe UI" w:cs="Segoe UI"/>
      <w:sz w:val="18"/>
      <w:szCs w:val="18"/>
    </w:rPr>
  </w:style>
  <w:style w:type="character" w:customStyle="1" w:styleId="lfejChar">
    <w:name w:val="Élőfej Char"/>
    <w:aliases w:val="Char2 Char, Char2 Char"/>
    <w:link w:val="lfej"/>
    <w:locked/>
    <w:rsid w:val="00DC7E57"/>
    <w:rPr>
      <w:sz w:val="24"/>
      <w:szCs w:val="24"/>
    </w:rPr>
  </w:style>
  <w:style w:type="paragraph" w:styleId="Szvegtrzs">
    <w:name w:val="Body Text"/>
    <w:basedOn w:val="Norml"/>
    <w:link w:val="SzvegtrzsChar"/>
    <w:rsid w:val="00DC7E57"/>
    <w:pPr>
      <w:jc w:val="both"/>
    </w:pPr>
    <w:rPr>
      <w:rFonts w:ascii="Arial" w:hAnsi="Arial" w:cs="Arial"/>
      <w:sz w:val="22"/>
    </w:rPr>
  </w:style>
  <w:style w:type="character" w:customStyle="1" w:styleId="SzvegtrzsChar">
    <w:name w:val="Szövegtörzs Char"/>
    <w:basedOn w:val="Bekezdsalapbettpusa"/>
    <w:link w:val="Szvegtrzs"/>
    <w:rsid w:val="00DC7E57"/>
    <w:rPr>
      <w:rFonts w:ascii="Arial" w:hAnsi="Arial" w:cs="Arial"/>
      <w:sz w:val="22"/>
      <w:szCs w:val="24"/>
    </w:rPr>
  </w:style>
  <w:style w:type="paragraph" w:styleId="Nincstrkz">
    <w:name w:val="No Spacing"/>
    <w:qFormat/>
    <w:rsid w:val="00D536BD"/>
    <w:pPr>
      <w:spacing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Listaszerbekezds">
    <w:name w:val="List Paragraph"/>
    <w:basedOn w:val="Norml"/>
    <w:uiPriority w:val="34"/>
    <w:qFormat/>
    <w:rsid w:val="00E32C8B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Gandalf\Dokumentumok\Munkaugy\boor.sandor\asztal\Folyamatban%20l&#233;v&#337;%20asztal\Fejl&#233;cek\polgarmester%20uj%20cimer%20(2)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polgarmester uj cimer (2)</Template>
  <TotalTime>1</TotalTime>
  <Pages>5</Pages>
  <Words>744</Words>
  <Characters>5421</Characters>
  <Application>Microsoft Office Word</Application>
  <DocSecurity>4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SZMJV Polg. Hiv.</Company>
  <LinksUpToDate>false</LinksUpToDate>
  <CharactersWithSpaces>6153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Boór Sándor</dc:creator>
  <cp:keywords/>
  <dc:description/>
  <cp:lastModifiedBy>Boór Sándor</cp:lastModifiedBy>
  <cp:revision>2</cp:revision>
  <cp:lastPrinted>2017-06-07T06:50:00Z</cp:lastPrinted>
  <dcterms:created xsi:type="dcterms:W3CDTF">2017-06-07T06:56:00Z</dcterms:created>
  <dcterms:modified xsi:type="dcterms:W3CDTF">2017-06-07T06:56:00Z</dcterms:modified>
</cp:coreProperties>
</file>