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D26277" w:rsidRPr="00C81D90" w:rsidRDefault="00890790" w:rsidP="00D26277">
      <w:pPr>
        <w:ind w:left="567" w:hanging="567"/>
        <w:jc w:val="both"/>
        <w:rPr>
          <w:rFonts w:cs="Arial"/>
          <w:b/>
          <w:iCs/>
          <w:szCs w:val="22"/>
        </w:rPr>
      </w:pPr>
      <w:r>
        <w:rPr>
          <w:rFonts w:cs="Arial"/>
          <w:b/>
          <w:spacing w:val="2"/>
          <w:szCs w:val="22"/>
        </w:rPr>
        <w:tab/>
      </w:r>
      <w:r w:rsidR="00D26277" w:rsidRPr="00C81D90">
        <w:rPr>
          <w:rFonts w:cs="Arial"/>
          <w:b/>
          <w:iCs/>
          <w:szCs w:val="22"/>
        </w:rPr>
        <w:t xml:space="preserve">Javaslat a Petőfi S. </w:t>
      </w:r>
      <w:proofErr w:type="gramStart"/>
      <w:r w:rsidR="00D26277" w:rsidRPr="00C81D90">
        <w:rPr>
          <w:rFonts w:cs="Arial"/>
          <w:b/>
          <w:iCs/>
          <w:szCs w:val="22"/>
        </w:rPr>
        <w:t>u.</w:t>
      </w:r>
      <w:proofErr w:type="gramEnd"/>
      <w:r w:rsidR="00D26277" w:rsidRPr="00C81D90">
        <w:rPr>
          <w:rFonts w:cs="Arial"/>
          <w:b/>
          <w:iCs/>
          <w:szCs w:val="22"/>
        </w:rPr>
        <w:t xml:space="preserve"> 45. és 49. számú ingatlan Társasházak átjárási szolgalommal terhelt ingatlanon lévő vasbeton oszlopok felújításának támogatására</w:t>
      </w:r>
    </w:p>
    <w:p w:rsidR="00D26277" w:rsidRPr="00C81D90" w:rsidRDefault="00D26277" w:rsidP="00D26277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D26277" w:rsidRPr="00C81D90" w:rsidRDefault="00D26277" w:rsidP="00D26277">
      <w:pPr>
        <w:jc w:val="both"/>
        <w:rPr>
          <w:rFonts w:cs="Arial"/>
          <w:szCs w:val="22"/>
        </w:rPr>
      </w:pPr>
    </w:p>
    <w:p w:rsidR="00D26277" w:rsidRPr="00C81D90" w:rsidRDefault="00D26277" w:rsidP="00D26277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224/2017 (VI.12.) GVB. sz. határozat</w:t>
      </w:r>
    </w:p>
    <w:p w:rsidR="00D26277" w:rsidRPr="00C81D90" w:rsidRDefault="00D26277" w:rsidP="00D26277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</w:p>
    <w:p w:rsidR="00D26277" w:rsidRPr="00C81D90" w:rsidRDefault="00D26277" w:rsidP="00D26277">
      <w:pPr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>A Gazdasági és Városstratégiai Bizottság az átjárási szolgalommal terhelt terület felújításának támogatásáról szóló előterjesztést megtárgyalta, és az alábbi döntést hozta.</w:t>
      </w:r>
    </w:p>
    <w:p w:rsidR="00D26277" w:rsidRPr="00C81D90" w:rsidRDefault="00D26277" w:rsidP="00D26277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:rsidR="00D26277" w:rsidRPr="00C81D90" w:rsidRDefault="00D26277" w:rsidP="00D26277">
      <w:pPr>
        <w:pStyle w:val="Szvegtrzsbehzssal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elfogadja, hogy a Petőfi Sándor utca 45. és a Petőfi Sándor utca 49. számú Társasházak árkádsora alatti terület továbbra is a közösségi közlekedési tér részeként szolgáljon, és arra a szolgalmi jog bejegyzése megtörténjen.</w:t>
      </w:r>
    </w:p>
    <w:p w:rsidR="00D26277" w:rsidRPr="00C81D90" w:rsidRDefault="00D26277" w:rsidP="00D26277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26277" w:rsidRPr="00C81D90" w:rsidRDefault="00D26277" w:rsidP="00D26277">
      <w:pPr>
        <w:pStyle w:val="Szvegtrzsbehzssal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a Petőfi Sándor utca 45. és a Petőfi Sándor utca 49. sz. alatti ingatlanok árkádsorának felújítását utólagos elszámolással, a „Szolgalmi joggal terhelt épületrész karbantartása” előirányzat terhére az alábbiak szerint támogatja:</w:t>
      </w:r>
    </w:p>
    <w:p w:rsidR="00D26277" w:rsidRPr="00C81D90" w:rsidRDefault="00D26277" w:rsidP="00D26277">
      <w:pPr>
        <w:pStyle w:val="Szvegtrzsbehzssal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 xml:space="preserve"> a Petőfi Sándor utca 45. sz. Társasházat maximum 560.000 Ft (azaz ötszázhatvanezer forint),</w:t>
      </w:r>
    </w:p>
    <w:p w:rsidR="00D26277" w:rsidRPr="00C81D90" w:rsidRDefault="00D26277" w:rsidP="00D26277">
      <w:pPr>
        <w:pStyle w:val="Szvegtrzsbehzssal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Petőfi Sándor utca 49. sz. Társasházat maximum 590.000 Ft (azaz ötszázkilencvenezer forint) értékig.</w:t>
      </w:r>
    </w:p>
    <w:p w:rsidR="00D26277" w:rsidRPr="00C81D90" w:rsidRDefault="00D26277" w:rsidP="00D26277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26277" w:rsidRPr="00C81D90" w:rsidRDefault="00D26277" w:rsidP="00D26277">
      <w:pPr>
        <w:pStyle w:val="Szvegtrzsbehzssal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Bizottság megerősíti a Petőfi S. u. 51 – Március 15. tér 1. számú Társasház árkádrészének felújítására hozott 232/2016 (VI.6.) GVB. sz. határozatát, melyben 1.950.000 Ft-ot biztosított utólagos elszámolással, a „Szolgalmi joggal terhelt épületrész karbantartása” előirányzat terhére.</w:t>
      </w:r>
    </w:p>
    <w:p w:rsidR="00D26277" w:rsidRPr="00C81D90" w:rsidRDefault="00D26277" w:rsidP="00D26277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26277" w:rsidRPr="00C81D90" w:rsidRDefault="00D26277" w:rsidP="00D26277">
      <w:pPr>
        <w:pStyle w:val="Listaszerbekezds"/>
        <w:numPr>
          <w:ilvl w:val="0"/>
          <w:numId w:val="31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támogatási szerződések Önkormányzat által történő aláírásának feltétele a szolgalmi jog ingatlan-nyilvántartásban történő bejegyzése.</w:t>
      </w:r>
    </w:p>
    <w:p w:rsidR="00D26277" w:rsidRPr="00C81D90" w:rsidRDefault="00D26277" w:rsidP="00D26277">
      <w:pPr>
        <w:rPr>
          <w:rFonts w:cs="Arial"/>
          <w:szCs w:val="22"/>
        </w:rPr>
      </w:pPr>
    </w:p>
    <w:p w:rsidR="00D26277" w:rsidRPr="00C81D90" w:rsidRDefault="00D26277" w:rsidP="00D26277">
      <w:pPr>
        <w:jc w:val="both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Felelős:</w:t>
      </w: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bCs/>
          <w:szCs w:val="22"/>
        </w:rPr>
        <w:t>Lendvai Ferenc</w:t>
      </w:r>
      <w:r w:rsidRPr="00C81D90">
        <w:rPr>
          <w:rFonts w:cs="Arial"/>
          <w:b/>
          <w:bCs/>
          <w:szCs w:val="22"/>
        </w:rPr>
        <w:t xml:space="preserve">, </w:t>
      </w:r>
      <w:r w:rsidRPr="00C81D90">
        <w:rPr>
          <w:rFonts w:cs="Arial"/>
          <w:bCs/>
          <w:szCs w:val="22"/>
        </w:rPr>
        <w:t>a Gazdasági és Városstratégiai Bizottság elnöke</w:t>
      </w:r>
    </w:p>
    <w:p w:rsidR="00D26277" w:rsidRPr="00C81D90" w:rsidRDefault="00D26277" w:rsidP="00D26277">
      <w:pPr>
        <w:ind w:left="708" w:firstLine="708"/>
        <w:jc w:val="both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</w:rPr>
        <w:t>(</w:t>
      </w:r>
      <w:r w:rsidRPr="00C81D90">
        <w:rPr>
          <w:rFonts w:cs="Arial"/>
          <w:szCs w:val="22"/>
        </w:rPr>
        <w:t>A végrehajtás előkészítéséért:</w:t>
      </w:r>
    </w:p>
    <w:p w:rsidR="00D26277" w:rsidRPr="00C81D90" w:rsidRDefault="00D26277" w:rsidP="00D26277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Lakézi Gábor, a Városüzemeltetési Osztály vezetője</w:t>
      </w:r>
    </w:p>
    <w:p w:rsidR="00D26277" w:rsidRPr="00C81D90" w:rsidRDefault="00D26277" w:rsidP="00D26277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Stéger Gábor, a Közgazdasági és Adó Osztály vezetője)</w:t>
      </w:r>
    </w:p>
    <w:p w:rsidR="00D26277" w:rsidRPr="00C81D90" w:rsidRDefault="00D26277" w:rsidP="00D26277">
      <w:pPr>
        <w:rPr>
          <w:rFonts w:cs="Arial"/>
          <w:szCs w:val="22"/>
        </w:rPr>
      </w:pPr>
    </w:p>
    <w:p w:rsidR="00D26277" w:rsidRPr="00C81D90" w:rsidRDefault="00D26277" w:rsidP="00D26277">
      <w:pPr>
        <w:ind w:left="709" w:hanging="709"/>
        <w:jc w:val="both"/>
        <w:rPr>
          <w:rFonts w:cs="Arial"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Határidő:</w:t>
      </w: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bCs/>
          <w:szCs w:val="22"/>
        </w:rPr>
        <w:t>2017. szeptember 30.</w:t>
      </w:r>
    </w:p>
    <w:p w:rsidR="00D26277" w:rsidRPr="00C81D90" w:rsidRDefault="00D26277" w:rsidP="00D26277">
      <w:pPr>
        <w:ind w:left="709" w:hanging="709"/>
        <w:jc w:val="both"/>
        <w:rPr>
          <w:rFonts w:cs="Arial"/>
          <w:bCs/>
          <w:szCs w:val="22"/>
        </w:rPr>
      </w:pPr>
    </w:p>
    <w:p w:rsidR="002B30D3" w:rsidRDefault="002B30D3" w:rsidP="00005009">
      <w:pPr>
        <w:ind w:left="567" w:hanging="567"/>
        <w:jc w:val="both"/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0CE2"/>
    <w:multiLevelType w:val="hybridMultilevel"/>
    <w:tmpl w:val="C5AE24BC"/>
    <w:lvl w:ilvl="0" w:tplc="6BB6B9F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5"/>
  </w:num>
  <w:num w:numId="8">
    <w:abstractNumId w:val="19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5"/>
  </w:num>
  <w:num w:numId="21">
    <w:abstractNumId w:val="28"/>
  </w:num>
  <w:num w:numId="22">
    <w:abstractNumId w:val="21"/>
  </w:num>
  <w:num w:numId="23">
    <w:abstractNumId w:val="26"/>
  </w:num>
  <w:num w:numId="24">
    <w:abstractNumId w:val="14"/>
  </w:num>
  <w:num w:numId="25">
    <w:abstractNumId w:val="9"/>
  </w:num>
  <w:num w:numId="26">
    <w:abstractNumId w:val="10"/>
  </w:num>
  <w:num w:numId="27">
    <w:abstractNumId w:val="17"/>
  </w:num>
  <w:num w:numId="28">
    <w:abstractNumId w:val="18"/>
  </w:num>
  <w:num w:numId="29">
    <w:abstractNumId w:val="1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5009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763F3"/>
    <w:rsid w:val="005E2EAB"/>
    <w:rsid w:val="00600ADD"/>
    <w:rsid w:val="00620944"/>
    <w:rsid w:val="00744AAD"/>
    <w:rsid w:val="007C3D0F"/>
    <w:rsid w:val="007F13C2"/>
    <w:rsid w:val="008006C8"/>
    <w:rsid w:val="00833F5E"/>
    <w:rsid w:val="00890790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26277"/>
    <w:rsid w:val="00D51DCF"/>
    <w:rsid w:val="00D540C5"/>
    <w:rsid w:val="00DD7F91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tandard">
    <w:name w:val="Standard"/>
    <w:rsid w:val="00890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26277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2627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2017-06-19T06:33:00Z</cp:lastPrinted>
  <dcterms:created xsi:type="dcterms:W3CDTF">2017-06-19T06:33:00Z</dcterms:created>
  <dcterms:modified xsi:type="dcterms:W3CDTF">2017-06-19T06:33:00Z</dcterms:modified>
</cp:coreProperties>
</file>