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CB0D72" w:rsidRPr="00C81D90" w:rsidRDefault="00CB0D72" w:rsidP="00CB0D72">
      <w:pPr>
        <w:tabs>
          <w:tab w:val="center" w:pos="4536"/>
        </w:tabs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bookmarkStart w:id="0" w:name="_GoBack"/>
      <w:bookmarkEnd w:id="0"/>
      <w:r w:rsidRPr="00C81D90">
        <w:rPr>
          <w:rFonts w:cs="Arial"/>
          <w:b/>
          <w:szCs w:val="22"/>
        </w:rPr>
        <w:t xml:space="preserve">Javaslat az 5688/1 </w:t>
      </w:r>
      <w:proofErr w:type="spellStart"/>
      <w:r w:rsidRPr="00C81D90">
        <w:rPr>
          <w:rFonts w:cs="Arial"/>
          <w:b/>
          <w:szCs w:val="22"/>
        </w:rPr>
        <w:t>hrsz-ú</w:t>
      </w:r>
      <w:proofErr w:type="spellEnd"/>
      <w:r w:rsidRPr="00C81D90">
        <w:rPr>
          <w:rFonts w:cs="Arial"/>
          <w:b/>
          <w:szCs w:val="22"/>
        </w:rPr>
        <w:t xml:space="preserve"> ingatlanon fennálló elővásárlási jog gyakorlásával kapcsolatos döntéshozatalra</w:t>
      </w:r>
    </w:p>
    <w:p w:rsidR="00CB0D72" w:rsidRPr="00C81D90" w:rsidRDefault="00CB0D72" w:rsidP="00CB0D72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CB0D72" w:rsidRPr="00C81D90" w:rsidRDefault="00CB0D72" w:rsidP="00CB0D72">
      <w:pPr>
        <w:jc w:val="both"/>
        <w:rPr>
          <w:rFonts w:cs="Arial"/>
          <w:szCs w:val="22"/>
        </w:rPr>
      </w:pPr>
    </w:p>
    <w:p w:rsidR="00CB0D72" w:rsidRPr="00C81D90" w:rsidRDefault="00CB0D72" w:rsidP="00CB0D72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214/2017 (VI.12.) GVB. sz. határozat</w:t>
      </w:r>
    </w:p>
    <w:p w:rsidR="00CB0D72" w:rsidRPr="00C81D90" w:rsidRDefault="00CB0D72" w:rsidP="00CB0D72">
      <w:pPr>
        <w:jc w:val="both"/>
        <w:rPr>
          <w:rFonts w:cs="Arial"/>
          <w:b/>
          <w:bCs/>
          <w:szCs w:val="22"/>
          <w:u w:val="single"/>
        </w:rPr>
      </w:pPr>
    </w:p>
    <w:p w:rsidR="00CB0D72" w:rsidRPr="00C81D90" w:rsidRDefault="00CB0D72" w:rsidP="00CB0D72">
      <w:pPr>
        <w:pStyle w:val="Szvegtrzs"/>
        <w:tabs>
          <w:tab w:val="left" w:leader="dot" w:pos="9360"/>
        </w:tabs>
        <w:jc w:val="both"/>
        <w:rPr>
          <w:rFonts w:cs="Arial"/>
          <w:b/>
          <w:szCs w:val="22"/>
        </w:rPr>
      </w:pPr>
      <w:r w:rsidRPr="00C81D90">
        <w:rPr>
          <w:rFonts w:cs="Arial"/>
          <w:bCs/>
          <w:szCs w:val="22"/>
        </w:rPr>
        <w:t xml:space="preserve">A Gazdasági és Városstratégiai Bizottság javasolja, hogy a </w:t>
      </w:r>
      <w:r w:rsidRPr="00C81D90">
        <w:rPr>
          <w:rFonts w:cs="Arial"/>
          <w:szCs w:val="22"/>
        </w:rPr>
        <w:t xml:space="preserve">szombathelyi 5688/1 </w:t>
      </w:r>
      <w:proofErr w:type="spellStart"/>
      <w:r w:rsidRPr="00C81D90">
        <w:rPr>
          <w:rFonts w:cs="Arial"/>
          <w:szCs w:val="22"/>
        </w:rPr>
        <w:t>hrsz-ú</w:t>
      </w:r>
      <w:proofErr w:type="spellEnd"/>
      <w:r w:rsidRPr="00C81D90">
        <w:rPr>
          <w:rFonts w:cs="Arial"/>
          <w:bCs/>
          <w:szCs w:val="22"/>
        </w:rPr>
        <w:t>,</w:t>
      </w:r>
      <w:r w:rsidRPr="00C81D90">
        <w:rPr>
          <w:rFonts w:cs="Arial"/>
          <w:szCs w:val="22"/>
        </w:rPr>
        <w:t xml:space="preserve"> „kivett beépítetlen terület” megnevezésű ingatlanra</w:t>
      </w:r>
      <w:r w:rsidRPr="00C81D90">
        <w:rPr>
          <w:rFonts w:cs="Arial"/>
          <w:bCs/>
          <w:szCs w:val="22"/>
        </w:rPr>
        <w:t xml:space="preserve"> </w:t>
      </w:r>
      <w:r w:rsidRPr="00C81D90">
        <w:rPr>
          <w:rFonts w:cs="Arial"/>
          <w:szCs w:val="22"/>
        </w:rPr>
        <w:t>Horváth Petra Rita,</w:t>
      </w:r>
      <w:r w:rsidRPr="00C81D90">
        <w:rPr>
          <w:rFonts w:cs="Arial"/>
          <w:bCs/>
          <w:szCs w:val="22"/>
        </w:rPr>
        <w:t xml:space="preserve"> mint eladó valamint két </w:t>
      </w:r>
      <w:r w:rsidRPr="00C81D90">
        <w:rPr>
          <w:rFonts w:cs="Arial"/>
          <w:szCs w:val="22"/>
        </w:rPr>
        <w:t>magánszemély, mint</w:t>
      </w:r>
      <w:r w:rsidRPr="00C81D90">
        <w:rPr>
          <w:rFonts w:cs="Arial"/>
          <w:bCs/>
          <w:szCs w:val="22"/>
        </w:rPr>
        <w:t xml:space="preserve"> vevők között 2017. május 29. napján kelt adásvételi szerződésben meghatározott feltételekkel – az</w:t>
      </w:r>
      <w:r w:rsidRPr="00C81D90">
        <w:rPr>
          <w:rFonts w:cs="Arial"/>
          <w:szCs w:val="22"/>
        </w:rPr>
        <w:t xml:space="preserve"> épített környezet alakításáról és védelméről szóló</w:t>
      </w:r>
      <w:r w:rsidRPr="00C81D90">
        <w:rPr>
          <w:rFonts w:cs="Arial"/>
          <w:bCs/>
          <w:szCs w:val="22"/>
        </w:rPr>
        <w:t xml:space="preserve"> 1997. évi LXXVIII. törvény 25. §</w:t>
      </w:r>
      <w:proofErr w:type="spellStart"/>
      <w:r w:rsidRPr="00C81D90">
        <w:rPr>
          <w:rFonts w:cs="Arial"/>
          <w:bCs/>
          <w:szCs w:val="22"/>
        </w:rPr>
        <w:t>-ának</w:t>
      </w:r>
      <w:proofErr w:type="spellEnd"/>
      <w:r w:rsidRPr="00C81D90">
        <w:rPr>
          <w:rFonts w:cs="Arial"/>
          <w:bCs/>
          <w:szCs w:val="22"/>
        </w:rPr>
        <w:t xml:space="preserve"> felhatalmazása valamint </w:t>
      </w:r>
      <w:r w:rsidRPr="00C81D90">
        <w:rPr>
          <w:rFonts w:cs="Arial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C81D90">
        <w:rPr>
          <w:rFonts w:cs="Arial"/>
          <w:bCs/>
          <w:szCs w:val="22"/>
        </w:rPr>
        <w:t xml:space="preserve"> biztosított,</w:t>
      </w:r>
      <w:r w:rsidRPr="00C81D90">
        <w:rPr>
          <w:rFonts w:cs="Arial"/>
          <w:szCs w:val="22"/>
        </w:rPr>
        <w:t xml:space="preserve"> „az infrastrukturális erőforrások optimális kihasználása” céljából fennálló</w:t>
      </w:r>
      <w:r w:rsidRPr="00C81D90">
        <w:rPr>
          <w:rFonts w:cs="Arial"/>
          <w:bCs/>
          <w:szCs w:val="22"/>
        </w:rPr>
        <w:t xml:space="preserve"> – </w:t>
      </w:r>
      <w:r w:rsidRPr="00C81D90">
        <w:rPr>
          <w:rFonts w:cs="Arial"/>
          <w:szCs w:val="22"/>
        </w:rPr>
        <w:t>elővásárlási jogával Szombathely Megyei Jogú Város Önkormányzata</w:t>
      </w:r>
      <w:r w:rsidRPr="00C81D90">
        <w:rPr>
          <w:rFonts w:cs="Arial"/>
          <w:b/>
          <w:szCs w:val="22"/>
        </w:rPr>
        <w:t xml:space="preserve"> ne éljen.</w:t>
      </w:r>
    </w:p>
    <w:p w:rsidR="00CB0D72" w:rsidRPr="00C81D90" w:rsidRDefault="00CB0D72" w:rsidP="00CB0D72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</w:t>
      </w:r>
      <w:r w:rsidRPr="00C81D90">
        <w:rPr>
          <w:rFonts w:cs="Arial"/>
          <w:szCs w:val="22"/>
        </w:rPr>
        <w:t>:</w:t>
      </w:r>
      <w:r w:rsidRPr="00C81D90">
        <w:rPr>
          <w:rFonts w:cs="Arial"/>
          <w:szCs w:val="22"/>
        </w:rPr>
        <w:tab/>
        <w:t>Dr. Puskás Tivadar polgármester</w:t>
      </w:r>
    </w:p>
    <w:p w:rsidR="00CB0D72" w:rsidRPr="00C81D90" w:rsidRDefault="00CB0D72" w:rsidP="00CB0D72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CB0D72" w:rsidRPr="00C81D90" w:rsidRDefault="00CB0D72" w:rsidP="00CB0D72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(végrehajtásért: Lakézi Gábor, a Városüzemeltetési Osztály vezetője)</w:t>
      </w:r>
    </w:p>
    <w:p w:rsidR="00CB0D72" w:rsidRPr="00C81D90" w:rsidRDefault="00CB0D72" w:rsidP="00CB0D72">
      <w:pPr>
        <w:ind w:left="1416" w:firstLine="708"/>
        <w:jc w:val="both"/>
        <w:rPr>
          <w:rFonts w:cs="Arial"/>
          <w:szCs w:val="22"/>
        </w:rPr>
      </w:pPr>
    </w:p>
    <w:p w:rsidR="00CB0D72" w:rsidRPr="00C81D90" w:rsidRDefault="00CB0D72" w:rsidP="00CB0D72">
      <w:pPr>
        <w:tabs>
          <w:tab w:val="center" w:pos="4680"/>
        </w:tabs>
        <w:rPr>
          <w:rFonts w:cs="Arial"/>
          <w:b/>
          <w:bCs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Határidő</w:t>
      </w:r>
      <w:r w:rsidRPr="00C81D90">
        <w:rPr>
          <w:rFonts w:cs="Arial"/>
          <w:b/>
          <w:szCs w:val="22"/>
        </w:rPr>
        <w:t xml:space="preserve">: </w:t>
      </w:r>
      <w:r w:rsidRPr="00C81D90">
        <w:rPr>
          <w:rFonts w:cs="Arial"/>
          <w:szCs w:val="22"/>
        </w:rPr>
        <w:t>azonnal</w:t>
      </w:r>
    </w:p>
    <w:p w:rsidR="00F14BC4" w:rsidRDefault="00F14BC4" w:rsidP="00F14BC4">
      <w:pPr>
        <w:ind w:left="1440" w:hanging="144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</w:p>
    <w:p w:rsidR="00F14BC4" w:rsidRDefault="00F14BC4" w:rsidP="00F14BC4">
      <w:pPr>
        <w:ind w:left="1440" w:hanging="1440"/>
        <w:jc w:val="both"/>
        <w:rPr>
          <w:rFonts w:cs="Arial"/>
          <w:szCs w:val="22"/>
        </w:rPr>
      </w:pPr>
    </w:p>
    <w:p w:rsidR="00F14BC4" w:rsidRPr="00C81D90" w:rsidRDefault="00F14BC4" w:rsidP="00F14BC4">
      <w:pPr>
        <w:ind w:left="1440" w:hanging="1440"/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F73B8"/>
    <w:rsid w:val="00202538"/>
    <w:rsid w:val="00262562"/>
    <w:rsid w:val="00263BCC"/>
    <w:rsid w:val="00265F0D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2017-06-13T12:22:00Z</dcterms:created>
  <dcterms:modified xsi:type="dcterms:W3CDTF">2017-06-13T12:22:00Z</dcterms:modified>
</cp:coreProperties>
</file>