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469" w:rsidRPr="00D01DD4" w:rsidRDefault="00363469" w:rsidP="00363469">
      <w:pPr>
        <w:pStyle w:val="Cm"/>
        <w:rPr>
          <w:rFonts w:ascii="Arial" w:hAnsi="Arial" w:cs="Arial"/>
          <w:sz w:val="22"/>
          <w:szCs w:val="22"/>
        </w:rPr>
      </w:pPr>
      <w:r w:rsidRPr="00D01DD4">
        <w:rPr>
          <w:rFonts w:ascii="Arial" w:hAnsi="Arial" w:cs="Arial"/>
          <w:sz w:val="22"/>
          <w:szCs w:val="22"/>
        </w:rPr>
        <w:t>ELŐTERJESZTÉS</w:t>
      </w:r>
    </w:p>
    <w:p w:rsidR="00363469" w:rsidRPr="00D01DD4" w:rsidRDefault="00363469" w:rsidP="00363469">
      <w:pPr>
        <w:pStyle w:val="Cm"/>
        <w:rPr>
          <w:rFonts w:ascii="Arial" w:hAnsi="Arial" w:cs="Arial"/>
          <w:sz w:val="22"/>
          <w:szCs w:val="22"/>
          <w:u w:val="none"/>
        </w:rPr>
      </w:pPr>
    </w:p>
    <w:p w:rsidR="00363469" w:rsidRPr="00D01DD4" w:rsidRDefault="00363469" w:rsidP="00363469">
      <w:pPr>
        <w:jc w:val="center"/>
        <w:rPr>
          <w:rFonts w:ascii="Arial" w:hAnsi="Arial" w:cs="Arial"/>
          <w:b/>
          <w:sz w:val="22"/>
          <w:szCs w:val="22"/>
        </w:rPr>
      </w:pPr>
      <w:r w:rsidRPr="00D01DD4">
        <w:rPr>
          <w:rFonts w:ascii="Arial" w:hAnsi="Arial" w:cs="Arial"/>
          <w:b/>
          <w:sz w:val="22"/>
          <w:szCs w:val="22"/>
        </w:rPr>
        <w:t>a Gazdasági é</w:t>
      </w:r>
      <w:r w:rsidR="003B5D60" w:rsidRPr="00D01DD4">
        <w:rPr>
          <w:rFonts w:ascii="Arial" w:hAnsi="Arial" w:cs="Arial"/>
          <w:b/>
          <w:sz w:val="22"/>
          <w:szCs w:val="22"/>
        </w:rPr>
        <w:t>s Városstratégiai Bizottság 2017</w:t>
      </w:r>
      <w:r w:rsidRPr="00D01DD4">
        <w:rPr>
          <w:rFonts w:ascii="Arial" w:hAnsi="Arial" w:cs="Arial"/>
          <w:b/>
          <w:sz w:val="22"/>
          <w:szCs w:val="22"/>
        </w:rPr>
        <w:t xml:space="preserve">. </w:t>
      </w:r>
      <w:r w:rsidR="003B5D60" w:rsidRPr="00D01DD4">
        <w:rPr>
          <w:rFonts w:ascii="Arial" w:hAnsi="Arial" w:cs="Arial"/>
          <w:b/>
          <w:sz w:val="22"/>
          <w:szCs w:val="22"/>
        </w:rPr>
        <w:t xml:space="preserve">május </w:t>
      </w:r>
      <w:r w:rsidR="00D66398">
        <w:rPr>
          <w:rFonts w:ascii="Arial" w:hAnsi="Arial" w:cs="Arial"/>
          <w:b/>
          <w:sz w:val="22"/>
          <w:szCs w:val="22"/>
        </w:rPr>
        <w:t>15</w:t>
      </w:r>
      <w:r w:rsidRPr="00D01DD4">
        <w:rPr>
          <w:rFonts w:ascii="Arial" w:hAnsi="Arial" w:cs="Arial"/>
          <w:b/>
          <w:sz w:val="22"/>
          <w:szCs w:val="22"/>
        </w:rPr>
        <w:t>-i ülésére</w:t>
      </w:r>
    </w:p>
    <w:p w:rsidR="00363469" w:rsidRPr="00D01DD4" w:rsidRDefault="00363469" w:rsidP="00363469">
      <w:pPr>
        <w:jc w:val="center"/>
        <w:rPr>
          <w:rFonts w:ascii="Arial" w:hAnsi="Arial" w:cs="Arial"/>
          <w:b/>
          <w:sz w:val="22"/>
          <w:szCs w:val="22"/>
        </w:rPr>
      </w:pPr>
    </w:p>
    <w:p w:rsidR="00363469" w:rsidRPr="00D01DD4" w:rsidRDefault="00363469" w:rsidP="00363469">
      <w:pPr>
        <w:pStyle w:val="Szvegtrzs2"/>
        <w:spacing w:line="240" w:lineRule="auto"/>
        <w:jc w:val="center"/>
        <w:rPr>
          <w:rFonts w:ascii="Arial" w:hAnsi="Arial" w:cs="Arial"/>
          <w:b/>
          <w:sz w:val="22"/>
          <w:szCs w:val="22"/>
        </w:rPr>
      </w:pPr>
      <w:r w:rsidRPr="00D01DD4">
        <w:rPr>
          <w:rFonts w:ascii="Arial" w:hAnsi="Arial" w:cs="Arial"/>
          <w:b/>
          <w:sz w:val="22"/>
          <w:szCs w:val="22"/>
        </w:rPr>
        <w:t>Javaslat az önkormányzati tulajdonú gazdasági társaságok 201</w:t>
      </w:r>
      <w:r w:rsidR="003B5D60" w:rsidRPr="00D01DD4">
        <w:rPr>
          <w:rFonts w:ascii="Arial" w:hAnsi="Arial" w:cs="Arial"/>
          <w:b/>
          <w:sz w:val="22"/>
          <w:szCs w:val="22"/>
        </w:rPr>
        <w:t>6</w:t>
      </w:r>
      <w:r w:rsidRPr="00D01DD4">
        <w:rPr>
          <w:rFonts w:ascii="Arial" w:hAnsi="Arial" w:cs="Arial"/>
          <w:b/>
          <w:sz w:val="22"/>
          <w:szCs w:val="22"/>
        </w:rPr>
        <w:t>. évi beszámolójának megtárgyalására</w:t>
      </w:r>
    </w:p>
    <w:p w:rsidR="00363469" w:rsidRPr="00D01DD4" w:rsidRDefault="00363469" w:rsidP="00363469">
      <w:pPr>
        <w:pStyle w:val="Szvegtrzs"/>
        <w:rPr>
          <w:b/>
          <w:szCs w:val="22"/>
        </w:rPr>
      </w:pPr>
    </w:p>
    <w:p w:rsidR="00363469" w:rsidRPr="00D01DD4" w:rsidRDefault="00363469" w:rsidP="00363469">
      <w:pPr>
        <w:pStyle w:val="Szvegtrzs"/>
        <w:rPr>
          <w:b/>
          <w:szCs w:val="22"/>
        </w:rPr>
      </w:pPr>
      <w:r w:rsidRPr="00D01DD4">
        <w:rPr>
          <w:szCs w:val="22"/>
        </w:rPr>
        <w:t xml:space="preserve">A számvitelről szóló 2000. évi C. törvény alapján készített éves beszámoló jóváhagyása a Polgári Törvénykönyvről szóló 2013. évi V. törvény (a továbbiakban: Ptk.) 3:109. § (2) bekezdése alapján a legfőbb szerv kizárólagos hatáskörébe tartozik. Szombathely Megyei Jogú Város Önkormányzata vagyonáról szóló 40/2014. (XII. 23.) önkormányzati rendelet 19. § (1) bekezdésének bc) pontja alapján a gazdasági ügyeket ellátó bizottság jogosult a számviteli törvény szerinti beszámoló elfogadásáról, ideértve az adózott eredmény felhasználásáról dönteni. </w:t>
      </w:r>
    </w:p>
    <w:p w:rsidR="00363469" w:rsidRPr="00D01DD4" w:rsidRDefault="00363469" w:rsidP="00363469">
      <w:pPr>
        <w:jc w:val="both"/>
        <w:rPr>
          <w:rFonts w:ascii="Arial" w:hAnsi="Arial" w:cs="Arial"/>
          <w:sz w:val="22"/>
          <w:szCs w:val="22"/>
        </w:rPr>
      </w:pPr>
      <w:r w:rsidRPr="00D01DD4">
        <w:rPr>
          <w:rFonts w:ascii="Arial" w:hAnsi="Arial" w:cs="Arial"/>
          <w:sz w:val="22"/>
          <w:szCs w:val="22"/>
        </w:rPr>
        <w:t>A társaságok beszámolóikban részletes tájékoztatást nyújtottak a 201</w:t>
      </w:r>
      <w:r w:rsidR="003B5D60" w:rsidRPr="00D01DD4">
        <w:rPr>
          <w:rFonts w:ascii="Arial" w:hAnsi="Arial" w:cs="Arial"/>
          <w:sz w:val="22"/>
          <w:szCs w:val="22"/>
        </w:rPr>
        <w:t>6</w:t>
      </w:r>
      <w:r w:rsidRPr="00D01DD4">
        <w:rPr>
          <w:rFonts w:ascii="Arial" w:hAnsi="Arial" w:cs="Arial"/>
          <w:sz w:val="22"/>
          <w:szCs w:val="22"/>
        </w:rPr>
        <w:t>. évi szakmai tevékenységeikről, amelyek</w:t>
      </w:r>
      <w:r w:rsidR="003B5D60" w:rsidRPr="00D01DD4">
        <w:rPr>
          <w:rFonts w:ascii="Arial" w:hAnsi="Arial" w:cs="Arial"/>
          <w:sz w:val="22"/>
          <w:szCs w:val="22"/>
        </w:rPr>
        <w:t xml:space="preserve"> az előterjesztés mellékletét képezik</w:t>
      </w:r>
      <w:r w:rsidRPr="00D01DD4">
        <w:rPr>
          <w:rFonts w:ascii="Arial" w:hAnsi="Arial" w:cs="Arial"/>
          <w:sz w:val="22"/>
          <w:szCs w:val="22"/>
        </w:rPr>
        <w:t>. A közhasznú társaságok közhasznúsági mellékleteiket a civil szervezetek gazdálkodása, az adománygyűjtés és a közhasznúság egyes kérdéseiről szóló 350/2011. (XII. 30.) Korm. rendelet 12. § (1) bekezdése alapján készítették el</w:t>
      </w:r>
      <w:r w:rsidR="00D73852">
        <w:rPr>
          <w:rFonts w:ascii="Arial" w:hAnsi="Arial" w:cs="Arial"/>
          <w:sz w:val="22"/>
          <w:szCs w:val="22"/>
        </w:rPr>
        <w:t>. A</w:t>
      </w:r>
      <w:r w:rsidRPr="00D01DD4">
        <w:rPr>
          <w:rFonts w:ascii="Arial" w:hAnsi="Arial" w:cs="Arial"/>
          <w:sz w:val="22"/>
          <w:szCs w:val="22"/>
        </w:rPr>
        <w:t xml:space="preserve"> közhasznú szervezet, valamint a közhasznú szervezet jogi személyiséggel rendelkező szervezeti egysége pedig az Ectv. 46. § (1) bekezdésében meghatározott – a beszámoló jóváhagyásával egyidejűleg elkészített – közhasznúsági mellékletét az e rendelet mellékletének megfelelő, erre a célra rendszeresített formanyomtatványon készíti el. </w:t>
      </w:r>
    </w:p>
    <w:p w:rsidR="00363469" w:rsidRPr="00D01DD4" w:rsidRDefault="00363469" w:rsidP="00363469">
      <w:pPr>
        <w:pStyle w:val="Listaszerbekezds"/>
        <w:ind w:left="0"/>
        <w:jc w:val="both"/>
        <w:rPr>
          <w:rFonts w:ascii="Arial" w:hAnsi="Arial" w:cs="Arial"/>
          <w:sz w:val="22"/>
          <w:szCs w:val="22"/>
        </w:rPr>
      </w:pPr>
    </w:p>
    <w:p w:rsidR="00363469" w:rsidRPr="00D01DD4" w:rsidRDefault="00363469" w:rsidP="00363469">
      <w:pPr>
        <w:pStyle w:val="Listaszerbekezds"/>
        <w:ind w:left="0"/>
        <w:jc w:val="both"/>
        <w:rPr>
          <w:rFonts w:ascii="Arial" w:hAnsi="Arial" w:cs="Arial"/>
          <w:b/>
          <w:sz w:val="22"/>
          <w:szCs w:val="22"/>
        </w:rPr>
      </w:pPr>
      <w:r w:rsidRPr="00D01DD4">
        <w:rPr>
          <w:rFonts w:ascii="Arial" w:hAnsi="Arial" w:cs="Arial"/>
          <w:b/>
          <w:sz w:val="22"/>
          <w:szCs w:val="22"/>
        </w:rPr>
        <w:t>Kizárólagos önkormányzati tulajdonú gazdasági társaságok</w:t>
      </w:r>
    </w:p>
    <w:p w:rsidR="00363469" w:rsidRPr="00D01DD4" w:rsidRDefault="00363469" w:rsidP="00363469">
      <w:pPr>
        <w:jc w:val="both"/>
        <w:rPr>
          <w:rFonts w:ascii="Arial" w:hAnsi="Arial" w:cs="Arial"/>
          <w:sz w:val="22"/>
          <w:szCs w:val="22"/>
        </w:rPr>
      </w:pPr>
    </w:p>
    <w:p w:rsidR="00365C04" w:rsidRPr="00D01DD4" w:rsidRDefault="00363469" w:rsidP="00365C04">
      <w:pPr>
        <w:jc w:val="both"/>
        <w:rPr>
          <w:rFonts w:ascii="Arial" w:hAnsi="Arial" w:cs="Arial"/>
          <w:b/>
          <w:sz w:val="22"/>
          <w:szCs w:val="22"/>
          <w:u w:val="single"/>
        </w:rPr>
      </w:pPr>
      <w:r w:rsidRPr="00D01DD4">
        <w:rPr>
          <w:rFonts w:ascii="Arial" w:hAnsi="Arial" w:cs="Arial"/>
          <w:b/>
          <w:sz w:val="22"/>
          <w:szCs w:val="22"/>
        </w:rPr>
        <w:t>a)</w:t>
      </w:r>
      <w:r w:rsidRPr="00D01DD4">
        <w:rPr>
          <w:rFonts w:ascii="Arial" w:hAnsi="Arial" w:cs="Arial"/>
          <w:sz w:val="22"/>
          <w:szCs w:val="22"/>
        </w:rPr>
        <w:t xml:space="preserve"> </w:t>
      </w:r>
      <w:r w:rsidR="00365C04" w:rsidRPr="00D01DD4">
        <w:rPr>
          <w:rFonts w:ascii="Arial" w:hAnsi="Arial" w:cs="Arial"/>
          <w:b/>
          <w:sz w:val="22"/>
          <w:szCs w:val="22"/>
          <w:u w:val="single"/>
        </w:rPr>
        <w:t>Savaria Városfejlesztési Nonprofit Kft.</w:t>
      </w:r>
    </w:p>
    <w:p w:rsidR="00365C04" w:rsidRPr="00D01DD4" w:rsidRDefault="00365C04" w:rsidP="00363469">
      <w:pPr>
        <w:jc w:val="both"/>
        <w:rPr>
          <w:rFonts w:ascii="Arial" w:hAnsi="Arial" w:cs="Arial"/>
          <w:sz w:val="22"/>
          <w:szCs w:val="22"/>
        </w:rPr>
      </w:pPr>
    </w:p>
    <w:p w:rsidR="00365C04" w:rsidRPr="00D01DD4" w:rsidRDefault="00365C04" w:rsidP="00365C04">
      <w:pPr>
        <w:pStyle w:val="Szvegtrzs"/>
        <w:rPr>
          <w:rFonts w:eastAsia="Calibri"/>
          <w:b/>
          <w:szCs w:val="22"/>
          <w:lang w:eastAsia="en-US"/>
        </w:rPr>
      </w:pPr>
      <w:r w:rsidRPr="00D01DD4">
        <w:rPr>
          <w:rFonts w:eastAsia="Calibri"/>
          <w:szCs w:val="22"/>
          <w:lang w:eastAsia="en-US"/>
        </w:rPr>
        <w:t xml:space="preserve">A társaság szolgáltatásainak elsődleges igénybevevője a tulajdonos, Szombathely Megyei Jogú Város Önkormányzata, amely a Kft.-vel kötött megbízási szerződések alapján biztosítja a társaság mindenkori éves árbevételének legalább 80 %-át (2016. évben 100 %-ra teljesült). </w:t>
      </w:r>
    </w:p>
    <w:p w:rsidR="00365C04" w:rsidRPr="00D01DD4" w:rsidRDefault="00365C04" w:rsidP="00365C04">
      <w:pPr>
        <w:pStyle w:val="Szvegtrzs"/>
        <w:rPr>
          <w:rFonts w:eastAsia="Calibri"/>
          <w:szCs w:val="22"/>
          <w:lang w:eastAsia="en-US"/>
        </w:rPr>
      </w:pPr>
      <w:r w:rsidRPr="00D01DD4">
        <w:rPr>
          <w:rFonts w:eastAsia="Calibri"/>
          <w:szCs w:val="22"/>
          <w:lang w:eastAsia="en-US"/>
        </w:rPr>
        <w:t xml:space="preserve">2016. évben az éves tervezett bevétel 102.857 eFt volt, az év során ténylegesen 145.572 eFt bevétel realizálódott, amely 141 %-a a tervezettnek. A teljes bevétel tartalmazza a műszaki ellenőrzési díjból (7.085 eFt), tervezésből (101.765 eFt) és egyéb, szakértői szolgáltatásokból származó bevételeket (18.667 eFt), valamint az alapító által nyújtott 16.776 eFt támogatást és egyéb bevételeket (1.268 eFt). Az összes bevételhez viszonyítva az egyes bevételi tényezők, mint a műszaki ellenőrzés bevétele 4,9 %; a tervezési feladatok ellátása 69,8 %; az egyéb szakértői szolgáltatás 12,8 %, az </w:t>
      </w:r>
      <w:r w:rsidR="00D73852">
        <w:rPr>
          <w:rFonts w:eastAsia="Calibri"/>
          <w:szCs w:val="22"/>
          <w:lang w:eastAsia="en-US"/>
        </w:rPr>
        <w:t>a</w:t>
      </w:r>
      <w:r w:rsidRPr="00D01DD4">
        <w:rPr>
          <w:rFonts w:eastAsia="Calibri"/>
          <w:szCs w:val="22"/>
          <w:lang w:eastAsia="en-US"/>
        </w:rPr>
        <w:t>lapítói támogatás 11,5 % és a különféle egyéb bevételek 1 % részarányt képeztek.</w:t>
      </w:r>
    </w:p>
    <w:p w:rsidR="00365C04" w:rsidRPr="00D01DD4" w:rsidRDefault="00365C04" w:rsidP="00365C04">
      <w:pPr>
        <w:pStyle w:val="Szvegtrzs"/>
        <w:rPr>
          <w:rFonts w:eastAsia="Calibri"/>
          <w:szCs w:val="22"/>
          <w:lang w:eastAsia="en-US"/>
        </w:rPr>
      </w:pPr>
      <w:r w:rsidRPr="00D01DD4">
        <w:rPr>
          <w:rFonts w:eastAsia="Calibri"/>
          <w:szCs w:val="22"/>
          <w:lang w:eastAsia="en-US"/>
        </w:rPr>
        <w:t xml:space="preserve">A 2016. évi üzleti tervben az éves működési kiadásokra 102.857 eFt került tervezésre. Az éves gazdálkodás során a ténylegesen felmerült működési kiadások, ráfordítások 141.497 eFt összeget jelentettek. A társaság éves bérköltsége járulékokkal összesen 46.312 eFt (az éves ráfordítás 32,7 %-a), mely összeg tartalmazza a társaság alkalmazotti létszámának bérét, megbízási díjakat, valamint a </w:t>
      </w:r>
      <w:r w:rsidR="009774D9">
        <w:rPr>
          <w:rFonts w:eastAsia="Calibri"/>
          <w:szCs w:val="22"/>
          <w:lang w:eastAsia="en-US"/>
        </w:rPr>
        <w:t>f</w:t>
      </w:r>
      <w:r w:rsidRPr="00D01DD4">
        <w:rPr>
          <w:rFonts w:eastAsia="Calibri"/>
          <w:szCs w:val="22"/>
          <w:lang w:eastAsia="en-US"/>
        </w:rPr>
        <w:t>elügyelőbizottsági tagok díjait. A személyi jellegű egyéb kifizetés jóléti / védőital szikvíz/ kiadásokat tartalmaz. A bérjárulékok költségei a hatályos /27%; 1,5%/ jogszabályokban rögzített járulék mértékkel kerültek meghatározásra.</w:t>
      </w:r>
    </w:p>
    <w:p w:rsidR="00365C04" w:rsidRPr="00D01DD4" w:rsidRDefault="00365C04" w:rsidP="00365C04">
      <w:pPr>
        <w:autoSpaceDE w:val="0"/>
        <w:autoSpaceDN w:val="0"/>
        <w:adjustRightInd w:val="0"/>
        <w:jc w:val="both"/>
        <w:rPr>
          <w:rFonts w:ascii="Arial" w:hAnsi="Arial" w:cs="Arial"/>
        </w:rPr>
      </w:pPr>
    </w:p>
    <w:p w:rsidR="00365C04" w:rsidRPr="00D01DD4" w:rsidRDefault="00365C04" w:rsidP="00365C04">
      <w:pPr>
        <w:autoSpaceDE w:val="0"/>
        <w:autoSpaceDN w:val="0"/>
        <w:adjustRightInd w:val="0"/>
        <w:jc w:val="both"/>
        <w:rPr>
          <w:rFonts w:ascii="Arial" w:eastAsia="Calibri" w:hAnsi="Arial" w:cs="Arial"/>
          <w:b/>
          <w:sz w:val="22"/>
          <w:szCs w:val="22"/>
          <w:lang w:eastAsia="en-US"/>
        </w:rPr>
      </w:pPr>
      <w:r w:rsidRPr="00D01DD4">
        <w:rPr>
          <w:rFonts w:ascii="Arial" w:eastAsia="Calibri" w:hAnsi="Arial" w:cs="Arial"/>
          <w:sz w:val="22"/>
          <w:szCs w:val="22"/>
          <w:lang w:eastAsia="en-US"/>
        </w:rPr>
        <w:lastRenderedPageBreak/>
        <w:t>Összességében a társaság 2016. évi beszámolójában az eszközök és források egyező végösszege 139.213 eFt, a mérleg szerinti e</w:t>
      </w:r>
      <w:r w:rsidR="00D73852">
        <w:rPr>
          <w:rFonts w:ascii="Arial" w:eastAsia="Calibri" w:hAnsi="Arial" w:cs="Arial"/>
          <w:sz w:val="22"/>
          <w:szCs w:val="22"/>
          <w:lang w:eastAsia="en-US"/>
        </w:rPr>
        <w:t>redmény 4.075 eFt nyereség (2015</w:t>
      </w:r>
      <w:r w:rsidRPr="00D01DD4">
        <w:rPr>
          <w:rFonts w:ascii="Arial" w:eastAsia="Calibri" w:hAnsi="Arial" w:cs="Arial"/>
          <w:sz w:val="22"/>
          <w:szCs w:val="22"/>
          <w:lang w:eastAsia="en-US"/>
        </w:rPr>
        <w:t>. évi eredmény 2.028 eFt volt).</w:t>
      </w:r>
    </w:p>
    <w:p w:rsidR="00365C04" w:rsidRPr="00D01DD4" w:rsidRDefault="00365C04" w:rsidP="00365C04">
      <w:pPr>
        <w:jc w:val="both"/>
        <w:rPr>
          <w:rFonts w:ascii="Arial" w:hAnsi="Arial" w:cs="Arial"/>
          <w:bCs/>
          <w:sz w:val="22"/>
          <w:szCs w:val="22"/>
        </w:rPr>
      </w:pPr>
    </w:p>
    <w:p w:rsidR="00365C04" w:rsidRPr="00D01DD4" w:rsidRDefault="00365C04" w:rsidP="00365C04">
      <w:pPr>
        <w:jc w:val="both"/>
        <w:rPr>
          <w:rFonts w:ascii="Arial" w:hAnsi="Arial" w:cs="Arial"/>
          <w:bCs/>
          <w:sz w:val="22"/>
          <w:szCs w:val="22"/>
        </w:rPr>
      </w:pPr>
      <w:r w:rsidRPr="00D01DD4">
        <w:rPr>
          <w:rFonts w:ascii="Arial" w:hAnsi="Arial" w:cs="Arial"/>
          <w:bCs/>
          <w:sz w:val="22"/>
          <w:szCs w:val="22"/>
        </w:rPr>
        <w:t>A felügyelőbizottság a társaság 2016. évi beszámolóját elfogadta.</w:t>
      </w:r>
    </w:p>
    <w:p w:rsidR="00365C04" w:rsidRPr="00D01DD4" w:rsidRDefault="00365C04" w:rsidP="00363469">
      <w:pPr>
        <w:jc w:val="both"/>
        <w:rPr>
          <w:rFonts w:ascii="Arial" w:hAnsi="Arial" w:cs="Arial"/>
          <w:sz w:val="22"/>
          <w:szCs w:val="22"/>
        </w:rPr>
      </w:pPr>
    </w:p>
    <w:p w:rsidR="00D82A44" w:rsidRPr="00D01DD4" w:rsidRDefault="00D82A44" w:rsidP="00363469">
      <w:pPr>
        <w:jc w:val="both"/>
        <w:rPr>
          <w:rFonts w:ascii="Arial" w:hAnsi="Arial" w:cs="Arial"/>
          <w:b/>
          <w:sz w:val="22"/>
          <w:szCs w:val="22"/>
          <w:u w:val="single"/>
        </w:rPr>
      </w:pPr>
    </w:p>
    <w:p w:rsidR="00363469" w:rsidRPr="00D01DD4" w:rsidRDefault="00363469" w:rsidP="00363469">
      <w:pPr>
        <w:jc w:val="both"/>
        <w:rPr>
          <w:rFonts w:ascii="Arial" w:hAnsi="Arial" w:cs="Arial"/>
          <w:b/>
          <w:sz w:val="22"/>
          <w:szCs w:val="22"/>
          <w:u w:val="single"/>
        </w:rPr>
      </w:pPr>
      <w:r w:rsidRPr="00D01DD4">
        <w:rPr>
          <w:rFonts w:ascii="Arial" w:hAnsi="Arial" w:cs="Arial"/>
          <w:b/>
          <w:sz w:val="22"/>
          <w:szCs w:val="22"/>
          <w:u w:val="single"/>
        </w:rPr>
        <w:t>b) FALCO KC Szombathely Kft.</w:t>
      </w:r>
    </w:p>
    <w:p w:rsidR="00363469" w:rsidRPr="00D01DD4" w:rsidRDefault="00363469" w:rsidP="00363469">
      <w:pPr>
        <w:jc w:val="both"/>
        <w:rPr>
          <w:rFonts w:ascii="Arial" w:hAnsi="Arial" w:cs="Arial"/>
          <w:sz w:val="22"/>
          <w:szCs w:val="22"/>
        </w:rPr>
      </w:pPr>
    </w:p>
    <w:p w:rsidR="00363469" w:rsidRPr="00D01DD4" w:rsidRDefault="00363469" w:rsidP="00363469">
      <w:pPr>
        <w:jc w:val="both"/>
        <w:rPr>
          <w:rFonts w:ascii="Arial" w:hAnsi="Arial" w:cs="Arial"/>
          <w:sz w:val="22"/>
          <w:szCs w:val="22"/>
        </w:rPr>
      </w:pPr>
      <w:r w:rsidRPr="00D01DD4">
        <w:rPr>
          <w:rFonts w:ascii="Arial" w:hAnsi="Arial" w:cs="Arial"/>
          <w:sz w:val="22"/>
          <w:szCs w:val="22"/>
        </w:rPr>
        <w:t>A társaság -</w:t>
      </w:r>
      <w:r w:rsidR="00874002" w:rsidRPr="00D01DD4">
        <w:rPr>
          <w:rFonts w:ascii="Arial" w:hAnsi="Arial" w:cs="Arial"/>
          <w:sz w:val="22"/>
          <w:szCs w:val="22"/>
        </w:rPr>
        <w:t>15.934</w:t>
      </w:r>
      <w:r w:rsidRPr="00D01DD4">
        <w:rPr>
          <w:rFonts w:ascii="Arial" w:hAnsi="Arial" w:cs="Arial"/>
          <w:sz w:val="22"/>
          <w:szCs w:val="22"/>
        </w:rPr>
        <w:t xml:space="preserve"> eFt üzemi tevékenység eredménnyel és -</w:t>
      </w:r>
      <w:r w:rsidR="00874002" w:rsidRPr="00D01DD4">
        <w:rPr>
          <w:rFonts w:ascii="Arial" w:hAnsi="Arial" w:cs="Arial"/>
          <w:sz w:val="22"/>
          <w:szCs w:val="22"/>
        </w:rPr>
        <w:t>17.829</w:t>
      </w:r>
      <w:r w:rsidRPr="00D01DD4">
        <w:rPr>
          <w:rFonts w:ascii="Arial" w:hAnsi="Arial" w:cs="Arial"/>
          <w:sz w:val="22"/>
          <w:szCs w:val="22"/>
        </w:rPr>
        <w:t xml:space="preserve"> eFt mérleg szerinti eredménnyel zárta a 201</w:t>
      </w:r>
      <w:r w:rsidR="00874002" w:rsidRPr="00D01DD4">
        <w:rPr>
          <w:rFonts w:ascii="Arial" w:hAnsi="Arial" w:cs="Arial"/>
          <w:sz w:val="22"/>
          <w:szCs w:val="22"/>
        </w:rPr>
        <w:t>6</w:t>
      </w:r>
      <w:r w:rsidRPr="00D01DD4">
        <w:rPr>
          <w:rFonts w:ascii="Arial" w:hAnsi="Arial" w:cs="Arial"/>
          <w:sz w:val="22"/>
          <w:szCs w:val="22"/>
        </w:rPr>
        <w:t xml:space="preserve">. évet, amely időszak alatt </w:t>
      </w:r>
      <w:r w:rsidR="00874002" w:rsidRPr="00D01DD4">
        <w:rPr>
          <w:rFonts w:ascii="Arial" w:hAnsi="Arial" w:cs="Arial"/>
          <w:sz w:val="22"/>
          <w:szCs w:val="22"/>
        </w:rPr>
        <w:t>54.553</w:t>
      </w:r>
      <w:r w:rsidRPr="00D01DD4">
        <w:rPr>
          <w:rFonts w:ascii="Arial" w:hAnsi="Arial" w:cs="Arial"/>
          <w:sz w:val="22"/>
          <w:szCs w:val="22"/>
        </w:rPr>
        <w:t xml:space="preserve"> eFt értékesítésből származó nettó bevételt és </w:t>
      </w:r>
      <w:r w:rsidR="00874002" w:rsidRPr="00D01DD4">
        <w:rPr>
          <w:rFonts w:ascii="Arial" w:hAnsi="Arial" w:cs="Arial"/>
          <w:sz w:val="22"/>
          <w:szCs w:val="22"/>
        </w:rPr>
        <w:t>144.063</w:t>
      </w:r>
      <w:r w:rsidRPr="00D01DD4">
        <w:rPr>
          <w:rFonts w:ascii="Arial" w:hAnsi="Arial" w:cs="Arial"/>
          <w:sz w:val="22"/>
          <w:szCs w:val="22"/>
        </w:rPr>
        <w:t xml:space="preserve"> eFt egyéb bevételt realizált. </w:t>
      </w:r>
    </w:p>
    <w:p w:rsidR="00363469" w:rsidRPr="00D01DD4" w:rsidRDefault="00363469" w:rsidP="00363469">
      <w:pPr>
        <w:jc w:val="both"/>
        <w:rPr>
          <w:rFonts w:ascii="Arial" w:hAnsi="Arial" w:cs="Arial"/>
          <w:sz w:val="22"/>
          <w:szCs w:val="22"/>
        </w:rPr>
      </w:pPr>
    </w:p>
    <w:p w:rsidR="00363469" w:rsidRPr="00D01DD4" w:rsidRDefault="00363469" w:rsidP="00363469">
      <w:pPr>
        <w:jc w:val="both"/>
        <w:rPr>
          <w:rFonts w:ascii="Arial" w:hAnsi="Arial" w:cs="Arial"/>
          <w:sz w:val="22"/>
          <w:szCs w:val="22"/>
        </w:rPr>
      </w:pPr>
      <w:r w:rsidRPr="00D01DD4">
        <w:rPr>
          <w:rFonts w:ascii="Arial" w:hAnsi="Arial" w:cs="Arial"/>
          <w:sz w:val="22"/>
          <w:szCs w:val="22"/>
        </w:rPr>
        <w:t>A ráfordítások összetétele 201</w:t>
      </w:r>
      <w:r w:rsidR="00874002" w:rsidRPr="00D01DD4">
        <w:rPr>
          <w:rFonts w:ascii="Arial" w:hAnsi="Arial" w:cs="Arial"/>
          <w:sz w:val="22"/>
          <w:szCs w:val="22"/>
        </w:rPr>
        <w:t>6</w:t>
      </w:r>
      <w:r w:rsidRPr="00D01DD4">
        <w:rPr>
          <w:rFonts w:ascii="Arial" w:hAnsi="Arial" w:cs="Arial"/>
          <w:sz w:val="22"/>
          <w:szCs w:val="22"/>
        </w:rPr>
        <w:t>. évben:</w:t>
      </w:r>
    </w:p>
    <w:p w:rsidR="00363469" w:rsidRPr="00D01DD4" w:rsidRDefault="00363469" w:rsidP="00363469">
      <w:pPr>
        <w:jc w:val="both"/>
        <w:rPr>
          <w:rFonts w:ascii="Arial" w:hAnsi="Arial" w:cs="Arial"/>
          <w:sz w:val="22"/>
          <w:szCs w:val="22"/>
        </w:rPr>
      </w:pPr>
    </w:p>
    <w:p w:rsidR="00363469" w:rsidRPr="00D01DD4" w:rsidRDefault="00363469" w:rsidP="00363469">
      <w:pPr>
        <w:tabs>
          <w:tab w:val="decimal" w:pos="5670"/>
        </w:tabs>
        <w:jc w:val="both"/>
        <w:rPr>
          <w:rFonts w:ascii="Arial" w:hAnsi="Arial" w:cs="Arial"/>
          <w:sz w:val="22"/>
          <w:szCs w:val="22"/>
        </w:rPr>
      </w:pPr>
      <w:r w:rsidRPr="00D01DD4">
        <w:rPr>
          <w:rFonts w:ascii="Arial" w:hAnsi="Arial" w:cs="Arial"/>
          <w:sz w:val="22"/>
          <w:szCs w:val="22"/>
        </w:rPr>
        <w:t>Anyagjellegű ráfordítások</w:t>
      </w:r>
      <w:r w:rsidRPr="00D01DD4">
        <w:rPr>
          <w:rFonts w:ascii="Arial" w:hAnsi="Arial" w:cs="Arial"/>
          <w:sz w:val="22"/>
          <w:szCs w:val="22"/>
        </w:rPr>
        <w:tab/>
      </w:r>
      <w:r w:rsidR="00874002" w:rsidRPr="00D01DD4">
        <w:rPr>
          <w:rFonts w:ascii="Arial" w:hAnsi="Arial" w:cs="Arial"/>
          <w:sz w:val="22"/>
          <w:szCs w:val="22"/>
        </w:rPr>
        <w:t>134.491</w:t>
      </w:r>
      <w:r w:rsidRPr="00D01DD4">
        <w:rPr>
          <w:rFonts w:ascii="Arial" w:hAnsi="Arial" w:cs="Arial"/>
          <w:sz w:val="22"/>
          <w:szCs w:val="22"/>
        </w:rPr>
        <w:t xml:space="preserve"> eFt</w:t>
      </w:r>
    </w:p>
    <w:p w:rsidR="00363469" w:rsidRPr="00D01DD4" w:rsidRDefault="00363469" w:rsidP="00363469">
      <w:pPr>
        <w:tabs>
          <w:tab w:val="decimal" w:pos="5670"/>
        </w:tabs>
        <w:jc w:val="both"/>
        <w:rPr>
          <w:rFonts w:ascii="Arial" w:hAnsi="Arial" w:cs="Arial"/>
          <w:sz w:val="22"/>
          <w:szCs w:val="22"/>
        </w:rPr>
      </w:pPr>
      <w:r w:rsidRPr="00D01DD4">
        <w:rPr>
          <w:rFonts w:ascii="Arial" w:hAnsi="Arial" w:cs="Arial"/>
          <w:sz w:val="22"/>
          <w:szCs w:val="22"/>
        </w:rPr>
        <w:t>Személyi jellegű ráfordítások</w:t>
      </w:r>
      <w:r w:rsidRPr="00D01DD4">
        <w:rPr>
          <w:rFonts w:ascii="Arial" w:hAnsi="Arial" w:cs="Arial"/>
          <w:sz w:val="22"/>
          <w:szCs w:val="22"/>
        </w:rPr>
        <w:tab/>
      </w:r>
      <w:r w:rsidR="00874002" w:rsidRPr="00D01DD4">
        <w:rPr>
          <w:rFonts w:ascii="Arial" w:hAnsi="Arial" w:cs="Arial"/>
          <w:sz w:val="22"/>
          <w:szCs w:val="22"/>
        </w:rPr>
        <w:t>78.229</w:t>
      </w:r>
      <w:r w:rsidRPr="00D01DD4">
        <w:rPr>
          <w:rFonts w:ascii="Arial" w:hAnsi="Arial" w:cs="Arial"/>
          <w:sz w:val="22"/>
          <w:szCs w:val="22"/>
        </w:rPr>
        <w:t xml:space="preserve"> eFt</w:t>
      </w:r>
    </w:p>
    <w:p w:rsidR="00363469" w:rsidRPr="00D01DD4" w:rsidRDefault="00363469" w:rsidP="00363469">
      <w:pPr>
        <w:tabs>
          <w:tab w:val="decimal" w:pos="5670"/>
        </w:tabs>
        <w:jc w:val="both"/>
        <w:rPr>
          <w:rFonts w:ascii="Arial" w:hAnsi="Arial" w:cs="Arial"/>
          <w:sz w:val="22"/>
          <w:szCs w:val="22"/>
        </w:rPr>
      </w:pPr>
      <w:r w:rsidRPr="00D01DD4">
        <w:rPr>
          <w:rFonts w:ascii="Arial" w:hAnsi="Arial" w:cs="Arial"/>
          <w:sz w:val="22"/>
          <w:szCs w:val="22"/>
        </w:rPr>
        <w:t>Értékcsökkenési leírás</w:t>
      </w:r>
      <w:r w:rsidRPr="00D01DD4">
        <w:rPr>
          <w:rFonts w:ascii="Arial" w:hAnsi="Arial" w:cs="Arial"/>
          <w:sz w:val="22"/>
          <w:szCs w:val="22"/>
        </w:rPr>
        <w:tab/>
      </w:r>
      <w:r w:rsidR="00874002" w:rsidRPr="00D01DD4">
        <w:rPr>
          <w:rFonts w:ascii="Arial" w:hAnsi="Arial" w:cs="Arial"/>
          <w:sz w:val="22"/>
          <w:szCs w:val="22"/>
        </w:rPr>
        <w:t xml:space="preserve">                                                          650</w:t>
      </w:r>
      <w:r w:rsidRPr="00D01DD4">
        <w:rPr>
          <w:rFonts w:ascii="Arial" w:hAnsi="Arial" w:cs="Arial"/>
          <w:sz w:val="22"/>
          <w:szCs w:val="22"/>
        </w:rPr>
        <w:t xml:space="preserve"> eFt</w:t>
      </w:r>
    </w:p>
    <w:p w:rsidR="00363469" w:rsidRPr="00D01DD4" w:rsidRDefault="00363469" w:rsidP="00363469">
      <w:pPr>
        <w:tabs>
          <w:tab w:val="decimal" w:pos="5670"/>
        </w:tabs>
        <w:jc w:val="both"/>
        <w:rPr>
          <w:rFonts w:ascii="Arial" w:hAnsi="Arial" w:cs="Arial"/>
          <w:sz w:val="22"/>
          <w:szCs w:val="22"/>
        </w:rPr>
      </w:pPr>
      <w:r w:rsidRPr="00D01DD4">
        <w:rPr>
          <w:rFonts w:ascii="Arial" w:hAnsi="Arial" w:cs="Arial"/>
          <w:sz w:val="22"/>
          <w:szCs w:val="22"/>
        </w:rPr>
        <w:t>Egyéb ráfordítások</w:t>
      </w:r>
      <w:r w:rsidRPr="00D01DD4">
        <w:rPr>
          <w:rFonts w:ascii="Arial" w:hAnsi="Arial" w:cs="Arial"/>
          <w:sz w:val="22"/>
          <w:szCs w:val="22"/>
        </w:rPr>
        <w:tab/>
        <w:t>1.1</w:t>
      </w:r>
      <w:r w:rsidR="00874002" w:rsidRPr="00D01DD4">
        <w:rPr>
          <w:rFonts w:ascii="Arial" w:hAnsi="Arial" w:cs="Arial"/>
          <w:sz w:val="22"/>
          <w:szCs w:val="22"/>
        </w:rPr>
        <w:t>80</w:t>
      </w:r>
      <w:r w:rsidRPr="00D01DD4">
        <w:rPr>
          <w:rFonts w:ascii="Arial" w:hAnsi="Arial" w:cs="Arial"/>
          <w:sz w:val="22"/>
          <w:szCs w:val="22"/>
        </w:rPr>
        <w:t xml:space="preserve"> eFt</w:t>
      </w:r>
    </w:p>
    <w:p w:rsidR="00363469" w:rsidRPr="00D01DD4" w:rsidRDefault="00363469" w:rsidP="00363469">
      <w:pPr>
        <w:tabs>
          <w:tab w:val="decimal" w:pos="5670"/>
        </w:tabs>
        <w:jc w:val="both"/>
        <w:rPr>
          <w:rFonts w:ascii="Arial" w:hAnsi="Arial" w:cs="Arial"/>
          <w:sz w:val="22"/>
          <w:szCs w:val="22"/>
        </w:rPr>
      </w:pPr>
      <w:r w:rsidRPr="00D01DD4">
        <w:rPr>
          <w:rFonts w:ascii="Arial" w:hAnsi="Arial" w:cs="Arial"/>
          <w:sz w:val="22"/>
          <w:szCs w:val="22"/>
        </w:rPr>
        <w:t>Pénzügyi műveletek ráfordításai</w:t>
      </w:r>
      <w:r w:rsidRPr="00D01DD4">
        <w:rPr>
          <w:rFonts w:ascii="Arial" w:hAnsi="Arial" w:cs="Arial"/>
          <w:sz w:val="22"/>
          <w:szCs w:val="22"/>
        </w:rPr>
        <w:tab/>
        <w:t>1.58</w:t>
      </w:r>
      <w:r w:rsidR="00874002" w:rsidRPr="00D01DD4">
        <w:rPr>
          <w:rFonts w:ascii="Arial" w:hAnsi="Arial" w:cs="Arial"/>
          <w:sz w:val="22"/>
          <w:szCs w:val="22"/>
        </w:rPr>
        <w:t>6</w:t>
      </w:r>
      <w:r w:rsidRPr="00D01DD4">
        <w:rPr>
          <w:rFonts w:ascii="Arial" w:hAnsi="Arial" w:cs="Arial"/>
          <w:sz w:val="22"/>
          <w:szCs w:val="22"/>
        </w:rPr>
        <w:t xml:space="preserve"> eFt</w:t>
      </w:r>
    </w:p>
    <w:p w:rsidR="00363469" w:rsidRPr="00D01DD4" w:rsidRDefault="00363469" w:rsidP="00363469">
      <w:pPr>
        <w:jc w:val="both"/>
        <w:rPr>
          <w:rFonts w:ascii="Arial" w:hAnsi="Arial" w:cs="Arial"/>
          <w:sz w:val="22"/>
          <w:szCs w:val="22"/>
        </w:rPr>
      </w:pPr>
    </w:p>
    <w:p w:rsidR="00363469" w:rsidRPr="00D01DD4" w:rsidRDefault="00363469" w:rsidP="00363469">
      <w:pPr>
        <w:jc w:val="both"/>
        <w:rPr>
          <w:rFonts w:ascii="Arial" w:hAnsi="Arial" w:cs="Arial"/>
          <w:sz w:val="22"/>
          <w:szCs w:val="22"/>
        </w:rPr>
      </w:pPr>
      <w:r w:rsidRPr="00D01DD4">
        <w:rPr>
          <w:rFonts w:ascii="Arial" w:hAnsi="Arial" w:cs="Arial"/>
          <w:sz w:val="22"/>
          <w:szCs w:val="22"/>
        </w:rPr>
        <w:t>Összességében a társaság mérlegfőösszege 201</w:t>
      </w:r>
      <w:r w:rsidR="00874002" w:rsidRPr="00D01DD4">
        <w:rPr>
          <w:rFonts w:ascii="Arial" w:hAnsi="Arial" w:cs="Arial"/>
          <w:sz w:val="22"/>
          <w:szCs w:val="22"/>
        </w:rPr>
        <w:t>6</w:t>
      </w:r>
      <w:r w:rsidRPr="00D01DD4">
        <w:rPr>
          <w:rFonts w:ascii="Arial" w:hAnsi="Arial" w:cs="Arial"/>
          <w:sz w:val="22"/>
          <w:szCs w:val="22"/>
        </w:rPr>
        <w:t xml:space="preserve">. évre vonatkozóan </w:t>
      </w:r>
      <w:r w:rsidR="00874002" w:rsidRPr="00D01DD4">
        <w:rPr>
          <w:rFonts w:ascii="Arial" w:hAnsi="Arial" w:cs="Arial"/>
          <w:sz w:val="22"/>
          <w:szCs w:val="22"/>
        </w:rPr>
        <w:t>27.425</w:t>
      </w:r>
      <w:r w:rsidRPr="00D01DD4">
        <w:rPr>
          <w:rFonts w:ascii="Arial" w:hAnsi="Arial" w:cs="Arial"/>
          <w:sz w:val="22"/>
          <w:szCs w:val="22"/>
        </w:rPr>
        <w:t xml:space="preserve"> eFt, mérleg szerinti eredménye pedig </w:t>
      </w:r>
      <w:r w:rsidR="00874002" w:rsidRPr="00D01DD4">
        <w:rPr>
          <w:rFonts w:ascii="Arial" w:hAnsi="Arial" w:cs="Arial"/>
          <w:sz w:val="22"/>
          <w:szCs w:val="22"/>
        </w:rPr>
        <w:t>-17.829</w:t>
      </w:r>
      <w:r w:rsidRPr="00D01DD4">
        <w:rPr>
          <w:rFonts w:ascii="Arial" w:hAnsi="Arial" w:cs="Arial"/>
          <w:sz w:val="22"/>
          <w:szCs w:val="22"/>
        </w:rPr>
        <w:t xml:space="preserve"> eFt veszteség (201</w:t>
      </w:r>
      <w:r w:rsidR="00874002" w:rsidRPr="00D01DD4">
        <w:rPr>
          <w:rFonts w:ascii="Arial" w:hAnsi="Arial" w:cs="Arial"/>
          <w:sz w:val="22"/>
          <w:szCs w:val="22"/>
        </w:rPr>
        <w:t>5. évi eredmény</w:t>
      </w:r>
      <w:r w:rsidRPr="00D01DD4">
        <w:rPr>
          <w:rFonts w:ascii="Arial" w:hAnsi="Arial" w:cs="Arial"/>
          <w:sz w:val="22"/>
          <w:szCs w:val="22"/>
        </w:rPr>
        <w:t xml:space="preserve"> </w:t>
      </w:r>
      <w:r w:rsidR="00874002" w:rsidRPr="00D01DD4">
        <w:rPr>
          <w:rFonts w:ascii="Arial" w:hAnsi="Arial" w:cs="Arial"/>
          <w:sz w:val="22"/>
          <w:szCs w:val="22"/>
        </w:rPr>
        <w:t xml:space="preserve">-40.694 </w:t>
      </w:r>
      <w:r w:rsidRPr="00D01DD4">
        <w:rPr>
          <w:rFonts w:ascii="Arial" w:hAnsi="Arial" w:cs="Arial"/>
          <w:sz w:val="22"/>
          <w:szCs w:val="22"/>
        </w:rPr>
        <w:t>eFt volt).</w:t>
      </w:r>
    </w:p>
    <w:p w:rsidR="00363469" w:rsidRPr="00D01DD4" w:rsidRDefault="00363469" w:rsidP="00363469">
      <w:pPr>
        <w:jc w:val="both"/>
        <w:rPr>
          <w:rFonts w:ascii="Arial" w:hAnsi="Arial" w:cs="Arial"/>
          <w:bCs/>
          <w:sz w:val="22"/>
          <w:szCs w:val="22"/>
        </w:rPr>
      </w:pPr>
    </w:p>
    <w:p w:rsidR="00363469" w:rsidRPr="00D01DD4" w:rsidRDefault="00363469" w:rsidP="00363469">
      <w:pPr>
        <w:jc w:val="both"/>
        <w:rPr>
          <w:rFonts w:ascii="Arial" w:hAnsi="Arial" w:cs="Arial"/>
          <w:sz w:val="22"/>
          <w:szCs w:val="22"/>
          <w:shd w:val="clear" w:color="auto" w:fill="FFFFFF"/>
        </w:rPr>
      </w:pPr>
      <w:r w:rsidRPr="00D01DD4">
        <w:rPr>
          <w:rFonts w:ascii="Arial" w:hAnsi="Arial" w:cs="Arial"/>
          <w:bCs/>
          <w:sz w:val="22"/>
          <w:szCs w:val="22"/>
        </w:rPr>
        <w:t>Felhívom a Tisztelt Bizottság figyelmét, hogy a FALCO KC Szombathely Kft. saját tőkéje a 201</w:t>
      </w:r>
      <w:r w:rsidR="00FB2214" w:rsidRPr="00D01DD4">
        <w:rPr>
          <w:rFonts w:ascii="Arial" w:hAnsi="Arial" w:cs="Arial"/>
          <w:bCs/>
          <w:sz w:val="22"/>
          <w:szCs w:val="22"/>
        </w:rPr>
        <w:t>6</w:t>
      </w:r>
      <w:r w:rsidRPr="00D01DD4">
        <w:rPr>
          <w:rFonts w:ascii="Arial" w:hAnsi="Arial" w:cs="Arial"/>
          <w:bCs/>
          <w:sz w:val="22"/>
          <w:szCs w:val="22"/>
        </w:rPr>
        <w:t>. évi mérleg szerinti veszteség hatására ismét negatív lett. A Polgári Törvénykönyvről szóló 2013. évi V. törvény 3:133. § (2) bekezdése értelmében</w:t>
      </w:r>
      <w:r w:rsidR="00FB2214" w:rsidRPr="00D01DD4">
        <w:rPr>
          <w:rFonts w:ascii="Arial" w:hAnsi="Arial" w:cs="Arial"/>
          <w:bCs/>
          <w:sz w:val="22"/>
          <w:szCs w:val="22"/>
        </w:rPr>
        <w:t>,</w:t>
      </w:r>
      <w:r w:rsidRPr="00D01DD4">
        <w:rPr>
          <w:rFonts w:ascii="Arial" w:hAnsi="Arial" w:cs="Arial"/>
          <w:bCs/>
          <w:sz w:val="22"/>
          <w:szCs w:val="22"/>
        </w:rPr>
        <w:t xml:space="preserve"> h</w:t>
      </w:r>
      <w:r w:rsidRPr="00D01DD4">
        <w:rPr>
          <w:rFonts w:ascii="Arial" w:hAnsi="Arial" w:cs="Arial"/>
          <w:sz w:val="22"/>
          <w:szCs w:val="22"/>
          <w:shd w:val="clear" w:color="auto" w:fill="FFFFFF"/>
        </w:rPr>
        <w:t xml:space="preserve">a egymást követő két üzleti évben a társaság saját tőkéje nem éri el az adott társasági formára kötelezően előírt jegyzett tőkét, és a tagok a második év beszámolójának elfogadásától számított három hónapon belül a szükséges saját tőke biztosításáról nem gondoskodnak, e határidő lejártát követő hatvan napon belül a gazdasági társaság köteles elhatározni átalakulását. Átalakulás helyett a gazdasági társaság a jogutód nélküli megszűnést vagy az egyesülést is választhatja. </w:t>
      </w:r>
    </w:p>
    <w:p w:rsidR="00363469" w:rsidRPr="00D01DD4" w:rsidRDefault="00363469" w:rsidP="00363469">
      <w:pPr>
        <w:jc w:val="both"/>
        <w:rPr>
          <w:rFonts w:ascii="Arial" w:hAnsi="Arial" w:cs="Arial"/>
          <w:sz w:val="22"/>
          <w:szCs w:val="22"/>
          <w:shd w:val="clear" w:color="auto" w:fill="FFFFFF"/>
        </w:rPr>
      </w:pPr>
      <w:r w:rsidRPr="00D01DD4">
        <w:rPr>
          <w:rFonts w:ascii="Arial" w:hAnsi="Arial" w:cs="Arial"/>
          <w:sz w:val="22"/>
          <w:szCs w:val="22"/>
          <w:shd w:val="clear" w:color="auto" w:fill="FFFFFF"/>
        </w:rPr>
        <w:t>Fentiek alapján tehát az önkormányzatnak, mint kizárólagos tulajdonosnak</w:t>
      </w:r>
      <w:r w:rsidRPr="00D01DD4">
        <w:rPr>
          <w:rFonts w:ascii="Arial" w:hAnsi="Arial" w:cs="Arial"/>
          <w:bCs/>
          <w:sz w:val="22"/>
          <w:szCs w:val="22"/>
        </w:rPr>
        <w:t xml:space="preserve"> határozni kell különösen a pótbefizetés előírásáról, vagy a törzstőke más módon való biztosításáról, illetve a törzstőke leszállításáról, mindezek hiányában a társaságnak más társasággá történő átalakulásáról, illetve jogutód nélküli megszűnéséről. A határozatokat legkésőbb három hónapon belül végre kell hajtani. </w:t>
      </w:r>
    </w:p>
    <w:p w:rsidR="00363469" w:rsidRPr="00D01DD4" w:rsidRDefault="00363469" w:rsidP="00363469">
      <w:pPr>
        <w:jc w:val="both"/>
        <w:rPr>
          <w:rFonts w:ascii="Arial" w:hAnsi="Arial" w:cs="Arial"/>
          <w:bCs/>
          <w:sz w:val="22"/>
          <w:szCs w:val="22"/>
        </w:rPr>
      </w:pPr>
      <w:r w:rsidRPr="00D01DD4">
        <w:rPr>
          <w:rFonts w:ascii="Arial" w:hAnsi="Arial" w:cs="Arial"/>
          <w:bCs/>
          <w:sz w:val="22"/>
          <w:szCs w:val="22"/>
        </w:rPr>
        <w:t>Javaslom, a Tisztelt Bizottságnak, hogy Szombathely Megy</w:t>
      </w:r>
      <w:r w:rsidR="00FB2214" w:rsidRPr="00D01DD4">
        <w:rPr>
          <w:rFonts w:ascii="Arial" w:hAnsi="Arial" w:cs="Arial"/>
          <w:bCs/>
          <w:sz w:val="22"/>
          <w:szCs w:val="22"/>
        </w:rPr>
        <w:t>ei Jogú Város Önkormányzata 2017</w:t>
      </w:r>
      <w:r w:rsidRPr="00D01DD4">
        <w:rPr>
          <w:rFonts w:ascii="Arial" w:hAnsi="Arial" w:cs="Arial"/>
          <w:bCs/>
          <w:sz w:val="22"/>
          <w:szCs w:val="22"/>
        </w:rPr>
        <w:t xml:space="preserve">. évi költségvetési rendeletében, a társaság részére támogatás címén biztosított 105.000.000,- Ft-ból </w:t>
      </w:r>
      <w:r w:rsidR="00C1596A" w:rsidRPr="00D01DD4">
        <w:rPr>
          <w:rFonts w:ascii="Arial" w:hAnsi="Arial" w:cs="Arial"/>
          <w:bCs/>
          <w:sz w:val="22"/>
          <w:szCs w:val="22"/>
        </w:rPr>
        <w:t>17.829 e</w:t>
      </w:r>
      <w:r w:rsidRPr="00D01DD4">
        <w:rPr>
          <w:rFonts w:ascii="Arial" w:hAnsi="Arial" w:cs="Arial"/>
          <w:bCs/>
          <w:sz w:val="22"/>
          <w:szCs w:val="22"/>
        </w:rPr>
        <w:t xml:space="preserve">Ft pótbefizetés jogcímén kerüljön elszámolásra. A pótbefizetés teljes összege szükséges a keletkezett veszteség pótlásához, hogy a társaság saját tőkéje a Ptk.-ban meghatározott minimum összeggel (3.000.000 Ft-tal) megegyezzen. Tekintettel arra, hogy a veszteségpótlás összege a költségvetési rendeletben biztosított támogatásból kerülne fedezésre, így szükséges a 105.000.000,- Ft összegű támogatási szerződést módosítani. </w:t>
      </w:r>
    </w:p>
    <w:p w:rsidR="00363469" w:rsidRPr="00D01DD4" w:rsidRDefault="00363469" w:rsidP="00363469">
      <w:pPr>
        <w:jc w:val="both"/>
        <w:rPr>
          <w:rFonts w:ascii="Arial" w:hAnsi="Arial" w:cs="Arial"/>
          <w:sz w:val="22"/>
          <w:szCs w:val="22"/>
        </w:rPr>
      </w:pPr>
    </w:p>
    <w:p w:rsidR="00363469" w:rsidRPr="00D01DD4" w:rsidRDefault="00363469" w:rsidP="00363469">
      <w:pPr>
        <w:jc w:val="both"/>
        <w:rPr>
          <w:rFonts w:ascii="Arial" w:hAnsi="Arial" w:cs="Arial"/>
          <w:sz w:val="22"/>
          <w:szCs w:val="22"/>
        </w:rPr>
      </w:pPr>
      <w:r w:rsidRPr="00D01DD4">
        <w:rPr>
          <w:rFonts w:ascii="Arial" w:hAnsi="Arial" w:cs="Arial"/>
          <w:sz w:val="22"/>
          <w:szCs w:val="22"/>
        </w:rPr>
        <w:t>A felügyelőbizottság a társaság 201</w:t>
      </w:r>
      <w:r w:rsidR="00C1596A" w:rsidRPr="00D01DD4">
        <w:rPr>
          <w:rFonts w:ascii="Arial" w:hAnsi="Arial" w:cs="Arial"/>
          <w:sz w:val="22"/>
          <w:szCs w:val="22"/>
        </w:rPr>
        <w:t>6</w:t>
      </w:r>
      <w:r w:rsidRPr="00D01DD4">
        <w:rPr>
          <w:rFonts w:ascii="Arial" w:hAnsi="Arial" w:cs="Arial"/>
          <w:sz w:val="22"/>
          <w:szCs w:val="22"/>
        </w:rPr>
        <w:t xml:space="preserve">. évi beszámolóját elfogadásra javasolja azzal, hogy a könyvvizsgálói jelentésben megfogalmazott tőkemegfelelést törvényi határidőn belül biztosítani kell. </w:t>
      </w:r>
    </w:p>
    <w:p w:rsidR="00363469" w:rsidRPr="00D01DD4" w:rsidRDefault="00363469" w:rsidP="00363469">
      <w:pPr>
        <w:jc w:val="both"/>
        <w:rPr>
          <w:rFonts w:ascii="Arial" w:hAnsi="Arial" w:cs="Arial"/>
          <w:bCs/>
          <w:sz w:val="22"/>
          <w:szCs w:val="22"/>
        </w:rPr>
      </w:pPr>
    </w:p>
    <w:p w:rsidR="00363469" w:rsidRPr="00D01DD4" w:rsidRDefault="00363469" w:rsidP="00363469">
      <w:pPr>
        <w:jc w:val="both"/>
        <w:rPr>
          <w:rFonts w:ascii="Arial" w:hAnsi="Arial" w:cs="Arial"/>
          <w:sz w:val="22"/>
          <w:szCs w:val="22"/>
        </w:rPr>
      </w:pPr>
      <w:r w:rsidRPr="00D01DD4">
        <w:rPr>
          <w:rFonts w:ascii="Arial" w:hAnsi="Arial" w:cs="Arial"/>
          <w:sz w:val="22"/>
          <w:szCs w:val="22"/>
        </w:rPr>
        <w:t xml:space="preserve"> </w:t>
      </w:r>
    </w:p>
    <w:p w:rsidR="00363469" w:rsidRPr="00D01DD4" w:rsidRDefault="00363469" w:rsidP="00363469">
      <w:pPr>
        <w:jc w:val="both"/>
        <w:rPr>
          <w:rFonts w:ascii="Arial" w:hAnsi="Arial" w:cs="Arial"/>
          <w:b/>
          <w:sz w:val="22"/>
          <w:szCs w:val="22"/>
          <w:u w:val="single"/>
        </w:rPr>
      </w:pPr>
      <w:r w:rsidRPr="00D01DD4">
        <w:rPr>
          <w:rFonts w:ascii="Arial" w:hAnsi="Arial" w:cs="Arial"/>
          <w:b/>
          <w:sz w:val="22"/>
          <w:szCs w:val="22"/>
          <w:u w:val="single"/>
        </w:rPr>
        <w:t>c) Weöres Sándor Színház Nonprofit Kft.</w:t>
      </w:r>
    </w:p>
    <w:p w:rsidR="00363469" w:rsidRPr="00D01DD4" w:rsidRDefault="00363469" w:rsidP="00363469">
      <w:pPr>
        <w:jc w:val="both"/>
        <w:rPr>
          <w:rFonts w:ascii="Arial" w:hAnsi="Arial" w:cs="Arial"/>
          <w:sz w:val="22"/>
          <w:szCs w:val="22"/>
        </w:rPr>
      </w:pPr>
    </w:p>
    <w:p w:rsidR="00363469" w:rsidRPr="00D01DD4" w:rsidRDefault="00363469" w:rsidP="00363469">
      <w:pPr>
        <w:jc w:val="both"/>
        <w:rPr>
          <w:rFonts w:ascii="Arial" w:hAnsi="Arial" w:cs="Arial"/>
          <w:sz w:val="22"/>
          <w:szCs w:val="22"/>
        </w:rPr>
      </w:pPr>
      <w:r w:rsidRPr="00D01DD4">
        <w:rPr>
          <w:rFonts w:ascii="Arial" w:hAnsi="Arial" w:cs="Arial"/>
          <w:sz w:val="22"/>
          <w:szCs w:val="22"/>
        </w:rPr>
        <w:t>A Színház 201</w:t>
      </w:r>
      <w:r w:rsidR="00A302A9" w:rsidRPr="00D01DD4">
        <w:rPr>
          <w:rFonts w:ascii="Arial" w:hAnsi="Arial" w:cs="Arial"/>
          <w:sz w:val="22"/>
          <w:szCs w:val="22"/>
        </w:rPr>
        <w:t>6</w:t>
      </w:r>
      <w:r w:rsidRPr="00D01DD4">
        <w:rPr>
          <w:rFonts w:ascii="Arial" w:hAnsi="Arial" w:cs="Arial"/>
          <w:sz w:val="22"/>
          <w:szCs w:val="22"/>
        </w:rPr>
        <w:t xml:space="preserve">. évben is megfelelt a legmagasabb szintű szakmai elvárásoknak, megőrizte kiemelt minősítését. A színház látogatottsága nem csökkent, az üzleti tervben év elején megfogalmazott művészeti célokat, a fenntartói elvárásokat teljesítette. </w:t>
      </w:r>
    </w:p>
    <w:p w:rsidR="00363469" w:rsidRPr="00D01DD4" w:rsidRDefault="00A302A9" w:rsidP="00363469">
      <w:pPr>
        <w:jc w:val="both"/>
        <w:rPr>
          <w:rFonts w:ascii="Arial" w:hAnsi="Arial" w:cs="Arial"/>
          <w:sz w:val="22"/>
          <w:szCs w:val="22"/>
        </w:rPr>
      </w:pPr>
      <w:r w:rsidRPr="00D01DD4">
        <w:rPr>
          <w:rFonts w:ascii="Arial" w:hAnsi="Arial" w:cs="Arial"/>
          <w:sz w:val="22"/>
          <w:szCs w:val="22"/>
        </w:rPr>
        <w:t xml:space="preserve">A korábbi évekkel ellentétben 2016-ra már terv szerint is jelentős üzemi eredményt számolt a társaság, amelyet a tényleges működés során realizált eredmény még meg is haladt (51.800 eFt). Az eredményből egyetlen tétel hatása 38 millió forint, amely a 2015-ben befogadható TAO-s adókedvezményt biztosító támogatásból származott, amelyet a NAV csak 2016. január elején </w:t>
      </w:r>
      <w:r w:rsidR="00CE099C" w:rsidRPr="00D01DD4">
        <w:rPr>
          <w:rFonts w:ascii="Arial" w:hAnsi="Arial" w:cs="Arial"/>
          <w:sz w:val="22"/>
          <w:szCs w:val="22"/>
        </w:rPr>
        <w:t xml:space="preserve">utalt </w:t>
      </w:r>
      <w:r w:rsidR="00CE099C" w:rsidRPr="00D01DD4">
        <w:rPr>
          <w:rFonts w:ascii="Arial" w:hAnsi="Arial" w:cs="Arial"/>
          <w:sz w:val="22"/>
          <w:szCs w:val="22"/>
        </w:rPr>
        <w:lastRenderedPageBreak/>
        <w:t xml:space="preserve">át az előzetesen ígért 2015. decemberrel szemben. Így ez az egyszeri tétel a 2015-ös eredményt rontotta, de a 2016-ost javította. </w:t>
      </w:r>
    </w:p>
    <w:p w:rsidR="00363469" w:rsidRPr="00D01DD4" w:rsidRDefault="00363469" w:rsidP="00363469">
      <w:pPr>
        <w:jc w:val="both"/>
        <w:rPr>
          <w:rFonts w:ascii="Arial" w:hAnsi="Arial" w:cs="Arial"/>
          <w:sz w:val="22"/>
          <w:szCs w:val="22"/>
        </w:rPr>
      </w:pPr>
    </w:p>
    <w:p w:rsidR="00363469" w:rsidRPr="00D01DD4" w:rsidRDefault="00CE099C" w:rsidP="00363469">
      <w:pPr>
        <w:jc w:val="both"/>
        <w:rPr>
          <w:rFonts w:ascii="Arial" w:hAnsi="Arial" w:cs="Arial"/>
          <w:sz w:val="22"/>
          <w:szCs w:val="22"/>
        </w:rPr>
      </w:pPr>
      <w:r w:rsidRPr="00D01DD4">
        <w:rPr>
          <w:rFonts w:ascii="Arial" w:hAnsi="Arial" w:cs="Arial"/>
          <w:sz w:val="22"/>
          <w:szCs w:val="22"/>
        </w:rPr>
        <w:t>A 2016</w:t>
      </w:r>
      <w:r w:rsidR="00363469" w:rsidRPr="00D01DD4">
        <w:rPr>
          <w:rFonts w:ascii="Arial" w:hAnsi="Arial" w:cs="Arial"/>
          <w:sz w:val="22"/>
          <w:szCs w:val="22"/>
        </w:rPr>
        <w:t>-b</w:t>
      </w:r>
      <w:r w:rsidRPr="00D01DD4">
        <w:rPr>
          <w:rFonts w:ascii="Arial" w:hAnsi="Arial" w:cs="Arial"/>
          <w:sz w:val="22"/>
          <w:szCs w:val="22"/>
        </w:rPr>
        <w:t>a</w:t>
      </w:r>
      <w:r w:rsidR="00363469" w:rsidRPr="00D01DD4">
        <w:rPr>
          <w:rFonts w:ascii="Arial" w:hAnsi="Arial" w:cs="Arial"/>
          <w:sz w:val="22"/>
          <w:szCs w:val="22"/>
        </w:rPr>
        <w:t xml:space="preserve">n realizált összes bevétel </w:t>
      </w:r>
      <w:r w:rsidRPr="00D01DD4">
        <w:rPr>
          <w:rFonts w:ascii="Arial" w:hAnsi="Arial" w:cs="Arial"/>
          <w:sz w:val="22"/>
          <w:szCs w:val="22"/>
        </w:rPr>
        <w:t>677.044</w:t>
      </w:r>
      <w:r w:rsidR="00363469" w:rsidRPr="00D01DD4">
        <w:rPr>
          <w:rFonts w:ascii="Arial" w:hAnsi="Arial" w:cs="Arial"/>
          <w:sz w:val="22"/>
          <w:szCs w:val="22"/>
        </w:rPr>
        <w:t xml:space="preserve"> eFt volt. </w:t>
      </w:r>
    </w:p>
    <w:p w:rsidR="00363469" w:rsidRPr="00D01DD4" w:rsidRDefault="00363469" w:rsidP="00363469">
      <w:pPr>
        <w:jc w:val="both"/>
        <w:rPr>
          <w:rFonts w:ascii="Arial" w:hAnsi="Arial" w:cs="Arial"/>
          <w:sz w:val="22"/>
          <w:szCs w:val="22"/>
        </w:rPr>
      </w:pPr>
      <w:r w:rsidRPr="00D01DD4">
        <w:rPr>
          <w:rFonts w:ascii="Arial" w:hAnsi="Arial" w:cs="Arial"/>
          <w:sz w:val="22"/>
          <w:szCs w:val="22"/>
        </w:rPr>
        <w:t>Az önkormányzat 165.000 eFt összegű fenntartói támogatást folyósított, ebből 37.404 eFt-ot a színházépülethez kapcsolódó bérleti díjhoz. A színháznak – mint nyilvántartásba vett előadó-művészeti szervezetnek – a központi költségvetésből a fenntartó önkormányzaton keresztül 210.</w:t>
      </w:r>
      <w:r w:rsidR="00CE099C" w:rsidRPr="00D01DD4">
        <w:rPr>
          <w:rFonts w:ascii="Arial" w:hAnsi="Arial" w:cs="Arial"/>
          <w:sz w:val="22"/>
          <w:szCs w:val="22"/>
        </w:rPr>
        <w:t>2</w:t>
      </w:r>
      <w:r w:rsidRPr="00D01DD4">
        <w:rPr>
          <w:rFonts w:ascii="Arial" w:hAnsi="Arial" w:cs="Arial"/>
          <w:sz w:val="22"/>
          <w:szCs w:val="22"/>
        </w:rPr>
        <w:t>00 eFt támogatást folyósítottak.</w:t>
      </w:r>
    </w:p>
    <w:p w:rsidR="00CE099C" w:rsidRPr="00D01DD4" w:rsidRDefault="00CE099C" w:rsidP="00363469">
      <w:pPr>
        <w:jc w:val="both"/>
        <w:rPr>
          <w:rFonts w:ascii="Arial" w:hAnsi="Arial" w:cs="Arial"/>
          <w:sz w:val="22"/>
          <w:szCs w:val="22"/>
        </w:rPr>
      </w:pPr>
      <w:r w:rsidRPr="00D01DD4">
        <w:rPr>
          <w:rFonts w:ascii="Arial" w:hAnsi="Arial" w:cs="Arial"/>
          <w:sz w:val="22"/>
          <w:szCs w:val="22"/>
        </w:rPr>
        <w:t xml:space="preserve">A színház saját jegy-és bérletértékesítéséből és az előadásai eladásából származó bevétele 132.779 eFt (ebből jegybevétel: 67.369 eFt, bérletbevétel: 51.545 eFt, előadások értékesítése: 13.865 eFt). A színház jegybevételéhez kapcsolódóan 131.166 eFt  - adókedvezményt biztosító – támogatás került összegyűjtésre a vállalkozóktól. A ruhatárból és egyéb ajándéktárgyakból, illetve egyéb tevékenységből 11.687 eFt, a helyiségek és eszközök bérbeadásából 6.009 eFt, hirdetésből pedig 6.022 eFt bevétel származott. Eszközértékesítésből, biztosítási kártérítésből és különféle egyéb bevételekből 1.614 eFt bevétel realizálódott. </w:t>
      </w:r>
    </w:p>
    <w:p w:rsidR="00680688" w:rsidRPr="00D01DD4" w:rsidRDefault="00680688" w:rsidP="00363469">
      <w:pPr>
        <w:jc w:val="both"/>
        <w:rPr>
          <w:rFonts w:ascii="Arial" w:hAnsi="Arial" w:cs="Arial"/>
          <w:sz w:val="22"/>
          <w:szCs w:val="22"/>
        </w:rPr>
      </w:pPr>
      <w:r w:rsidRPr="00D01DD4">
        <w:rPr>
          <w:rFonts w:ascii="Arial" w:hAnsi="Arial" w:cs="Arial"/>
          <w:sz w:val="22"/>
          <w:szCs w:val="22"/>
        </w:rPr>
        <w:t xml:space="preserve">Egyéb bevételek, pályázati és szja 1%-os támogatások, valamint a korábbi években pályázatokon odaítélt támogatások halasztott bevétele együttesen 10.466 eFt volt. A pénzügyi műveletek 101 eFt bevételt generáltak. Összességében a színház bevételei meghaladták a tervezett szintet. </w:t>
      </w:r>
    </w:p>
    <w:p w:rsidR="00CE099C" w:rsidRPr="00D01DD4" w:rsidRDefault="00CE099C" w:rsidP="00363469">
      <w:pPr>
        <w:jc w:val="both"/>
        <w:rPr>
          <w:rFonts w:ascii="Arial" w:hAnsi="Arial" w:cs="Arial"/>
          <w:sz w:val="22"/>
          <w:szCs w:val="22"/>
        </w:rPr>
      </w:pPr>
    </w:p>
    <w:p w:rsidR="00363469" w:rsidRPr="00D01DD4" w:rsidRDefault="00363469" w:rsidP="00363469">
      <w:pPr>
        <w:jc w:val="both"/>
        <w:rPr>
          <w:rFonts w:ascii="Arial" w:hAnsi="Arial" w:cs="Arial"/>
          <w:sz w:val="22"/>
          <w:szCs w:val="22"/>
        </w:rPr>
      </w:pPr>
      <w:r w:rsidRPr="00D01DD4">
        <w:rPr>
          <w:rFonts w:ascii="Arial" w:hAnsi="Arial" w:cs="Arial"/>
          <w:sz w:val="22"/>
          <w:szCs w:val="22"/>
        </w:rPr>
        <w:t xml:space="preserve">A 2015. évi ráfordítások összesen </w:t>
      </w:r>
      <w:r w:rsidR="00680688" w:rsidRPr="00D01DD4">
        <w:rPr>
          <w:rFonts w:ascii="Arial" w:hAnsi="Arial" w:cs="Arial"/>
          <w:sz w:val="22"/>
          <w:szCs w:val="22"/>
        </w:rPr>
        <w:t>625.065</w:t>
      </w:r>
      <w:r w:rsidRPr="00D01DD4">
        <w:rPr>
          <w:rFonts w:ascii="Arial" w:hAnsi="Arial" w:cs="Arial"/>
          <w:sz w:val="22"/>
          <w:szCs w:val="22"/>
        </w:rPr>
        <w:t xml:space="preserve"> eFt, amely </w:t>
      </w:r>
      <w:r w:rsidR="00680688" w:rsidRPr="00D01DD4">
        <w:rPr>
          <w:rFonts w:ascii="Arial" w:hAnsi="Arial" w:cs="Arial"/>
          <w:sz w:val="22"/>
          <w:szCs w:val="22"/>
        </w:rPr>
        <w:t>271.462</w:t>
      </w:r>
      <w:r w:rsidRPr="00D01DD4">
        <w:rPr>
          <w:rFonts w:ascii="Arial" w:hAnsi="Arial" w:cs="Arial"/>
          <w:sz w:val="22"/>
          <w:szCs w:val="22"/>
        </w:rPr>
        <w:t xml:space="preserve"> eFt összegű anyagjellegű ráfordításból, 27</w:t>
      </w:r>
      <w:r w:rsidR="00680688" w:rsidRPr="00D01DD4">
        <w:rPr>
          <w:rFonts w:ascii="Arial" w:hAnsi="Arial" w:cs="Arial"/>
          <w:sz w:val="22"/>
          <w:szCs w:val="22"/>
        </w:rPr>
        <w:t>8</w:t>
      </w:r>
      <w:r w:rsidRPr="00D01DD4">
        <w:rPr>
          <w:rFonts w:ascii="Arial" w:hAnsi="Arial" w:cs="Arial"/>
          <w:sz w:val="22"/>
          <w:szCs w:val="22"/>
        </w:rPr>
        <w:t>.</w:t>
      </w:r>
      <w:r w:rsidR="00680688" w:rsidRPr="00D01DD4">
        <w:rPr>
          <w:rFonts w:ascii="Arial" w:hAnsi="Arial" w:cs="Arial"/>
          <w:sz w:val="22"/>
          <w:szCs w:val="22"/>
        </w:rPr>
        <w:t>221</w:t>
      </w:r>
      <w:r w:rsidRPr="00D01DD4">
        <w:rPr>
          <w:rFonts w:ascii="Arial" w:hAnsi="Arial" w:cs="Arial"/>
          <w:sz w:val="22"/>
          <w:szCs w:val="22"/>
        </w:rPr>
        <w:t xml:space="preserve"> eFt személyi jellegű ráfordításból, 6</w:t>
      </w:r>
      <w:r w:rsidR="00680688" w:rsidRPr="00D01DD4">
        <w:rPr>
          <w:rFonts w:ascii="Arial" w:hAnsi="Arial" w:cs="Arial"/>
          <w:sz w:val="22"/>
          <w:szCs w:val="22"/>
        </w:rPr>
        <w:t>1</w:t>
      </w:r>
      <w:r w:rsidRPr="00D01DD4">
        <w:rPr>
          <w:rFonts w:ascii="Arial" w:hAnsi="Arial" w:cs="Arial"/>
          <w:sz w:val="22"/>
          <w:szCs w:val="22"/>
        </w:rPr>
        <w:t>.</w:t>
      </w:r>
      <w:r w:rsidR="00680688" w:rsidRPr="00D01DD4">
        <w:rPr>
          <w:rFonts w:ascii="Arial" w:hAnsi="Arial" w:cs="Arial"/>
          <w:sz w:val="22"/>
          <w:szCs w:val="22"/>
        </w:rPr>
        <w:t>485</w:t>
      </w:r>
      <w:r w:rsidRPr="00D01DD4">
        <w:rPr>
          <w:rFonts w:ascii="Arial" w:hAnsi="Arial" w:cs="Arial"/>
          <w:sz w:val="22"/>
          <w:szCs w:val="22"/>
        </w:rPr>
        <w:t xml:space="preserve"> eFt értékcsökkenési leírásból és </w:t>
      </w:r>
      <w:r w:rsidR="00680688" w:rsidRPr="00D01DD4">
        <w:rPr>
          <w:rFonts w:ascii="Arial" w:hAnsi="Arial" w:cs="Arial"/>
          <w:sz w:val="22"/>
          <w:szCs w:val="22"/>
        </w:rPr>
        <w:t>1</w:t>
      </w:r>
      <w:r w:rsidRPr="00D01DD4">
        <w:rPr>
          <w:rFonts w:ascii="Arial" w:hAnsi="Arial" w:cs="Arial"/>
          <w:sz w:val="22"/>
          <w:szCs w:val="22"/>
        </w:rPr>
        <w:t>3.</w:t>
      </w:r>
      <w:r w:rsidR="00680688" w:rsidRPr="00D01DD4">
        <w:rPr>
          <w:rFonts w:ascii="Arial" w:hAnsi="Arial" w:cs="Arial"/>
          <w:sz w:val="22"/>
          <w:szCs w:val="22"/>
        </w:rPr>
        <w:t>897</w:t>
      </w:r>
      <w:r w:rsidRPr="00D01DD4">
        <w:rPr>
          <w:rFonts w:ascii="Arial" w:hAnsi="Arial" w:cs="Arial"/>
          <w:sz w:val="22"/>
          <w:szCs w:val="22"/>
        </w:rPr>
        <w:t xml:space="preserve"> eFt egyéb ráfordításból áll össze. </w:t>
      </w:r>
    </w:p>
    <w:p w:rsidR="00363469" w:rsidRPr="00D01DD4" w:rsidRDefault="00363469" w:rsidP="008F4937">
      <w:pPr>
        <w:rPr>
          <w:rFonts w:ascii="Arial" w:hAnsi="Arial" w:cs="Arial"/>
          <w:sz w:val="22"/>
          <w:szCs w:val="22"/>
        </w:rPr>
      </w:pPr>
      <w:r w:rsidRPr="00D01DD4">
        <w:rPr>
          <w:rFonts w:ascii="Arial" w:hAnsi="Arial" w:cs="Arial"/>
          <w:sz w:val="22"/>
          <w:szCs w:val="22"/>
        </w:rPr>
        <w:t>Összességében a társaság mérlegfőösszege 201</w:t>
      </w:r>
      <w:r w:rsidR="008F4937" w:rsidRPr="00D01DD4">
        <w:rPr>
          <w:rFonts w:ascii="Arial" w:hAnsi="Arial" w:cs="Arial"/>
          <w:sz w:val="22"/>
          <w:szCs w:val="22"/>
        </w:rPr>
        <w:t>6</w:t>
      </w:r>
      <w:r w:rsidRPr="00D01DD4">
        <w:rPr>
          <w:rFonts w:ascii="Arial" w:hAnsi="Arial" w:cs="Arial"/>
          <w:sz w:val="22"/>
          <w:szCs w:val="22"/>
        </w:rPr>
        <w:t xml:space="preserve">. évre vonatkozóan </w:t>
      </w:r>
      <w:r w:rsidR="008F4937" w:rsidRPr="00D01DD4">
        <w:rPr>
          <w:rFonts w:ascii="Arial" w:hAnsi="Arial" w:cs="Arial"/>
          <w:sz w:val="22"/>
          <w:szCs w:val="22"/>
        </w:rPr>
        <w:t>176.904</w:t>
      </w:r>
      <w:r w:rsidRPr="00D01DD4">
        <w:rPr>
          <w:rFonts w:ascii="Arial" w:hAnsi="Arial" w:cs="Arial"/>
          <w:sz w:val="22"/>
          <w:szCs w:val="22"/>
        </w:rPr>
        <w:t xml:space="preserve"> eFt, mérleg szerinti eredménye pedig </w:t>
      </w:r>
      <w:r w:rsidR="008F4937" w:rsidRPr="00D01DD4">
        <w:rPr>
          <w:rFonts w:ascii="Arial" w:hAnsi="Arial" w:cs="Arial"/>
          <w:sz w:val="22"/>
          <w:szCs w:val="22"/>
        </w:rPr>
        <w:t>51.673 eFt nyereség</w:t>
      </w:r>
      <w:r w:rsidRPr="00D01DD4">
        <w:rPr>
          <w:rFonts w:ascii="Arial" w:hAnsi="Arial" w:cs="Arial"/>
          <w:sz w:val="22"/>
          <w:szCs w:val="22"/>
        </w:rPr>
        <w:t>.</w:t>
      </w:r>
    </w:p>
    <w:p w:rsidR="00363469" w:rsidRPr="00D01DD4" w:rsidRDefault="00363469" w:rsidP="00363469">
      <w:pPr>
        <w:jc w:val="both"/>
        <w:rPr>
          <w:rFonts w:ascii="Arial" w:hAnsi="Arial" w:cs="Arial"/>
          <w:sz w:val="22"/>
          <w:szCs w:val="22"/>
        </w:rPr>
      </w:pPr>
    </w:p>
    <w:p w:rsidR="00363469" w:rsidRPr="00D01DD4" w:rsidRDefault="008F4937" w:rsidP="00363469">
      <w:pPr>
        <w:jc w:val="both"/>
        <w:rPr>
          <w:rFonts w:ascii="Arial" w:hAnsi="Arial" w:cs="Arial"/>
          <w:sz w:val="22"/>
          <w:szCs w:val="22"/>
        </w:rPr>
      </w:pPr>
      <w:r w:rsidRPr="00D01DD4">
        <w:rPr>
          <w:rFonts w:ascii="Arial" w:hAnsi="Arial" w:cs="Arial"/>
          <w:sz w:val="22"/>
          <w:szCs w:val="22"/>
        </w:rPr>
        <w:t>A felügyelő</w:t>
      </w:r>
      <w:r w:rsidR="00363469" w:rsidRPr="00D01DD4">
        <w:rPr>
          <w:rFonts w:ascii="Arial" w:hAnsi="Arial" w:cs="Arial"/>
          <w:sz w:val="22"/>
          <w:szCs w:val="22"/>
        </w:rPr>
        <w:t>bizottság a társaság 201</w:t>
      </w:r>
      <w:r w:rsidRPr="00D01DD4">
        <w:rPr>
          <w:rFonts w:ascii="Arial" w:hAnsi="Arial" w:cs="Arial"/>
          <w:sz w:val="22"/>
          <w:szCs w:val="22"/>
        </w:rPr>
        <w:t>6</w:t>
      </w:r>
      <w:r w:rsidR="00363469" w:rsidRPr="00D01DD4">
        <w:rPr>
          <w:rFonts w:ascii="Arial" w:hAnsi="Arial" w:cs="Arial"/>
          <w:sz w:val="22"/>
          <w:szCs w:val="22"/>
        </w:rPr>
        <w:t xml:space="preserve">. évi beszámolóját elfogadta. </w:t>
      </w:r>
    </w:p>
    <w:p w:rsidR="00363469" w:rsidRDefault="00363469" w:rsidP="00363469">
      <w:pPr>
        <w:jc w:val="both"/>
        <w:rPr>
          <w:rFonts w:ascii="Arial" w:hAnsi="Arial" w:cs="Arial"/>
          <w:b/>
          <w:sz w:val="22"/>
          <w:szCs w:val="22"/>
          <w:u w:val="single"/>
        </w:rPr>
      </w:pPr>
    </w:p>
    <w:p w:rsidR="00CC4431" w:rsidRPr="00D01DD4" w:rsidRDefault="00CC4431" w:rsidP="00363469">
      <w:pPr>
        <w:jc w:val="both"/>
        <w:rPr>
          <w:rFonts w:ascii="Arial" w:hAnsi="Arial" w:cs="Arial"/>
          <w:b/>
          <w:sz w:val="22"/>
          <w:szCs w:val="22"/>
          <w:u w:val="single"/>
        </w:rPr>
      </w:pPr>
    </w:p>
    <w:p w:rsidR="00363469" w:rsidRPr="00D01DD4" w:rsidRDefault="00363469" w:rsidP="00363469">
      <w:pPr>
        <w:jc w:val="both"/>
        <w:rPr>
          <w:rFonts w:ascii="Arial" w:hAnsi="Arial" w:cs="Arial"/>
          <w:sz w:val="22"/>
          <w:szCs w:val="22"/>
        </w:rPr>
      </w:pPr>
    </w:p>
    <w:p w:rsidR="00365C04" w:rsidRPr="00D01DD4" w:rsidRDefault="00363469" w:rsidP="00365C04">
      <w:pPr>
        <w:jc w:val="both"/>
        <w:rPr>
          <w:rFonts w:ascii="Arial" w:hAnsi="Arial" w:cs="Arial"/>
          <w:sz w:val="22"/>
          <w:szCs w:val="22"/>
        </w:rPr>
      </w:pPr>
      <w:r w:rsidRPr="00D01DD4">
        <w:rPr>
          <w:rFonts w:ascii="Arial" w:hAnsi="Arial" w:cs="Arial"/>
          <w:b/>
          <w:sz w:val="22"/>
          <w:szCs w:val="22"/>
          <w:u w:val="single"/>
        </w:rPr>
        <w:t>d)</w:t>
      </w:r>
      <w:r w:rsidR="00365C04" w:rsidRPr="00D01DD4">
        <w:rPr>
          <w:rFonts w:ascii="Arial" w:hAnsi="Arial" w:cs="Arial"/>
          <w:b/>
          <w:sz w:val="22"/>
          <w:szCs w:val="22"/>
          <w:u w:val="single"/>
        </w:rPr>
        <w:t xml:space="preserve"> Szombathelyi Sportközpont és Sportiskola Nonprofit Kft.</w:t>
      </w:r>
    </w:p>
    <w:p w:rsidR="00365C04" w:rsidRPr="00D01DD4" w:rsidRDefault="00365C04" w:rsidP="00365C04">
      <w:pPr>
        <w:jc w:val="both"/>
        <w:rPr>
          <w:rFonts w:ascii="Arial" w:hAnsi="Arial" w:cs="Arial"/>
          <w:sz w:val="22"/>
          <w:szCs w:val="22"/>
        </w:rPr>
      </w:pPr>
    </w:p>
    <w:p w:rsidR="00365C04" w:rsidRPr="009774D9" w:rsidRDefault="00365C04" w:rsidP="00365C04">
      <w:pPr>
        <w:jc w:val="both"/>
        <w:rPr>
          <w:rFonts w:ascii="Arial" w:hAnsi="Arial" w:cs="Arial"/>
          <w:sz w:val="22"/>
          <w:szCs w:val="22"/>
        </w:rPr>
      </w:pPr>
      <w:r w:rsidRPr="009774D9">
        <w:rPr>
          <w:rFonts w:ascii="Arial" w:hAnsi="Arial" w:cs="Arial"/>
          <w:sz w:val="22"/>
          <w:szCs w:val="22"/>
        </w:rPr>
        <w:t xml:space="preserve">A társaság egyik fő feladata az Önkormányzat tulajdonában lévő sportlétesítmények üzemeltetése, működtetése, karbantartása és lehetőségeihez mérten fejlesztése. Három fő kategóriába sorolható a feladatainak köre: sportlétesítményekkel kapcsolatos, sportszakmai jellegű, illetve sportiskolai feladatok. </w:t>
      </w:r>
    </w:p>
    <w:p w:rsidR="00365C04" w:rsidRPr="009774D9" w:rsidRDefault="00365C04" w:rsidP="00365C04">
      <w:pPr>
        <w:jc w:val="both"/>
        <w:rPr>
          <w:rFonts w:ascii="Arial" w:hAnsi="Arial" w:cs="Arial"/>
          <w:sz w:val="22"/>
          <w:szCs w:val="22"/>
        </w:rPr>
      </w:pPr>
      <w:r w:rsidRPr="009774D9">
        <w:rPr>
          <w:rFonts w:ascii="Arial" w:hAnsi="Arial" w:cs="Arial"/>
          <w:sz w:val="22"/>
          <w:szCs w:val="22"/>
        </w:rPr>
        <w:t xml:space="preserve">A Kft. önkormányzati támogatásból és saját bevételeiből fedezte kiadásait. 2016. évben folyamatosan kaptak támogatásokat, illetve bevételeik a tervezettnél jobban, 28,11 %-kal magasabb összegben alakultak. A társaságnak a beszámolási időszakban nem volt tagi kölcsöne. </w:t>
      </w:r>
    </w:p>
    <w:p w:rsidR="00365C04" w:rsidRPr="009774D9" w:rsidRDefault="00365C04" w:rsidP="00365C04">
      <w:pPr>
        <w:jc w:val="both"/>
        <w:rPr>
          <w:rFonts w:ascii="Arial" w:hAnsi="Arial" w:cs="Arial"/>
          <w:sz w:val="22"/>
          <w:szCs w:val="22"/>
        </w:rPr>
      </w:pPr>
      <w:r w:rsidRPr="009774D9">
        <w:rPr>
          <w:rFonts w:ascii="Arial" w:hAnsi="Arial" w:cs="Arial"/>
          <w:sz w:val="22"/>
          <w:szCs w:val="22"/>
        </w:rPr>
        <w:t>A Szombathelyi Sportközpont és Sportiskola Nonprofit Kft. a 2016. évi működéséhez Szombathely Megyei Jogú Város Önkormányzatától (100 %-os tulajdonos) 180.993 eFt támogatást kapott.</w:t>
      </w:r>
    </w:p>
    <w:p w:rsidR="00365C04" w:rsidRPr="009774D9" w:rsidRDefault="00365C04" w:rsidP="00365C04">
      <w:pPr>
        <w:jc w:val="both"/>
        <w:rPr>
          <w:rFonts w:ascii="Arial" w:hAnsi="Arial" w:cs="Arial"/>
          <w:sz w:val="22"/>
          <w:szCs w:val="22"/>
        </w:rPr>
      </w:pPr>
      <w:r w:rsidRPr="009774D9">
        <w:rPr>
          <w:rFonts w:ascii="Arial" w:hAnsi="Arial" w:cs="Arial"/>
          <w:sz w:val="22"/>
          <w:szCs w:val="22"/>
        </w:rPr>
        <w:t xml:space="preserve">A Kft. a 2016. évi működése során összesen 462.563 eFt bevételt számolt el. A közhasznú tevékenység bevétele 417.995 eFt (91,69 % az összes bevételen belül), a vállalkozási tevékenység bevétele 38.459 eFt (8,31 % az összes bevételen belül). </w:t>
      </w:r>
    </w:p>
    <w:p w:rsidR="00365C04" w:rsidRPr="009774D9" w:rsidRDefault="00365C04" w:rsidP="00365C04">
      <w:pPr>
        <w:jc w:val="both"/>
        <w:rPr>
          <w:rFonts w:ascii="Arial" w:hAnsi="Arial" w:cs="Arial"/>
          <w:sz w:val="22"/>
          <w:szCs w:val="22"/>
        </w:rPr>
      </w:pPr>
      <w:r w:rsidRPr="009774D9">
        <w:rPr>
          <w:rFonts w:ascii="Arial" w:hAnsi="Arial" w:cs="Arial"/>
          <w:sz w:val="22"/>
          <w:szCs w:val="22"/>
        </w:rPr>
        <w:t xml:space="preserve">Összességében a társaság mérlegfőösszege 2016. évre vonatkozóan 373.166 eFt, mérleg szerinti eredménye pedig 46.002 eFt nyereség. </w:t>
      </w:r>
    </w:p>
    <w:p w:rsidR="00365C04" w:rsidRPr="009774D9" w:rsidRDefault="00365C04" w:rsidP="00365C04">
      <w:pPr>
        <w:jc w:val="both"/>
        <w:rPr>
          <w:rFonts w:ascii="Arial" w:hAnsi="Arial" w:cs="Arial"/>
          <w:sz w:val="22"/>
          <w:szCs w:val="22"/>
        </w:rPr>
      </w:pPr>
    </w:p>
    <w:p w:rsidR="00365C04" w:rsidRPr="009774D9" w:rsidRDefault="00365C04" w:rsidP="00365C04">
      <w:pPr>
        <w:jc w:val="both"/>
        <w:rPr>
          <w:rFonts w:ascii="Arial" w:hAnsi="Arial" w:cs="Arial"/>
          <w:sz w:val="22"/>
          <w:szCs w:val="22"/>
        </w:rPr>
      </w:pPr>
      <w:r w:rsidRPr="009774D9">
        <w:rPr>
          <w:rFonts w:ascii="Arial" w:hAnsi="Arial" w:cs="Arial"/>
          <w:sz w:val="22"/>
          <w:szCs w:val="22"/>
        </w:rPr>
        <w:t>A felügyelőbizottság a társaság 2016. évi beszámolóját 2 igen szavazatta</w:t>
      </w:r>
      <w:r w:rsidR="00B91E2D" w:rsidRPr="009774D9">
        <w:rPr>
          <w:rFonts w:ascii="Arial" w:hAnsi="Arial" w:cs="Arial"/>
          <w:sz w:val="22"/>
          <w:szCs w:val="22"/>
        </w:rPr>
        <w:t>l 1 tartózkodás mellett elfogadta</w:t>
      </w:r>
      <w:r w:rsidRPr="009774D9">
        <w:rPr>
          <w:rFonts w:ascii="Arial" w:hAnsi="Arial" w:cs="Arial"/>
          <w:sz w:val="22"/>
          <w:szCs w:val="22"/>
        </w:rPr>
        <w:t>.</w:t>
      </w:r>
    </w:p>
    <w:p w:rsidR="00365C04" w:rsidRPr="00D01DD4" w:rsidRDefault="00365C04" w:rsidP="00363469">
      <w:pPr>
        <w:jc w:val="both"/>
        <w:rPr>
          <w:rFonts w:ascii="Arial" w:hAnsi="Arial" w:cs="Arial"/>
          <w:b/>
          <w:sz w:val="22"/>
          <w:szCs w:val="22"/>
          <w:u w:val="single"/>
        </w:rPr>
      </w:pPr>
    </w:p>
    <w:p w:rsidR="001869AD" w:rsidRPr="00D01DD4" w:rsidRDefault="001869AD" w:rsidP="00363469">
      <w:pPr>
        <w:jc w:val="both"/>
        <w:rPr>
          <w:rFonts w:ascii="Arial" w:hAnsi="Arial" w:cs="Arial"/>
          <w:sz w:val="22"/>
          <w:szCs w:val="22"/>
        </w:rPr>
      </w:pPr>
    </w:p>
    <w:p w:rsidR="00363469" w:rsidRPr="00D01DD4" w:rsidRDefault="00363469" w:rsidP="00363469">
      <w:pPr>
        <w:jc w:val="both"/>
        <w:rPr>
          <w:rFonts w:ascii="Arial" w:hAnsi="Arial" w:cs="Arial"/>
          <w:b/>
          <w:sz w:val="22"/>
          <w:szCs w:val="22"/>
          <w:u w:val="single"/>
        </w:rPr>
      </w:pPr>
      <w:r w:rsidRPr="00D01DD4">
        <w:rPr>
          <w:rFonts w:ascii="Arial" w:hAnsi="Arial" w:cs="Arial"/>
          <w:b/>
          <w:sz w:val="22"/>
          <w:szCs w:val="22"/>
          <w:u w:val="single"/>
        </w:rPr>
        <w:t>e) Szombathelyi Parkfenntartási és Temetkezési Kft.</w:t>
      </w:r>
    </w:p>
    <w:p w:rsidR="00363469" w:rsidRPr="00D01DD4" w:rsidRDefault="00363469" w:rsidP="00363469">
      <w:pPr>
        <w:jc w:val="both"/>
        <w:rPr>
          <w:rFonts w:ascii="Arial" w:hAnsi="Arial" w:cs="Arial"/>
          <w:sz w:val="22"/>
          <w:szCs w:val="22"/>
        </w:rPr>
      </w:pPr>
    </w:p>
    <w:p w:rsidR="001F7CFD" w:rsidRPr="00D01DD4" w:rsidRDefault="00363469" w:rsidP="00363469">
      <w:pPr>
        <w:pStyle w:val="Szvegtrzs"/>
        <w:rPr>
          <w:rFonts w:eastAsia="Calibri"/>
          <w:szCs w:val="22"/>
          <w:lang w:eastAsia="en-US"/>
        </w:rPr>
      </w:pPr>
      <w:r w:rsidRPr="00D01DD4">
        <w:rPr>
          <w:rFonts w:eastAsia="Calibri"/>
          <w:szCs w:val="22"/>
          <w:lang w:eastAsia="en-US"/>
        </w:rPr>
        <w:t>A társaság 201</w:t>
      </w:r>
      <w:r w:rsidR="00365C04" w:rsidRPr="00D01DD4">
        <w:rPr>
          <w:rFonts w:eastAsia="Calibri"/>
          <w:szCs w:val="22"/>
          <w:lang w:eastAsia="en-US"/>
        </w:rPr>
        <w:t>6</w:t>
      </w:r>
      <w:r w:rsidRPr="00D01DD4">
        <w:rPr>
          <w:rFonts w:eastAsia="Calibri"/>
          <w:szCs w:val="22"/>
          <w:lang w:eastAsia="en-US"/>
        </w:rPr>
        <w:t xml:space="preserve">. évre vonatkozó </w:t>
      </w:r>
      <w:r w:rsidR="001F7CFD" w:rsidRPr="00D01DD4">
        <w:rPr>
          <w:rFonts w:eastAsia="Calibri"/>
          <w:szCs w:val="22"/>
          <w:lang w:eastAsia="en-US"/>
        </w:rPr>
        <w:t xml:space="preserve">összes </w:t>
      </w:r>
      <w:r w:rsidRPr="00D01DD4">
        <w:rPr>
          <w:rFonts w:eastAsia="Calibri"/>
          <w:szCs w:val="22"/>
          <w:lang w:eastAsia="en-US"/>
        </w:rPr>
        <w:t xml:space="preserve">bevétele </w:t>
      </w:r>
      <w:r w:rsidR="001F7CFD" w:rsidRPr="00D01DD4">
        <w:rPr>
          <w:rFonts w:eastAsia="Calibri"/>
          <w:szCs w:val="22"/>
          <w:lang w:eastAsia="en-US"/>
        </w:rPr>
        <w:t>357.790</w:t>
      </w:r>
      <w:r w:rsidRPr="00D01DD4">
        <w:rPr>
          <w:rFonts w:eastAsia="Calibri"/>
          <w:szCs w:val="22"/>
          <w:lang w:eastAsia="en-US"/>
        </w:rPr>
        <w:t xml:space="preserve"> eFt,</w:t>
      </w:r>
      <w:r w:rsidR="001F7CFD" w:rsidRPr="00D01DD4">
        <w:rPr>
          <w:rFonts w:eastAsia="Calibri"/>
          <w:szCs w:val="22"/>
          <w:lang w:eastAsia="en-US"/>
        </w:rPr>
        <w:t xml:space="preserve"> </w:t>
      </w:r>
      <w:r w:rsidR="000A3339">
        <w:rPr>
          <w:rFonts w:eastAsia="Calibri"/>
          <w:szCs w:val="22"/>
          <w:lang w:eastAsia="en-US"/>
        </w:rPr>
        <w:t>a</w:t>
      </w:r>
      <w:r w:rsidR="001F7CFD" w:rsidRPr="00D01DD4">
        <w:rPr>
          <w:rFonts w:eastAsia="Calibri"/>
          <w:szCs w:val="22"/>
          <w:lang w:eastAsia="en-US"/>
        </w:rPr>
        <w:t xml:space="preserve">mi több részből tevődött össze. A bevétel 65 %-a, 233.220 eFt a parkfenntartási tevékenységből származott. A Csónakázó-tó fejlesztésével kapcsolatos feladatok ellátásából 6.172 eFt, a Savaria Múzeum kertjének felújításából 118.042 eFt bevétele volt a társaságnak. </w:t>
      </w:r>
    </w:p>
    <w:p w:rsidR="001F7CFD" w:rsidRPr="00D01DD4" w:rsidRDefault="001F7CFD" w:rsidP="00363469">
      <w:pPr>
        <w:pStyle w:val="Szvegtrzs"/>
        <w:rPr>
          <w:rFonts w:eastAsia="Calibri"/>
          <w:szCs w:val="22"/>
          <w:lang w:eastAsia="en-US"/>
        </w:rPr>
      </w:pPr>
      <w:r w:rsidRPr="00D01DD4">
        <w:rPr>
          <w:rFonts w:eastAsia="Calibri"/>
          <w:szCs w:val="22"/>
          <w:lang w:eastAsia="en-US"/>
        </w:rPr>
        <w:lastRenderedPageBreak/>
        <w:t xml:space="preserve">Eszközvásárlásra 2016-ban nettó 11.037 eFt-ot fordított a társaság (1 db Iveco tehergépjármű, 3 db fűnyíró traktor, 1 db kommunális traktor, 1 db egyedi utánfutó, valamint kisértékű eszközök). Anyagjellegű ráfordítás összege 217.842 eFt volt, amely anyagköltségből, igénybevett szolgáltatások díjából, közvetített szolgáltatásokból, bankköltségből és biztosítási díjakból tevődik össze. </w:t>
      </w:r>
      <w:r w:rsidR="00B91E2D" w:rsidRPr="00D01DD4">
        <w:rPr>
          <w:rFonts w:eastAsia="Calibri"/>
          <w:szCs w:val="22"/>
          <w:lang w:eastAsia="en-US"/>
        </w:rPr>
        <w:t>A személyi jellegű ráfordítás összege 142.157 eFt volt a tervezett 121.052 eFt helyett, amely az évközbeni bérrendezésből adódott. Az egyéb ráfordítások összege 4.532 eFt.</w:t>
      </w:r>
    </w:p>
    <w:p w:rsidR="00B91E2D" w:rsidRPr="00D01DD4" w:rsidRDefault="00B91E2D" w:rsidP="00363469">
      <w:pPr>
        <w:pStyle w:val="Szvegtrzs"/>
        <w:rPr>
          <w:rFonts w:eastAsia="Calibri"/>
          <w:szCs w:val="22"/>
          <w:lang w:eastAsia="en-US"/>
        </w:rPr>
      </w:pPr>
      <w:r w:rsidRPr="00D01DD4">
        <w:rPr>
          <w:rFonts w:eastAsia="Calibri"/>
          <w:szCs w:val="22"/>
          <w:lang w:eastAsia="en-US"/>
        </w:rPr>
        <w:t xml:space="preserve">2016-ban rendezésre került az önkormányzat felé fennálló 35.555.600 Ft összegű tagi </w:t>
      </w:r>
      <w:r w:rsidR="00D73852">
        <w:rPr>
          <w:rFonts w:eastAsia="Calibri"/>
          <w:szCs w:val="22"/>
          <w:lang w:eastAsia="en-US"/>
        </w:rPr>
        <w:t xml:space="preserve">kölcsön </w:t>
      </w:r>
      <w:r w:rsidRPr="00D01DD4">
        <w:rPr>
          <w:rFonts w:eastAsia="Calibri"/>
          <w:szCs w:val="22"/>
          <w:lang w:eastAsia="en-US"/>
        </w:rPr>
        <w:t>tartozás. Ebből 10.555.600 Ft visszafizetésre került tőke és kamattartozás címén, 25.000 eFt-ot pedig az önkormányzat törzstőke emelés jogcímén a társaság rendelkezésére bocsátott.</w:t>
      </w:r>
    </w:p>
    <w:p w:rsidR="00363469" w:rsidRPr="00D01DD4" w:rsidRDefault="00B91E2D" w:rsidP="00363469">
      <w:pPr>
        <w:pStyle w:val="Szvegtrzs"/>
        <w:rPr>
          <w:rFonts w:eastAsia="Calibri"/>
          <w:szCs w:val="22"/>
          <w:lang w:eastAsia="en-US"/>
        </w:rPr>
      </w:pPr>
      <w:r w:rsidRPr="00D01DD4">
        <w:rPr>
          <w:rFonts w:eastAsia="Calibri"/>
          <w:szCs w:val="22"/>
          <w:lang w:eastAsia="en-US"/>
        </w:rPr>
        <w:t xml:space="preserve">A </w:t>
      </w:r>
      <w:r w:rsidR="008B3A96" w:rsidRPr="00D01DD4">
        <w:rPr>
          <w:rFonts w:eastAsia="Calibri"/>
          <w:szCs w:val="22"/>
          <w:lang w:eastAsia="en-US"/>
        </w:rPr>
        <w:t>társaság 2016. évi mérlegfőösszege 122.315 eFt</w:t>
      </w:r>
      <w:r w:rsidR="00363469" w:rsidRPr="00D01DD4">
        <w:rPr>
          <w:rFonts w:eastAsia="Calibri"/>
          <w:szCs w:val="22"/>
          <w:lang w:eastAsia="en-US"/>
        </w:rPr>
        <w:t xml:space="preserve">, adózás előtti eredménye </w:t>
      </w:r>
      <w:r w:rsidR="001F7CFD" w:rsidRPr="00D01DD4">
        <w:rPr>
          <w:rFonts w:eastAsia="Calibri"/>
          <w:szCs w:val="22"/>
          <w:lang w:eastAsia="en-US"/>
        </w:rPr>
        <w:t>-18.025 eFt veszteség, adózott eredménye -18.741 eFt</w:t>
      </w:r>
      <w:r w:rsidR="00363469" w:rsidRPr="00D01DD4">
        <w:rPr>
          <w:rFonts w:eastAsia="Calibri"/>
          <w:szCs w:val="22"/>
          <w:lang w:eastAsia="en-US"/>
        </w:rPr>
        <w:t xml:space="preserve"> </w:t>
      </w:r>
      <w:r w:rsidRPr="00D01DD4">
        <w:rPr>
          <w:rFonts w:eastAsia="Calibri"/>
          <w:szCs w:val="22"/>
          <w:lang w:eastAsia="en-US"/>
        </w:rPr>
        <w:t>(2015. évi eredményük 18.527 eFt volt)</w:t>
      </w:r>
      <w:r w:rsidR="008B3A96" w:rsidRPr="00D01DD4">
        <w:rPr>
          <w:rFonts w:eastAsia="Calibri"/>
          <w:szCs w:val="22"/>
          <w:lang w:eastAsia="en-US"/>
        </w:rPr>
        <w:t>.</w:t>
      </w:r>
      <w:r w:rsidR="002731F7">
        <w:rPr>
          <w:rFonts w:eastAsia="Calibri"/>
          <w:szCs w:val="22"/>
          <w:lang w:eastAsia="en-US"/>
        </w:rPr>
        <w:t xml:space="preserve"> A veszteség rendezése tulajdonosi beavatkozást nem igényel, az az eredménytartalék terhére elszámolható. </w:t>
      </w:r>
      <w:r w:rsidR="00793279">
        <w:rPr>
          <w:rFonts w:eastAsia="Calibri"/>
          <w:szCs w:val="22"/>
          <w:lang w:eastAsia="en-US"/>
        </w:rPr>
        <w:t xml:space="preserve">2016. december 31-én a </w:t>
      </w:r>
      <w:r w:rsidR="002731F7">
        <w:rPr>
          <w:rFonts w:eastAsia="Calibri"/>
          <w:szCs w:val="22"/>
          <w:lang w:eastAsia="en-US"/>
        </w:rPr>
        <w:t xml:space="preserve">társaság saját tőkéje 51.467 eFt, jegyzett tőkéje pedig 25.500 eFt. </w:t>
      </w:r>
    </w:p>
    <w:p w:rsidR="00363469" w:rsidRPr="00D01DD4" w:rsidRDefault="00363469" w:rsidP="00363469">
      <w:pPr>
        <w:jc w:val="both"/>
        <w:rPr>
          <w:rFonts w:ascii="Arial" w:hAnsi="Arial" w:cs="Arial"/>
          <w:sz w:val="22"/>
          <w:szCs w:val="22"/>
        </w:rPr>
      </w:pPr>
    </w:p>
    <w:p w:rsidR="00363469" w:rsidRPr="00D01DD4" w:rsidRDefault="00B91E2D" w:rsidP="00363469">
      <w:pPr>
        <w:jc w:val="both"/>
        <w:rPr>
          <w:rFonts w:ascii="Arial" w:hAnsi="Arial" w:cs="Arial"/>
          <w:sz w:val="22"/>
          <w:szCs w:val="22"/>
        </w:rPr>
      </w:pPr>
      <w:r w:rsidRPr="00D01DD4">
        <w:rPr>
          <w:rFonts w:ascii="Arial" w:hAnsi="Arial" w:cs="Arial"/>
          <w:sz w:val="22"/>
          <w:szCs w:val="22"/>
        </w:rPr>
        <w:t>A felügyelő</w:t>
      </w:r>
      <w:r w:rsidR="00363469" w:rsidRPr="00D01DD4">
        <w:rPr>
          <w:rFonts w:ascii="Arial" w:hAnsi="Arial" w:cs="Arial"/>
          <w:sz w:val="22"/>
          <w:szCs w:val="22"/>
        </w:rPr>
        <w:t>bizottság a társaság 201</w:t>
      </w:r>
      <w:r w:rsidRPr="00D01DD4">
        <w:rPr>
          <w:rFonts w:ascii="Arial" w:hAnsi="Arial" w:cs="Arial"/>
          <w:sz w:val="22"/>
          <w:szCs w:val="22"/>
        </w:rPr>
        <w:t>6</w:t>
      </w:r>
      <w:r w:rsidR="00363469" w:rsidRPr="00D01DD4">
        <w:rPr>
          <w:rFonts w:ascii="Arial" w:hAnsi="Arial" w:cs="Arial"/>
          <w:sz w:val="22"/>
          <w:szCs w:val="22"/>
        </w:rPr>
        <w:t>. évi beszámolóját elfogadta.</w:t>
      </w:r>
    </w:p>
    <w:p w:rsidR="00363469" w:rsidRPr="00D01DD4" w:rsidRDefault="00363469" w:rsidP="00363469">
      <w:pPr>
        <w:jc w:val="both"/>
        <w:rPr>
          <w:rFonts w:ascii="Arial" w:hAnsi="Arial" w:cs="Arial"/>
          <w:sz w:val="22"/>
          <w:szCs w:val="22"/>
        </w:rPr>
      </w:pPr>
    </w:p>
    <w:p w:rsidR="00363469" w:rsidRPr="00D01DD4" w:rsidRDefault="00363469" w:rsidP="00363469">
      <w:pPr>
        <w:jc w:val="both"/>
        <w:rPr>
          <w:rFonts w:ascii="Arial" w:hAnsi="Arial" w:cs="Arial"/>
          <w:sz w:val="22"/>
          <w:szCs w:val="22"/>
        </w:rPr>
      </w:pPr>
    </w:p>
    <w:p w:rsidR="00363469" w:rsidRPr="00D01DD4" w:rsidRDefault="00363469" w:rsidP="00363469">
      <w:pPr>
        <w:jc w:val="both"/>
        <w:rPr>
          <w:rFonts w:ascii="Arial" w:hAnsi="Arial" w:cs="Arial"/>
          <w:b/>
          <w:sz w:val="22"/>
          <w:szCs w:val="22"/>
          <w:u w:val="single"/>
        </w:rPr>
      </w:pPr>
      <w:r w:rsidRPr="00D01DD4">
        <w:rPr>
          <w:rFonts w:ascii="Arial" w:hAnsi="Arial" w:cs="Arial"/>
          <w:b/>
          <w:sz w:val="22"/>
          <w:szCs w:val="22"/>
          <w:u w:val="single"/>
        </w:rPr>
        <w:t xml:space="preserve">f) Szombathelyi Képző Központ Közhasznú Nonprofit Kft. </w:t>
      </w:r>
    </w:p>
    <w:p w:rsidR="008B3A96" w:rsidRPr="00D01DD4" w:rsidRDefault="008B3A96" w:rsidP="00363469">
      <w:pPr>
        <w:jc w:val="both"/>
        <w:rPr>
          <w:rFonts w:ascii="Arial" w:hAnsi="Arial" w:cs="Arial"/>
          <w:sz w:val="22"/>
          <w:szCs w:val="22"/>
        </w:rPr>
      </w:pPr>
    </w:p>
    <w:p w:rsidR="00C9759A" w:rsidRPr="00D01DD4" w:rsidRDefault="00363469" w:rsidP="00363469">
      <w:pPr>
        <w:jc w:val="both"/>
        <w:rPr>
          <w:rFonts w:ascii="Arial" w:hAnsi="Arial" w:cs="Arial"/>
          <w:sz w:val="22"/>
          <w:szCs w:val="22"/>
        </w:rPr>
      </w:pPr>
      <w:r w:rsidRPr="00D01DD4">
        <w:rPr>
          <w:rFonts w:ascii="Arial" w:hAnsi="Arial" w:cs="Arial"/>
          <w:sz w:val="22"/>
          <w:szCs w:val="22"/>
        </w:rPr>
        <w:t>A társaság 201</w:t>
      </w:r>
      <w:r w:rsidR="008B3A96" w:rsidRPr="00D01DD4">
        <w:rPr>
          <w:rFonts w:ascii="Arial" w:hAnsi="Arial" w:cs="Arial"/>
          <w:sz w:val="22"/>
          <w:szCs w:val="22"/>
        </w:rPr>
        <w:t>6</w:t>
      </w:r>
      <w:r w:rsidRPr="00D01DD4">
        <w:rPr>
          <w:rFonts w:ascii="Arial" w:hAnsi="Arial" w:cs="Arial"/>
          <w:sz w:val="22"/>
          <w:szCs w:val="22"/>
        </w:rPr>
        <w:t xml:space="preserve">. évi </w:t>
      </w:r>
      <w:r w:rsidR="008B3A96" w:rsidRPr="00D01DD4">
        <w:rPr>
          <w:rFonts w:ascii="Arial" w:hAnsi="Arial" w:cs="Arial"/>
          <w:sz w:val="22"/>
          <w:szCs w:val="22"/>
        </w:rPr>
        <w:t>adózott</w:t>
      </w:r>
      <w:r w:rsidRPr="00D01DD4">
        <w:rPr>
          <w:rFonts w:ascii="Arial" w:hAnsi="Arial" w:cs="Arial"/>
          <w:sz w:val="22"/>
          <w:szCs w:val="22"/>
        </w:rPr>
        <w:t xml:space="preserve"> eredménye </w:t>
      </w:r>
      <w:r w:rsidR="008B3A96" w:rsidRPr="00D01DD4">
        <w:rPr>
          <w:rFonts w:ascii="Arial" w:hAnsi="Arial" w:cs="Arial"/>
          <w:sz w:val="22"/>
          <w:szCs w:val="22"/>
        </w:rPr>
        <w:t>–</w:t>
      </w:r>
      <w:r w:rsidRPr="00D01DD4">
        <w:rPr>
          <w:rFonts w:ascii="Arial" w:hAnsi="Arial" w:cs="Arial"/>
          <w:sz w:val="22"/>
          <w:szCs w:val="22"/>
        </w:rPr>
        <w:t xml:space="preserve"> </w:t>
      </w:r>
      <w:r w:rsidR="008B3A96" w:rsidRPr="00D01DD4">
        <w:rPr>
          <w:rFonts w:ascii="Arial" w:hAnsi="Arial" w:cs="Arial"/>
          <w:sz w:val="22"/>
          <w:szCs w:val="22"/>
        </w:rPr>
        <w:t>134.311</w:t>
      </w:r>
      <w:r w:rsidRPr="00D01DD4">
        <w:rPr>
          <w:rFonts w:ascii="Arial" w:hAnsi="Arial" w:cs="Arial"/>
          <w:sz w:val="22"/>
          <w:szCs w:val="22"/>
        </w:rPr>
        <w:t xml:space="preserve"> eFt </w:t>
      </w:r>
      <w:r w:rsidR="00C9759A" w:rsidRPr="00D01DD4">
        <w:rPr>
          <w:rFonts w:ascii="Arial" w:hAnsi="Arial" w:cs="Arial"/>
          <w:sz w:val="22"/>
          <w:szCs w:val="22"/>
        </w:rPr>
        <w:t xml:space="preserve">veszteség, a mérlegfőösszeg 133.526 eFt, a saját tőke 15.461 eFt </w:t>
      </w:r>
      <w:r w:rsidRPr="00D01DD4">
        <w:rPr>
          <w:rFonts w:ascii="Arial" w:hAnsi="Arial" w:cs="Arial"/>
          <w:sz w:val="22"/>
          <w:szCs w:val="22"/>
        </w:rPr>
        <w:t>volt</w:t>
      </w:r>
      <w:r w:rsidR="00C9759A" w:rsidRPr="00D01DD4">
        <w:rPr>
          <w:rFonts w:ascii="Arial" w:hAnsi="Arial" w:cs="Arial"/>
          <w:sz w:val="22"/>
          <w:szCs w:val="22"/>
        </w:rPr>
        <w:t xml:space="preserve">. </w:t>
      </w:r>
    </w:p>
    <w:p w:rsidR="00C9759A" w:rsidRPr="00D01DD4" w:rsidRDefault="00C9759A" w:rsidP="00363469">
      <w:pPr>
        <w:jc w:val="both"/>
        <w:rPr>
          <w:rFonts w:ascii="Arial" w:hAnsi="Arial" w:cs="Arial"/>
          <w:sz w:val="22"/>
          <w:szCs w:val="22"/>
        </w:rPr>
      </w:pPr>
      <w:r w:rsidRPr="00D01DD4">
        <w:rPr>
          <w:rFonts w:ascii="Arial" w:hAnsi="Arial" w:cs="Arial"/>
          <w:sz w:val="22"/>
          <w:szCs w:val="22"/>
        </w:rPr>
        <w:t xml:space="preserve">A nagymértékű negatív eredmény oka az, hogy a szakképzésről szóló 2011. évi CLXXXVII. törvény módosítása 92/B. § (4) bekezdése értelmében a szakképzési közfeladat ellátását szolgáló ingatlan vagyon 2016. március 1-jén a Szombathelyi Műszaki Szakképzési Centrum ingyenes vagyonkezelésébe került. Ezen módosításból fakadó tulajdonosi döntés értelmében a vagyonkezelő jog megszűnésével kapcsolatosan a társaság könyveiből kivezetésre került az önkormányzati ingatlanra fordított beruházás összege, 153.373 eFt. A halasztott bevételek közül ezzel egyidejűleg kivezetésre került a bevételként elszámolt tetőfelújításra, valamint a hegesztőműhely gázellátó rendszerére 2014. évben kapott önkormányzati támogatás, amelynek összege 18.580 eFt. </w:t>
      </w:r>
    </w:p>
    <w:p w:rsidR="00363469" w:rsidRPr="00D01DD4" w:rsidRDefault="00363469" w:rsidP="00363469">
      <w:pPr>
        <w:jc w:val="both"/>
        <w:rPr>
          <w:rFonts w:ascii="Arial" w:hAnsi="Arial" w:cs="Arial"/>
          <w:sz w:val="22"/>
          <w:szCs w:val="22"/>
        </w:rPr>
      </w:pPr>
      <w:r w:rsidRPr="00D01DD4">
        <w:rPr>
          <w:rFonts w:ascii="Arial" w:hAnsi="Arial" w:cs="Arial"/>
          <w:sz w:val="22"/>
          <w:szCs w:val="22"/>
        </w:rPr>
        <w:t>A társaságnál 201</w:t>
      </w:r>
      <w:r w:rsidR="00EB5BEF" w:rsidRPr="00D01DD4">
        <w:rPr>
          <w:rFonts w:ascii="Arial" w:hAnsi="Arial" w:cs="Arial"/>
          <w:sz w:val="22"/>
          <w:szCs w:val="22"/>
        </w:rPr>
        <w:t>6</w:t>
      </w:r>
      <w:r w:rsidRPr="00D01DD4">
        <w:rPr>
          <w:rFonts w:ascii="Arial" w:hAnsi="Arial" w:cs="Arial"/>
          <w:sz w:val="22"/>
          <w:szCs w:val="22"/>
        </w:rPr>
        <w:t>-b</w:t>
      </w:r>
      <w:r w:rsidR="00EB5BEF" w:rsidRPr="00D01DD4">
        <w:rPr>
          <w:rFonts w:ascii="Arial" w:hAnsi="Arial" w:cs="Arial"/>
          <w:sz w:val="22"/>
          <w:szCs w:val="22"/>
        </w:rPr>
        <w:t>a</w:t>
      </w:r>
      <w:r w:rsidRPr="00D01DD4">
        <w:rPr>
          <w:rFonts w:ascii="Arial" w:hAnsi="Arial" w:cs="Arial"/>
          <w:sz w:val="22"/>
          <w:szCs w:val="22"/>
        </w:rPr>
        <w:t>n a közhasznú tevékenységből származó bevétel az összbevétel 9</w:t>
      </w:r>
      <w:r w:rsidR="00EB5BEF" w:rsidRPr="00D01DD4">
        <w:rPr>
          <w:rFonts w:ascii="Arial" w:hAnsi="Arial" w:cs="Arial"/>
          <w:sz w:val="22"/>
          <w:szCs w:val="22"/>
        </w:rPr>
        <w:t>7</w:t>
      </w:r>
      <w:r w:rsidRPr="00D01DD4">
        <w:rPr>
          <w:rFonts w:ascii="Arial" w:hAnsi="Arial" w:cs="Arial"/>
          <w:sz w:val="22"/>
          <w:szCs w:val="22"/>
        </w:rPr>
        <w:t>,</w:t>
      </w:r>
      <w:r w:rsidR="00EB5BEF" w:rsidRPr="00D01DD4">
        <w:rPr>
          <w:rFonts w:ascii="Arial" w:hAnsi="Arial" w:cs="Arial"/>
          <w:sz w:val="22"/>
          <w:szCs w:val="22"/>
        </w:rPr>
        <w:t>77</w:t>
      </w:r>
      <w:r w:rsidRPr="00D01DD4">
        <w:rPr>
          <w:rFonts w:ascii="Arial" w:hAnsi="Arial" w:cs="Arial"/>
          <w:sz w:val="22"/>
          <w:szCs w:val="22"/>
        </w:rPr>
        <w:t xml:space="preserve"> %-át tette ki, ezért a számított társasági adóból 100 % adókedvezményt vehet igénybe. A közhasznú szervezetnek nem kell a vállalkozási tevékenysége után társasági adót fizetnie, ha a vállalkozási tevékenység bevétele nem haladja meg az összes bevételének a 15 %-át. </w:t>
      </w:r>
    </w:p>
    <w:p w:rsidR="00363469" w:rsidRPr="00D01DD4" w:rsidRDefault="00363469" w:rsidP="00363469">
      <w:pPr>
        <w:jc w:val="both"/>
        <w:rPr>
          <w:rFonts w:ascii="Arial" w:hAnsi="Arial" w:cs="Arial"/>
          <w:sz w:val="22"/>
          <w:szCs w:val="22"/>
        </w:rPr>
      </w:pPr>
      <w:r w:rsidRPr="00D01DD4">
        <w:rPr>
          <w:rFonts w:ascii="Arial" w:hAnsi="Arial" w:cs="Arial"/>
          <w:sz w:val="22"/>
          <w:szCs w:val="22"/>
        </w:rPr>
        <w:t>A Szombathely Képző Központ Kft. a 201</w:t>
      </w:r>
      <w:r w:rsidR="00C9759A" w:rsidRPr="00D01DD4">
        <w:rPr>
          <w:rFonts w:ascii="Arial" w:hAnsi="Arial" w:cs="Arial"/>
          <w:sz w:val="22"/>
          <w:szCs w:val="22"/>
        </w:rPr>
        <w:t>6</w:t>
      </w:r>
      <w:r w:rsidRPr="00D01DD4">
        <w:rPr>
          <w:rFonts w:ascii="Arial" w:hAnsi="Arial" w:cs="Arial"/>
          <w:sz w:val="22"/>
          <w:szCs w:val="22"/>
        </w:rPr>
        <w:t xml:space="preserve">. évi működéséhez Szombathely Megyei Jogú Város Önkormányzatától (100 %-os tulajdonos) 30 millió Ft támogatást kapott. </w:t>
      </w:r>
    </w:p>
    <w:p w:rsidR="00363469" w:rsidRPr="00793279" w:rsidRDefault="00363469" w:rsidP="00363469">
      <w:pPr>
        <w:jc w:val="both"/>
        <w:rPr>
          <w:rFonts w:ascii="Arial" w:hAnsi="Arial" w:cs="Arial"/>
          <w:sz w:val="22"/>
          <w:szCs w:val="22"/>
        </w:rPr>
      </w:pPr>
      <w:r w:rsidRPr="00D01DD4">
        <w:rPr>
          <w:rFonts w:ascii="Arial" w:hAnsi="Arial" w:cs="Arial"/>
          <w:sz w:val="22"/>
          <w:szCs w:val="22"/>
        </w:rPr>
        <w:t>Összességében</w:t>
      </w:r>
      <w:r w:rsidR="0043152B" w:rsidRPr="00D01DD4">
        <w:rPr>
          <w:rFonts w:ascii="Arial" w:hAnsi="Arial" w:cs="Arial"/>
          <w:sz w:val="22"/>
          <w:szCs w:val="22"/>
        </w:rPr>
        <w:t xml:space="preserve"> a társaság mérlegfőösszege 2016</w:t>
      </w:r>
      <w:r w:rsidRPr="00D01DD4">
        <w:rPr>
          <w:rFonts w:ascii="Arial" w:hAnsi="Arial" w:cs="Arial"/>
          <w:sz w:val="22"/>
          <w:szCs w:val="22"/>
        </w:rPr>
        <w:t xml:space="preserve">. évre vonatkozóan </w:t>
      </w:r>
      <w:r w:rsidR="0043152B" w:rsidRPr="00D01DD4">
        <w:rPr>
          <w:rFonts w:ascii="Arial" w:hAnsi="Arial" w:cs="Arial"/>
          <w:sz w:val="22"/>
          <w:szCs w:val="22"/>
        </w:rPr>
        <w:t>133.526</w:t>
      </w:r>
      <w:r w:rsidRPr="00D01DD4">
        <w:rPr>
          <w:rFonts w:ascii="Arial" w:hAnsi="Arial" w:cs="Arial"/>
          <w:sz w:val="22"/>
          <w:szCs w:val="22"/>
        </w:rPr>
        <w:t xml:space="preserve"> eFt, mérleg szerinti eredménye pedig </w:t>
      </w:r>
      <w:r w:rsidR="0043152B" w:rsidRPr="00D01DD4">
        <w:rPr>
          <w:rFonts w:ascii="Arial" w:hAnsi="Arial" w:cs="Arial"/>
          <w:sz w:val="22"/>
          <w:szCs w:val="22"/>
        </w:rPr>
        <w:t>– 134.311 eFt veszteség</w:t>
      </w:r>
      <w:r w:rsidR="0043152B" w:rsidRPr="00793279">
        <w:rPr>
          <w:rFonts w:ascii="Arial" w:hAnsi="Arial" w:cs="Arial"/>
          <w:sz w:val="22"/>
          <w:szCs w:val="22"/>
        </w:rPr>
        <w:t xml:space="preserve"> </w:t>
      </w:r>
      <w:r w:rsidRPr="00793279">
        <w:rPr>
          <w:rFonts w:ascii="Arial" w:hAnsi="Arial" w:cs="Arial"/>
          <w:sz w:val="22"/>
          <w:szCs w:val="22"/>
        </w:rPr>
        <w:t>(201</w:t>
      </w:r>
      <w:r w:rsidR="0043152B" w:rsidRPr="00793279">
        <w:rPr>
          <w:rFonts w:ascii="Arial" w:hAnsi="Arial" w:cs="Arial"/>
          <w:sz w:val="22"/>
          <w:szCs w:val="22"/>
        </w:rPr>
        <w:t>5</w:t>
      </w:r>
      <w:r w:rsidRPr="00793279">
        <w:rPr>
          <w:rFonts w:ascii="Arial" w:hAnsi="Arial" w:cs="Arial"/>
          <w:sz w:val="22"/>
          <w:szCs w:val="22"/>
        </w:rPr>
        <w:t xml:space="preserve">. évi eredményük </w:t>
      </w:r>
      <w:r w:rsidR="0043152B" w:rsidRPr="00793279">
        <w:rPr>
          <w:rFonts w:ascii="Arial" w:hAnsi="Arial" w:cs="Arial"/>
          <w:sz w:val="22"/>
          <w:szCs w:val="22"/>
        </w:rPr>
        <w:t>17</w:t>
      </w:r>
      <w:r w:rsidRPr="00793279">
        <w:rPr>
          <w:rFonts w:ascii="Arial" w:hAnsi="Arial" w:cs="Arial"/>
          <w:sz w:val="22"/>
          <w:szCs w:val="22"/>
        </w:rPr>
        <w:t xml:space="preserve"> eFt volt).</w:t>
      </w:r>
      <w:r w:rsidR="00625E73" w:rsidRPr="00793279">
        <w:rPr>
          <w:rFonts w:ascii="Arial" w:hAnsi="Arial" w:cs="Arial"/>
          <w:sz w:val="22"/>
          <w:szCs w:val="22"/>
        </w:rPr>
        <w:t xml:space="preserve"> </w:t>
      </w:r>
      <w:r w:rsidR="00793279" w:rsidRPr="00793279">
        <w:rPr>
          <w:rFonts w:ascii="Arial" w:hAnsi="Arial" w:cs="Arial"/>
          <w:sz w:val="22"/>
          <w:szCs w:val="22"/>
        </w:rPr>
        <w:t>A veszteség rendezése tulajdonosi beavatkozást nem igényel, az az eredménytartalék terhére elszámolható. 2016. december 31-én a társaság saját tőkéje 15.461 eFt, jegyzett tőkéje pedig 3.53 eFt.</w:t>
      </w:r>
    </w:p>
    <w:p w:rsidR="00363469" w:rsidRPr="00D01DD4" w:rsidRDefault="00363469" w:rsidP="00363469">
      <w:pPr>
        <w:jc w:val="both"/>
        <w:rPr>
          <w:rFonts w:ascii="Arial" w:hAnsi="Arial" w:cs="Arial"/>
          <w:sz w:val="22"/>
          <w:szCs w:val="22"/>
        </w:rPr>
      </w:pPr>
    </w:p>
    <w:p w:rsidR="00363469" w:rsidRPr="00D01DD4" w:rsidRDefault="0043152B" w:rsidP="00363469">
      <w:pPr>
        <w:jc w:val="both"/>
        <w:rPr>
          <w:rFonts w:ascii="Arial" w:hAnsi="Arial" w:cs="Arial"/>
          <w:sz w:val="22"/>
          <w:szCs w:val="22"/>
        </w:rPr>
      </w:pPr>
      <w:r w:rsidRPr="00D01DD4">
        <w:rPr>
          <w:rFonts w:ascii="Arial" w:hAnsi="Arial" w:cs="Arial"/>
          <w:sz w:val="22"/>
          <w:szCs w:val="22"/>
        </w:rPr>
        <w:t>A felügyelő</w:t>
      </w:r>
      <w:r w:rsidR="00363469" w:rsidRPr="00D01DD4">
        <w:rPr>
          <w:rFonts w:ascii="Arial" w:hAnsi="Arial" w:cs="Arial"/>
          <w:sz w:val="22"/>
          <w:szCs w:val="22"/>
        </w:rPr>
        <w:t>bizottság a társaság 201</w:t>
      </w:r>
      <w:r w:rsidRPr="00D01DD4">
        <w:rPr>
          <w:rFonts w:ascii="Arial" w:hAnsi="Arial" w:cs="Arial"/>
          <w:sz w:val="22"/>
          <w:szCs w:val="22"/>
        </w:rPr>
        <w:t>6</w:t>
      </w:r>
      <w:r w:rsidR="00363469" w:rsidRPr="00D01DD4">
        <w:rPr>
          <w:rFonts w:ascii="Arial" w:hAnsi="Arial" w:cs="Arial"/>
          <w:sz w:val="22"/>
          <w:szCs w:val="22"/>
        </w:rPr>
        <w:t xml:space="preserve">. évi beszámolóját elfogadta. </w:t>
      </w:r>
    </w:p>
    <w:p w:rsidR="00363469" w:rsidRPr="00D01DD4" w:rsidRDefault="00363469" w:rsidP="00363469">
      <w:pPr>
        <w:jc w:val="both"/>
        <w:rPr>
          <w:rFonts w:ascii="Arial" w:hAnsi="Arial" w:cs="Arial"/>
          <w:sz w:val="22"/>
          <w:szCs w:val="22"/>
        </w:rPr>
      </w:pPr>
    </w:p>
    <w:p w:rsidR="00363469" w:rsidRPr="00D01DD4" w:rsidRDefault="00363469" w:rsidP="00363469">
      <w:pPr>
        <w:jc w:val="both"/>
        <w:rPr>
          <w:rFonts w:ascii="Arial" w:hAnsi="Arial" w:cs="Arial"/>
          <w:sz w:val="22"/>
          <w:szCs w:val="22"/>
        </w:rPr>
      </w:pPr>
    </w:p>
    <w:p w:rsidR="00363469" w:rsidRPr="00D01DD4" w:rsidRDefault="00363469" w:rsidP="00363469">
      <w:pPr>
        <w:jc w:val="both"/>
        <w:rPr>
          <w:rFonts w:ascii="Arial" w:hAnsi="Arial" w:cs="Arial"/>
          <w:b/>
          <w:sz w:val="22"/>
          <w:szCs w:val="22"/>
          <w:u w:val="single"/>
        </w:rPr>
      </w:pPr>
      <w:r w:rsidRPr="00D01DD4">
        <w:rPr>
          <w:rFonts w:ascii="Arial" w:hAnsi="Arial" w:cs="Arial"/>
          <w:b/>
          <w:sz w:val="22"/>
          <w:szCs w:val="22"/>
          <w:u w:val="single"/>
        </w:rPr>
        <w:t>g) Haladás Sportkomplexum Fejlesztő Nonprofit Kft.</w:t>
      </w:r>
    </w:p>
    <w:p w:rsidR="00363469" w:rsidRPr="00D01DD4" w:rsidRDefault="00363469" w:rsidP="00363469">
      <w:pPr>
        <w:jc w:val="both"/>
        <w:rPr>
          <w:rFonts w:ascii="Arial" w:hAnsi="Arial" w:cs="Arial"/>
          <w:sz w:val="22"/>
          <w:szCs w:val="22"/>
        </w:rPr>
      </w:pPr>
    </w:p>
    <w:p w:rsidR="00363469" w:rsidRPr="00D01DD4" w:rsidRDefault="00363469" w:rsidP="00363469">
      <w:pPr>
        <w:pStyle w:val="Szvegtrzs"/>
        <w:rPr>
          <w:b/>
          <w:szCs w:val="22"/>
        </w:rPr>
      </w:pPr>
      <w:r w:rsidRPr="00D01DD4">
        <w:rPr>
          <w:szCs w:val="22"/>
        </w:rPr>
        <w:t>A társaság jegyzett tőkéje 13.000 eFt, amely teljes egészéb</w:t>
      </w:r>
      <w:r w:rsidR="00892274" w:rsidRPr="00D01DD4">
        <w:rPr>
          <w:szCs w:val="22"/>
        </w:rPr>
        <w:t>en pénzbeli hozzájárulás. A 2016</w:t>
      </w:r>
      <w:r w:rsidRPr="00D01DD4">
        <w:rPr>
          <w:szCs w:val="22"/>
        </w:rPr>
        <w:t xml:space="preserve">. évi eredmény </w:t>
      </w:r>
      <w:r w:rsidR="00892274" w:rsidRPr="00D01DD4">
        <w:rPr>
          <w:szCs w:val="22"/>
        </w:rPr>
        <w:t>1</w:t>
      </w:r>
      <w:r w:rsidRPr="00D01DD4">
        <w:rPr>
          <w:szCs w:val="22"/>
        </w:rPr>
        <w:t>3.</w:t>
      </w:r>
      <w:r w:rsidR="00892274" w:rsidRPr="00D01DD4">
        <w:rPr>
          <w:szCs w:val="22"/>
        </w:rPr>
        <w:t>724 eFt, a saját tőke összege</w:t>
      </w:r>
      <w:r w:rsidRPr="00D01DD4">
        <w:rPr>
          <w:szCs w:val="22"/>
        </w:rPr>
        <w:t xml:space="preserve"> 201</w:t>
      </w:r>
      <w:r w:rsidR="00892274" w:rsidRPr="00D01DD4">
        <w:rPr>
          <w:szCs w:val="22"/>
        </w:rPr>
        <w:t>6</w:t>
      </w:r>
      <w:r w:rsidRPr="00D01DD4">
        <w:rPr>
          <w:szCs w:val="22"/>
        </w:rPr>
        <w:t xml:space="preserve">. december 31-én </w:t>
      </w:r>
      <w:r w:rsidR="00892274" w:rsidRPr="00D01DD4">
        <w:rPr>
          <w:szCs w:val="22"/>
        </w:rPr>
        <w:t>30.293</w:t>
      </w:r>
      <w:r w:rsidRPr="00D01DD4">
        <w:rPr>
          <w:szCs w:val="22"/>
        </w:rPr>
        <w:t xml:space="preserve"> eFt. A társaság nem képezett céltartalékot, nem rendelkezik hitellel, valamint hátrasorolt, illetve hosszúlejáratú kötelezettséggel. </w:t>
      </w:r>
    </w:p>
    <w:p w:rsidR="00363469" w:rsidRPr="00D01DD4" w:rsidRDefault="00363469" w:rsidP="00363469">
      <w:pPr>
        <w:pStyle w:val="Szvegtrzs"/>
        <w:rPr>
          <w:b/>
          <w:szCs w:val="22"/>
        </w:rPr>
      </w:pPr>
      <w:r w:rsidRPr="00D01DD4">
        <w:rPr>
          <w:szCs w:val="22"/>
        </w:rPr>
        <w:t xml:space="preserve">A tárgyévi passzív időbeli elhatárolások </w:t>
      </w:r>
      <w:r w:rsidR="00892274" w:rsidRPr="00D01DD4">
        <w:rPr>
          <w:szCs w:val="22"/>
        </w:rPr>
        <w:t>9.970.518</w:t>
      </w:r>
      <w:r w:rsidRPr="00D01DD4">
        <w:rPr>
          <w:szCs w:val="22"/>
        </w:rPr>
        <w:t xml:space="preserve"> eFt összeget tesznek ki, amely egyrészt a már megkapott állami támogatás összegéből, azaz </w:t>
      </w:r>
      <w:r w:rsidR="00892274" w:rsidRPr="00D01DD4">
        <w:rPr>
          <w:szCs w:val="22"/>
        </w:rPr>
        <w:t>8.825.781 e</w:t>
      </w:r>
      <w:r w:rsidRPr="00D01DD4">
        <w:rPr>
          <w:szCs w:val="22"/>
        </w:rPr>
        <w:t>Ft-ból, másrészt a 201</w:t>
      </w:r>
      <w:r w:rsidR="00892274" w:rsidRPr="00D01DD4">
        <w:rPr>
          <w:szCs w:val="22"/>
        </w:rPr>
        <w:t>6</w:t>
      </w:r>
      <w:r w:rsidRPr="00D01DD4">
        <w:rPr>
          <w:szCs w:val="22"/>
        </w:rPr>
        <w:t>. évet terhelő, de csak 201</w:t>
      </w:r>
      <w:r w:rsidR="00892274" w:rsidRPr="00D01DD4">
        <w:rPr>
          <w:szCs w:val="22"/>
        </w:rPr>
        <w:t>7</w:t>
      </w:r>
      <w:r w:rsidRPr="00D01DD4">
        <w:rPr>
          <w:szCs w:val="22"/>
        </w:rPr>
        <w:t>-ban számlázott költségekből (</w:t>
      </w:r>
      <w:r w:rsidR="00892274" w:rsidRPr="00D01DD4">
        <w:rPr>
          <w:szCs w:val="22"/>
        </w:rPr>
        <w:t xml:space="preserve">1.144,7 </w:t>
      </w:r>
      <w:r w:rsidRPr="00D01DD4">
        <w:rPr>
          <w:szCs w:val="22"/>
        </w:rPr>
        <w:t>eFt) áll.</w:t>
      </w:r>
    </w:p>
    <w:p w:rsidR="00363469" w:rsidRPr="00D01DD4" w:rsidRDefault="00363469" w:rsidP="00363469">
      <w:pPr>
        <w:pStyle w:val="Szvegtrzs"/>
        <w:rPr>
          <w:b/>
          <w:szCs w:val="22"/>
        </w:rPr>
      </w:pPr>
      <w:r w:rsidRPr="00D01DD4">
        <w:rPr>
          <w:szCs w:val="22"/>
        </w:rPr>
        <w:t xml:space="preserve">Az értékesítés nettó árbevétele </w:t>
      </w:r>
      <w:r w:rsidR="00892274" w:rsidRPr="00D01DD4">
        <w:rPr>
          <w:szCs w:val="22"/>
        </w:rPr>
        <w:t>100</w:t>
      </w:r>
      <w:r w:rsidRPr="00D01DD4">
        <w:rPr>
          <w:szCs w:val="22"/>
        </w:rPr>
        <w:t xml:space="preserve"> eFt. Az eredménykimutatás a labdarúgó stadion és multifunkciós sportcsarnok </w:t>
      </w:r>
      <w:r w:rsidR="00892274" w:rsidRPr="00D01DD4">
        <w:rPr>
          <w:szCs w:val="22"/>
        </w:rPr>
        <w:t xml:space="preserve">megvalósításának </w:t>
      </w:r>
      <w:r w:rsidRPr="00D01DD4">
        <w:rPr>
          <w:szCs w:val="22"/>
        </w:rPr>
        <w:t>érdekében felmerülő kiadások</w:t>
      </w:r>
      <w:r w:rsidR="00892274" w:rsidRPr="00D01DD4">
        <w:rPr>
          <w:szCs w:val="22"/>
        </w:rPr>
        <w:t>at</w:t>
      </w:r>
      <w:r w:rsidRPr="00D01DD4">
        <w:rPr>
          <w:szCs w:val="22"/>
        </w:rPr>
        <w:t xml:space="preserve"> és ezen kiadások </w:t>
      </w:r>
      <w:r w:rsidR="00892274" w:rsidRPr="00D01DD4">
        <w:rPr>
          <w:szCs w:val="22"/>
        </w:rPr>
        <w:t>beruh</w:t>
      </w:r>
      <w:r w:rsidR="000A3339">
        <w:rPr>
          <w:szCs w:val="22"/>
        </w:rPr>
        <w:t>á</w:t>
      </w:r>
      <w:r w:rsidR="00892274" w:rsidRPr="00D01DD4">
        <w:rPr>
          <w:szCs w:val="22"/>
        </w:rPr>
        <w:t xml:space="preserve">záskénti </w:t>
      </w:r>
      <w:r w:rsidRPr="00D01DD4">
        <w:rPr>
          <w:szCs w:val="22"/>
        </w:rPr>
        <w:t xml:space="preserve">készletre vételét tartalmazza </w:t>
      </w:r>
      <w:r w:rsidR="00892274" w:rsidRPr="00D01DD4">
        <w:rPr>
          <w:szCs w:val="22"/>
        </w:rPr>
        <w:t xml:space="preserve">tényleges közvetlen </w:t>
      </w:r>
      <w:r w:rsidRPr="00D01DD4">
        <w:rPr>
          <w:szCs w:val="22"/>
        </w:rPr>
        <w:t xml:space="preserve">önköltségi áron, mint saját előállítású eszközök aktivált értéke. Ennek összege összesen </w:t>
      </w:r>
      <w:r w:rsidR="00892274" w:rsidRPr="00D01DD4">
        <w:rPr>
          <w:szCs w:val="22"/>
        </w:rPr>
        <w:t>89.798</w:t>
      </w:r>
      <w:r w:rsidRPr="00D01DD4">
        <w:rPr>
          <w:szCs w:val="22"/>
        </w:rPr>
        <w:t xml:space="preserve"> eFt. </w:t>
      </w:r>
    </w:p>
    <w:p w:rsidR="00363469" w:rsidRPr="00D01DD4" w:rsidRDefault="00892274" w:rsidP="00363469">
      <w:pPr>
        <w:pStyle w:val="Szvegtrzs"/>
        <w:rPr>
          <w:rFonts w:eastAsia="Calibri"/>
          <w:b/>
          <w:szCs w:val="22"/>
          <w:lang w:eastAsia="en-US"/>
        </w:rPr>
      </w:pPr>
      <w:r w:rsidRPr="00D01DD4">
        <w:rPr>
          <w:rFonts w:eastAsia="Calibri"/>
          <w:szCs w:val="22"/>
          <w:lang w:eastAsia="en-US"/>
        </w:rPr>
        <w:lastRenderedPageBreak/>
        <w:t>Összességében a társaság 2016</w:t>
      </w:r>
      <w:r w:rsidR="00363469" w:rsidRPr="00D01DD4">
        <w:rPr>
          <w:rFonts w:eastAsia="Calibri"/>
          <w:szCs w:val="22"/>
          <w:lang w:eastAsia="en-US"/>
        </w:rPr>
        <w:t>. évi beszámolója 1</w:t>
      </w:r>
      <w:r w:rsidRPr="00D01DD4">
        <w:rPr>
          <w:rFonts w:eastAsia="Calibri"/>
          <w:szCs w:val="22"/>
          <w:lang w:eastAsia="en-US"/>
        </w:rPr>
        <w:t>0</w:t>
      </w:r>
      <w:r w:rsidR="00363469" w:rsidRPr="00D01DD4">
        <w:rPr>
          <w:rFonts w:eastAsia="Calibri"/>
          <w:szCs w:val="22"/>
          <w:lang w:eastAsia="en-US"/>
        </w:rPr>
        <w:t>.</w:t>
      </w:r>
      <w:r w:rsidRPr="00D01DD4">
        <w:rPr>
          <w:rFonts w:eastAsia="Calibri"/>
          <w:szCs w:val="22"/>
          <w:lang w:eastAsia="en-US"/>
        </w:rPr>
        <w:t>265.442</w:t>
      </w:r>
      <w:r w:rsidR="00363469" w:rsidRPr="00D01DD4">
        <w:rPr>
          <w:rFonts w:eastAsia="Calibri"/>
          <w:szCs w:val="22"/>
          <w:lang w:eastAsia="en-US"/>
        </w:rPr>
        <w:t xml:space="preserve"> eFt mérlegfőösszeget és </w:t>
      </w:r>
      <w:r w:rsidRPr="00D01DD4">
        <w:rPr>
          <w:rFonts w:eastAsia="Calibri"/>
          <w:szCs w:val="22"/>
          <w:lang w:eastAsia="en-US"/>
        </w:rPr>
        <w:t>1</w:t>
      </w:r>
      <w:r w:rsidR="00363469" w:rsidRPr="00D01DD4">
        <w:rPr>
          <w:rFonts w:eastAsia="Calibri"/>
          <w:szCs w:val="22"/>
          <w:lang w:eastAsia="en-US"/>
        </w:rPr>
        <w:t>3</w:t>
      </w:r>
      <w:r w:rsidRPr="00D01DD4">
        <w:rPr>
          <w:rFonts w:eastAsia="Calibri"/>
          <w:szCs w:val="22"/>
          <w:lang w:eastAsia="en-US"/>
        </w:rPr>
        <w:t>.724</w:t>
      </w:r>
      <w:r w:rsidR="00363469" w:rsidRPr="00D01DD4">
        <w:rPr>
          <w:rFonts w:eastAsia="Calibri"/>
          <w:szCs w:val="22"/>
          <w:lang w:eastAsia="en-US"/>
        </w:rPr>
        <w:t xml:space="preserve"> eFt mérleg szerinti eredményt mutat (201</w:t>
      </w:r>
      <w:r w:rsidRPr="00D01DD4">
        <w:rPr>
          <w:rFonts w:eastAsia="Calibri"/>
          <w:szCs w:val="22"/>
          <w:lang w:eastAsia="en-US"/>
        </w:rPr>
        <w:t>5</w:t>
      </w:r>
      <w:r w:rsidR="00363469" w:rsidRPr="00D01DD4">
        <w:rPr>
          <w:rFonts w:eastAsia="Calibri"/>
          <w:szCs w:val="22"/>
          <w:lang w:eastAsia="en-US"/>
        </w:rPr>
        <w:t xml:space="preserve">. évi eredmény </w:t>
      </w:r>
      <w:r w:rsidRPr="00D01DD4">
        <w:rPr>
          <w:rFonts w:eastAsia="Calibri"/>
          <w:szCs w:val="22"/>
          <w:lang w:eastAsia="en-US"/>
        </w:rPr>
        <w:t>3.565</w:t>
      </w:r>
      <w:r w:rsidR="00363469" w:rsidRPr="00D01DD4">
        <w:rPr>
          <w:rFonts w:eastAsia="Calibri"/>
          <w:szCs w:val="22"/>
          <w:lang w:eastAsia="en-US"/>
        </w:rPr>
        <w:t xml:space="preserve"> eFt volt).</w:t>
      </w:r>
    </w:p>
    <w:p w:rsidR="00363469" w:rsidRPr="00D01DD4" w:rsidRDefault="00363469" w:rsidP="00363469">
      <w:pPr>
        <w:jc w:val="both"/>
        <w:rPr>
          <w:rFonts w:ascii="Arial" w:hAnsi="Arial" w:cs="Arial"/>
          <w:bCs/>
          <w:sz w:val="22"/>
          <w:szCs w:val="22"/>
        </w:rPr>
      </w:pPr>
    </w:p>
    <w:p w:rsidR="00363469" w:rsidRDefault="001E2380" w:rsidP="00363469">
      <w:pPr>
        <w:jc w:val="both"/>
        <w:rPr>
          <w:rFonts w:ascii="Arial" w:hAnsi="Arial" w:cs="Arial"/>
          <w:sz w:val="22"/>
          <w:szCs w:val="22"/>
        </w:rPr>
      </w:pPr>
      <w:r w:rsidRPr="00D01DD4">
        <w:rPr>
          <w:rFonts w:ascii="Arial" w:hAnsi="Arial" w:cs="Arial"/>
          <w:sz w:val="22"/>
          <w:szCs w:val="22"/>
        </w:rPr>
        <w:t>A felügyelő bizottság határozata az ülésen kerül ismertetésre.</w:t>
      </w:r>
    </w:p>
    <w:p w:rsidR="001E2380" w:rsidRPr="00D01DD4" w:rsidRDefault="001E2380" w:rsidP="00363469">
      <w:pPr>
        <w:jc w:val="both"/>
        <w:rPr>
          <w:rFonts w:ascii="Arial" w:hAnsi="Arial" w:cs="Arial"/>
          <w:sz w:val="22"/>
          <w:szCs w:val="22"/>
        </w:rPr>
      </w:pPr>
    </w:p>
    <w:p w:rsidR="00363469" w:rsidRPr="00D01DD4" w:rsidRDefault="00363469" w:rsidP="00363469">
      <w:pPr>
        <w:jc w:val="both"/>
        <w:rPr>
          <w:rFonts w:ascii="Arial" w:hAnsi="Arial" w:cs="Arial"/>
          <w:b/>
          <w:sz w:val="22"/>
          <w:szCs w:val="22"/>
          <w:u w:val="single"/>
        </w:rPr>
      </w:pPr>
      <w:r w:rsidRPr="00D01DD4">
        <w:rPr>
          <w:rFonts w:ascii="Arial" w:hAnsi="Arial" w:cs="Arial"/>
          <w:b/>
          <w:sz w:val="22"/>
          <w:szCs w:val="22"/>
          <w:u w:val="single"/>
        </w:rPr>
        <w:t xml:space="preserve">h) Szombathelyi Médiaközpont Nonprofit Kft. </w:t>
      </w:r>
    </w:p>
    <w:p w:rsidR="00363469" w:rsidRPr="00D01DD4" w:rsidRDefault="00363469" w:rsidP="00363469">
      <w:pPr>
        <w:jc w:val="both"/>
        <w:rPr>
          <w:rFonts w:ascii="Arial" w:hAnsi="Arial" w:cs="Arial"/>
          <w:sz w:val="22"/>
          <w:szCs w:val="22"/>
        </w:rPr>
      </w:pPr>
    </w:p>
    <w:p w:rsidR="0043152B" w:rsidRPr="00D01DD4" w:rsidRDefault="0043152B" w:rsidP="00363469">
      <w:pPr>
        <w:pStyle w:val="Szvegtrzs"/>
        <w:rPr>
          <w:rFonts w:eastAsia="Calibri"/>
          <w:szCs w:val="22"/>
          <w:lang w:eastAsia="en-US"/>
        </w:rPr>
      </w:pPr>
      <w:r w:rsidRPr="00D01DD4">
        <w:rPr>
          <w:rFonts w:eastAsia="Calibri"/>
          <w:szCs w:val="22"/>
          <w:lang w:eastAsia="en-US"/>
        </w:rPr>
        <w:t xml:space="preserve">A társaság a 2016. üzleti évet </w:t>
      </w:r>
      <w:r w:rsidR="00E91DD6" w:rsidRPr="00D01DD4">
        <w:rPr>
          <w:rFonts w:eastAsia="Calibri"/>
          <w:szCs w:val="22"/>
          <w:lang w:eastAsia="en-US"/>
        </w:rPr>
        <w:t xml:space="preserve">35.713 eFt mérleg szerinti nyereséggel zárta. </w:t>
      </w:r>
    </w:p>
    <w:p w:rsidR="00363469" w:rsidRPr="00D01DD4" w:rsidRDefault="00363469" w:rsidP="00363469">
      <w:pPr>
        <w:pStyle w:val="Szvegtrzs"/>
        <w:rPr>
          <w:rFonts w:eastAsia="Calibri"/>
          <w:b/>
          <w:szCs w:val="22"/>
          <w:lang w:eastAsia="en-US"/>
        </w:rPr>
      </w:pPr>
      <w:r w:rsidRPr="00D01DD4">
        <w:rPr>
          <w:rFonts w:eastAsia="Calibri"/>
          <w:szCs w:val="22"/>
          <w:lang w:eastAsia="en-US"/>
        </w:rPr>
        <w:t>A társaság saját tőkéje 4.700 eFt. A Kft. 201</w:t>
      </w:r>
      <w:r w:rsidR="0043152B" w:rsidRPr="00D01DD4">
        <w:rPr>
          <w:rFonts w:eastAsia="Calibri"/>
          <w:szCs w:val="22"/>
          <w:lang w:eastAsia="en-US"/>
        </w:rPr>
        <w:t>6</w:t>
      </w:r>
      <w:r w:rsidRPr="00D01DD4">
        <w:rPr>
          <w:rFonts w:eastAsia="Calibri"/>
          <w:szCs w:val="22"/>
          <w:lang w:eastAsia="en-US"/>
        </w:rPr>
        <w:t>-b</w:t>
      </w:r>
      <w:r w:rsidR="0043152B" w:rsidRPr="00D01DD4">
        <w:rPr>
          <w:rFonts w:eastAsia="Calibri"/>
          <w:szCs w:val="22"/>
          <w:lang w:eastAsia="en-US"/>
        </w:rPr>
        <w:t>a</w:t>
      </w:r>
      <w:r w:rsidRPr="00D01DD4">
        <w:rPr>
          <w:rFonts w:eastAsia="Calibri"/>
          <w:szCs w:val="22"/>
          <w:lang w:eastAsia="en-US"/>
        </w:rPr>
        <w:t xml:space="preserve">n céltartalékot nem képzett, a tárgyévi lekötött tartalék értéke </w:t>
      </w:r>
      <w:r w:rsidR="0043152B" w:rsidRPr="00D01DD4">
        <w:rPr>
          <w:rFonts w:eastAsia="Calibri"/>
          <w:szCs w:val="22"/>
          <w:lang w:eastAsia="en-US"/>
        </w:rPr>
        <w:t>27.803</w:t>
      </w:r>
      <w:r w:rsidRPr="00D01DD4">
        <w:rPr>
          <w:rFonts w:eastAsia="Calibri"/>
          <w:szCs w:val="22"/>
          <w:lang w:eastAsia="en-US"/>
        </w:rPr>
        <w:t xml:space="preserve"> eFt.</w:t>
      </w:r>
    </w:p>
    <w:p w:rsidR="00363469" w:rsidRPr="00D01DD4" w:rsidRDefault="00363469" w:rsidP="00363469">
      <w:pPr>
        <w:pStyle w:val="Szvegtrzs"/>
        <w:rPr>
          <w:rFonts w:eastAsia="Calibri"/>
          <w:b/>
          <w:szCs w:val="22"/>
          <w:lang w:eastAsia="en-US"/>
        </w:rPr>
      </w:pPr>
      <w:r w:rsidRPr="00D01DD4">
        <w:rPr>
          <w:rFonts w:eastAsia="Calibri"/>
          <w:szCs w:val="22"/>
          <w:lang w:eastAsia="en-US"/>
        </w:rPr>
        <w:t xml:space="preserve">A társaság hosszú lejáratú kötelezettségekkel nem rendelkezik, rövid lejáratú kötelezettségeinek záró állománya </w:t>
      </w:r>
      <w:r w:rsidR="0043152B" w:rsidRPr="00D01DD4">
        <w:rPr>
          <w:rFonts w:eastAsia="Calibri"/>
          <w:szCs w:val="22"/>
          <w:lang w:eastAsia="en-US"/>
        </w:rPr>
        <w:t>84.026</w:t>
      </w:r>
      <w:r w:rsidRPr="00D01DD4">
        <w:rPr>
          <w:rFonts w:eastAsia="Calibri"/>
          <w:szCs w:val="22"/>
          <w:lang w:eastAsia="en-US"/>
        </w:rPr>
        <w:t xml:space="preserve"> eFt. </w:t>
      </w:r>
    </w:p>
    <w:p w:rsidR="0043152B" w:rsidRPr="00D01DD4" w:rsidRDefault="00363469" w:rsidP="00363469">
      <w:pPr>
        <w:pStyle w:val="Szvegtrzs"/>
        <w:rPr>
          <w:rFonts w:eastAsia="Calibri"/>
          <w:szCs w:val="22"/>
          <w:lang w:eastAsia="en-US"/>
        </w:rPr>
      </w:pPr>
      <w:r w:rsidRPr="00D01DD4">
        <w:rPr>
          <w:rFonts w:eastAsia="Calibri"/>
          <w:szCs w:val="22"/>
          <w:lang w:eastAsia="en-US"/>
        </w:rPr>
        <w:t>A</w:t>
      </w:r>
      <w:r w:rsidR="0043152B" w:rsidRPr="00D01DD4">
        <w:rPr>
          <w:rFonts w:eastAsia="Calibri"/>
          <w:szCs w:val="22"/>
          <w:lang w:eastAsia="en-US"/>
        </w:rPr>
        <w:t>z értékesítés</w:t>
      </w:r>
      <w:r w:rsidRPr="00D01DD4">
        <w:rPr>
          <w:rFonts w:eastAsia="Calibri"/>
          <w:szCs w:val="22"/>
          <w:lang w:eastAsia="en-US"/>
        </w:rPr>
        <w:t xml:space="preserve"> nettó árbevétel</w:t>
      </w:r>
      <w:r w:rsidR="0043152B" w:rsidRPr="00D01DD4">
        <w:rPr>
          <w:rFonts w:eastAsia="Calibri"/>
          <w:szCs w:val="22"/>
          <w:lang w:eastAsia="en-US"/>
        </w:rPr>
        <w:t xml:space="preserve">e 65.336 eFt, egyéb bevételek összege 124.299 eFt. </w:t>
      </w:r>
    </w:p>
    <w:p w:rsidR="0043152B" w:rsidRPr="00D01DD4" w:rsidRDefault="00E91DD6" w:rsidP="00363469">
      <w:pPr>
        <w:pStyle w:val="Szvegtrzs"/>
        <w:rPr>
          <w:rFonts w:eastAsia="Calibri"/>
          <w:szCs w:val="22"/>
          <w:lang w:eastAsia="en-US"/>
        </w:rPr>
      </w:pPr>
      <w:r w:rsidRPr="00D01DD4">
        <w:rPr>
          <w:rFonts w:eastAsia="Calibri"/>
          <w:szCs w:val="22"/>
          <w:lang w:eastAsia="en-US"/>
        </w:rPr>
        <w:t>A társaság filmforgatásból származó bevételei tekintetében már az előző évben is csökkentett központi támogatással számolt, ennek ellenére sikerült a tervezett bevételt kissé növelni. A reklámbevételek a tervezetthez képest nőttek, ami a marketingmunkának illetve új piaci szereplők felkutatásának köszönhető. A pályázatokból származó bevétele</w:t>
      </w:r>
      <w:r w:rsidR="000A3339">
        <w:rPr>
          <w:rFonts w:eastAsia="Calibri"/>
          <w:szCs w:val="22"/>
          <w:lang w:eastAsia="en-US"/>
        </w:rPr>
        <w:t>i</w:t>
      </w:r>
      <w:r w:rsidRPr="00D01DD4">
        <w:rPr>
          <w:rFonts w:eastAsia="Calibri"/>
          <w:szCs w:val="22"/>
          <w:lang w:eastAsia="en-US"/>
        </w:rPr>
        <w:t xml:space="preserve"> a várthoz képest a Szent Márton ünnepi évnek köszönhetően nőttek. </w:t>
      </w:r>
    </w:p>
    <w:p w:rsidR="0043152B" w:rsidRPr="00D01DD4" w:rsidRDefault="00E91DD6" w:rsidP="00363469">
      <w:pPr>
        <w:pStyle w:val="Szvegtrzs"/>
        <w:rPr>
          <w:rFonts w:eastAsia="Calibri"/>
          <w:szCs w:val="22"/>
          <w:lang w:eastAsia="en-US"/>
        </w:rPr>
      </w:pPr>
      <w:r w:rsidRPr="00D01DD4">
        <w:rPr>
          <w:rFonts w:eastAsia="Calibri"/>
          <w:szCs w:val="22"/>
          <w:lang w:eastAsia="en-US"/>
        </w:rPr>
        <w:t xml:space="preserve">A közvetlen anyagjellegű költségek illetve a személyi jellegű ráfordítások mértéke a tervhez képest csökkent. A társaságnak az üzleti év végén köztartozása, határidőn túli közüzemi tartozása nincs. </w:t>
      </w:r>
    </w:p>
    <w:p w:rsidR="00363469" w:rsidRPr="00D01DD4" w:rsidRDefault="00363469" w:rsidP="00363469">
      <w:pPr>
        <w:pStyle w:val="Szvegtrzs"/>
        <w:rPr>
          <w:rFonts w:eastAsia="Calibri"/>
          <w:b/>
          <w:szCs w:val="22"/>
          <w:lang w:eastAsia="en-US"/>
        </w:rPr>
      </w:pPr>
      <w:r w:rsidRPr="00D01DD4">
        <w:rPr>
          <w:rFonts w:eastAsia="Calibri"/>
          <w:szCs w:val="22"/>
          <w:lang w:eastAsia="en-US"/>
        </w:rPr>
        <w:t>Összességében a társaság 201</w:t>
      </w:r>
      <w:r w:rsidR="00E91DD6" w:rsidRPr="00D01DD4">
        <w:rPr>
          <w:rFonts w:eastAsia="Calibri"/>
          <w:szCs w:val="22"/>
          <w:lang w:eastAsia="en-US"/>
        </w:rPr>
        <w:t>6</w:t>
      </w:r>
      <w:r w:rsidRPr="00D01DD4">
        <w:rPr>
          <w:rFonts w:eastAsia="Calibri"/>
          <w:szCs w:val="22"/>
          <w:lang w:eastAsia="en-US"/>
        </w:rPr>
        <w:t xml:space="preserve">. évi beszámolója </w:t>
      </w:r>
      <w:r w:rsidR="00E91DD6" w:rsidRPr="00D01DD4">
        <w:rPr>
          <w:rFonts w:eastAsia="Calibri"/>
          <w:szCs w:val="22"/>
          <w:lang w:eastAsia="en-US"/>
        </w:rPr>
        <w:t>105.693</w:t>
      </w:r>
      <w:r w:rsidRPr="00D01DD4">
        <w:rPr>
          <w:rFonts w:eastAsia="Calibri"/>
          <w:szCs w:val="22"/>
          <w:lang w:eastAsia="en-US"/>
        </w:rPr>
        <w:t xml:space="preserve"> eFt mérlegfőösszeg</w:t>
      </w:r>
      <w:r w:rsidR="00E91DD6" w:rsidRPr="00D01DD4">
        <w:rPr>
          <w:rFonts w:eastAsia="Calibri"/>
          <w:szCs w:val="22"/>
          <w:lang w:eastAsia="en-US"/>
        </w:rPr>
        <w:t>et</w:t>
      </w:r>
      <w:r w:rsidRPr="00D01DD4">
        <w:rPr>
          <w:rFonts w:eastAsia="Calibri"/>
          <w:szCs w:val="22"/>
          <w:lang w:eastAsia="en-US"/>
        </w:rPr>
        <w:t xml:space="preserve"> és </w:t>
      </w:r>
      <w:r w:rsidR="00E91DD6" w:rsidRPr="00D01DD4">
        <w:rPr>
          <w:rFonts w:eastAsia="Calibri"/>
          <w:szCs w:val="22"/>
          <w:lang w:eastAsia="en-US"/>
        </w:rPr>
        <w:t>35.713</w:t>
      </w:r>
      <w:r w:rsidRPr="00D01DD4">
        <w:rPr>
          <w:rFonts w:eastAsia="Calibri"/>
          <w:szCs w:val="22"/>
          <w:lang w:eastAsia="en-US"/>
        </w:rPr>
        <w:t xml:space="preserve"> eFt mérleg szerinti eredményt mutat (201</w:t>
      </w:r>
      <w:r w:rsidR="00E91DD6" w:rsidRPr="00D01DD4">
        <w:rPr>
          <w:rFonts w:eastAsia="Calibri"/>
          <w:szCs w:val="22"/>
          <w:lang w:eastAsia="en-US"/>
        </w:rPr>
        <w:t>5</w:t>
      </w:r>
      <w:r w:rsidRPr="00D01DD4">
        <w:rPr>
          <w:rFonts w:eastAsia="Calibri"/>
          <w:szCs w:val="22"/>
          <w:lang w:eastAsia="en-US"/>
        </w:rPr>
        <w:t xml:space="preserve">. évi eredményük </w:t>
      </w:r>
      <w:r w:rsidR="00E91DD6" w:rsidRPr="00D01DD4">
        <w:rPr>
          <w:rFonts w:eastAsia="Calibri"/>
          <w:szCs w:val="22"/>
          <w:lang w:eastAsia="en-US"/>
        </w:rPr>
        <w:t>18.238 eFt</w:t>
      </w:r>
      <w:r w:rsidRPr="00D01DD4">
        <w:rPr>
          <w:rFonts w:eastAsia="Calibri"/>
          <w:szCs w:val="22"/>
          <w:lang w:eastAsia="en-US"/>
        </w:rPr>
        <w:t xml:space="preserve"> volt).</w:t>
      </w:r>
    </w:p>
    <w:p w:rsidR="00363469" w:rsidRPr="00D01DD4" w:rsidRDefault="00363469" w:rsidP="00363469">
      <w:pPr>
        <w:pStyle w:val="Szvegtrzs"/>
        <w:rPr>
          <w:b/>
          <w:szCs w:val="22"/>
        </w:rPr>
      </w:pPr>
    </w:p>
    <w:p w:rsidR="00E91DD6" w:rsidRPr="00D01DD4" w:rsidRDefault="00E91DD6" w:rsidP="00E91DD6">
      <w:pPr>
        <w:jc w:val="both"/>
        <w:rPr>
          <w:rFonts w:ascii="Arial" w:hAnsi="Arial" w:cs="Arial"/>
          <w:bCs/>
          <w:sz w:val="22"/>
          <w:szCs w:val="22"/>
        </w:rPr>
      </w:pPr>
      <w:r w:rsidRPr="00D01DD4">
        <w:rPr>
          <w:rFonts w:ascii="Arial" w:hAnsi="Arial" w:cs="Arial"/>
          <w:bCs/>
          <w:sz w:val="22"/>
          <w:szCs w:val="22"/>
        </w:rPr>
        <w:t>A felügyelőbizottság a társaság 2016. évi beszámolóját elfogadta.</w:t>
      </w:r>
    </w:p>
    <w:p w:rsidR="00E91DD6" w:rsidRPr="00344726" w:rsidRDefault="00E91DD6" w:rsidP="00E91DD6">
      <w:pPr>
        <w:jc w:val="both"/>
        <w:rPr>
          <w:rFonts w:ascii="Arial" w:hAnsi="Arial" w:cs="Arial"/>
          <w:sz w:val="22"/>
          <w:szCs w:val="22"/>
        </w:rPr>
      </w:pPr>
    </w:p>
    <w:p w:rsidR="009968C7" w:rsidRPr="00344726" w:rsidRDefault="009968C7" w:rsidP="00E91DD6">
      <w:pPr>
        <w:jc w:val="both"/>
        <w:rPr>
          <w:rFonts w:ascii="Arial" w:hAnsi="Arial" w:cs="Arial"/>
          <w:b/>
          <w:sz w:val="22"/>
          <w:szCs w:val="22"/>
          <w:u w:val="single"/>
        </w:rPr>
      </w:pPr>
      <w:r w:rsidRPr="00344726">
        <w:rPr>
          <w:rFonts w:ascii="Arial" w:hAnsi="Arial" w:cs="Arial"/>
          <w:b/>
          <w:sz w:val="22"/>
          <w:szCs w:val="22"/>
          <w:u w:val="single"/>
        </w:rPr>
        <w:t xml:space="preserve">i) Fogyatékkal Élőket és Hajléktalanokat Ellátó Közhasznú Nonprofit Kft. </w:t>
      </w:r>
    </w:p>
    <w:p w:rsidR="009968C7" w:rsidRPr="00344726" w:rsidRDefault="009968C7" w:rsidP="00E91DD6">
      <w:pPr>
        <w:jc w:val="both"/>
        <w:rPr>
          <w:rFonts w:ascii="Arial" w:hAnsi="Arial" w:cs="Arial"/>
          <w:sz w:val="22"/>
          <w:szCs w:val="22"/>
        </w:rPr>
      </w:pPr>
    </w:p>
    <w:p w:rsidR="003F30D6" w:rsidRPr="00344726" w:rsidRDefault="003F30D6" w:rsidP="003F30D6">
      <w:pPr>
        <w:autoSpaceDE w:val="0"/>
        <w:autoSpaceDN w:val="0"/>
        <w:adjustRightInd w:val="0"/>
        <w:jc w:val="both"/>
        <w:rPr>
          <w:rFonts w:ascii="Arial" w:hAnsi="Arial" w:cs="Arial"/>
          <w:sz w:val="22"/>
          <w:szCs w:val="22"/>
        </w:rPr>
      </w:pPr>
      <w:r w:rsidRPr="00344726">
        <w:rPr>
          <w:rFonts w:ascii="Arial" w:hAnsi="Arial" w:cs="Arial"/>
          <w:sz w:val="22"/>
          <w:szCs w:val="22"/>
        </w:rPr>
        <w:t xml:space="preserve">A társaság a 2016. év tervei alapján összesen 423.600 eFt bevétellel számolt, amelynek 123%-a, azaz 520.112 eFt teljesült 2016. évben. Az állami normatív hozzájárulás a személyes gondoskodást nyújtó ellátásokban, valamint az ellátási szerződés szerinti önkormányzati támogatás 100%-ban teljesült. Az ágazati és kiegészítő ágazati pótlék támogatás 34%-os túlteljesítésnek oka, hogy a Magyar Államkincstár 2016. júliusi állásfoglalása alapján ágazati és kiegészítő ágazati pótlék a technikai személyzet részére is igényelhető és kifizethető. Nem tervezett bevételként jelenik meg 1.500 eFt értékben az egyéb önkormányzati támogatás, mely a „Szociális hét” című rendezvényhez biztosított támogatás összegét tartalmazza. </w:t>
      </w:r>
    </w:p>
    <w:p w:rsidR="003F30D6" w:rsidRPr="00344726" w:rsidRDefault="003F30D6" w:rsidP="003F30D6">
      <w:pPr>
        <w:autoSpaceDE w:val="0"/>
        <w:autoSpaceDN w:val="0"/>
        <w:adjustRightInd w:val="0"/>
        <w:jc w:val="both"/>
        <w:rPr>
          <w:rFonts w:ascii="Arial" w:hAnsi="Arial" w:cs="Arial"/>
          <w:sz w:val="22"/>
          <w:szCs w:val="22"/>
        </w:rPr>
      </w:pPr>
      <w:r w:rsidRPr="00344726">
        <w:rPr>
          <w:rFonts w:ascii="Arial" w:hAnsi="Arial" w:cs="Arial"/>
          <w:sz w:val="22"/>
          <w:szCs w:val="22"/>
        </w:rPr>
        <w:t xml:space="preserve">A szociális foglalkoztatás 2016. év első félévi támogatására általános pályázatot nem írtak ki, a 2015. december 31-én hatályos támogatási szerződések hatálya 2016. június 30-ig, majd később 2016. december 31-ig meghosszabbodott, a támogatás mértéke a tavalyi évi szinten maradt. </w:t>
      </w:r>
    </w:p>
    <w:p w:rsidR="003F30D6" w:rsidRPr="00344726" w:rsidRDefault="003F30D6" w:rsidP="003F30D6">
      <w:pPr>
        <w:autoSpaceDE w:val="0"/>
        <w:autoSpaceDN w:val="0"/>
        <w:adjustRightInd w:val="0"/>
        <w:jc w:val="both"/>
        <w:rPr>
          <w:rFonts w:ascii="Arial" w:hAnsi="Arial" w:cs="Arial"/>
          <w:sz w:val="22"/>
          <w:szCs w:val="22"/>
        </w:rPr>
      </w:pPr>
      <w:r w:rsidRPr="00344726">
        <w:rPr>
          <w:rFonts w:ascii="Arial" w:hAnsi="Arial" w:cs="Arial"/>
          <w:sz w:val="22"/>
          <w:szCs w:val="22"/>
        </w:rPr>
        <w:t xml:space="preserve">Az </w:t>
      </w:r>
      <w:r w:rsidRPr="00344726">
        <w:rPr>
          <w:rFonts w:ascii="Arial" w:hAnsi="Arial" w:cs="Arial"/>
          <w:bCs/>
          <w:sz w:val="22"/>
          <w:szCs w:val="22"/>
        </w:rPr>
        <w:t>intézményen belüli foglalkoztatás árbevétele</w:t>
      </w:r>
      <w:r w:rsidRPr="00344726">
        <w:rPr>
          <w:rFonts w:ascii="Arial" w:hAnsi="Arial" w:cs="Arial"/>
          <w:b/>
          <w:bCs/>
          <w:sz w:val="22"/>
          <w:szCs w:val="22"/>
        </w:rPr>
        <w:t xml:space="preserve"> </w:t>
      </w:r>
      <w:r w:rsidRPr="00344726">
        <w:rPr>
          <w:rFonts w:ascii="Arial" w:hAnsi="Arial" w:cs="Arial"/>
          <w:sz w:val="22"/>
          <w:szCs w:val="22"/>
        </w:rPr>
        <w:t>a foglalkoztatásban résztvevők által előállított termékek értékesítéséből származik. Az árbevétel alakulása a tervhez képest túlteljesített, tekintettel arra, hogy az üzleti terv készítésekor csak az első félévet tervezte a társaság.</w:t>
      </w:r>
    </w:p>
    <w:p w:rsidR="003F30D6" w:rsidRPr="00344726" w:rsidRDefault="003F30D6" w:rsidP="003F30D6">
      <w:pPr>
        <w:autoSpaceDE w:val="0"/>
        <w:autoSpaceDN w:val="0"/>
        <w:adjustRightInd w:val="0"/>
        <w:jc w:val="both"/>
        <w:rPr>
          <w:rFonts w:ascii="Arial" w:hAnsi="Arial" w:cs="Arial"/>
          <w:sz w:val="22"/>
          <w:szCs w:val="22"/>
        </w:rPr>
      </w:pPr>
      <w:r w:rsidRPr="00344726">
        <w:rPr>
          <w:rFonts w:ascii="Arial" w:hAnsi="Arial" w:cs="Arial"/>
          <w:sz w:val="22"/>
          <w:szCs w:val="22"/>
        </w:rPr>
        <w:t xml:space="preserve">Az </w:t>
      </w:r>
      <w:r w:rsidRPr="00344726">
        <w:rPr>
          <w:rFonts w:ascii="Arial" w:hAnsi="Arial" w:cs="Arial"/>
          <w:bCs/>
          <w:sz w:val="22"/>
          <w:szCs w:val="22"/>
        </w:rPr>
        <w:t xml:space="preserve">utcai szociális munka </w:t>
      </w:r>
      <w:r w:rsidRPr="00344726">
        <w:rPr>
          <w:rFonts w:ascii="Arial" w:hAnsi="Arial" w:cs="Arial"/>
          <w:sz w:val="22"/>
          <w:szCs w:val="22"/>
        </w:rPr>
        <w:t xml:space="preserve">továbbra is finanszírozási szerződés alapján részesül támogatásban, a 2016. évre vonatkozó támogatási összeg 6.500.000 Ft/szolgálat. </w:t>
      </w:r>
    </w:p>
    <w:p w:rsidR="003F30D6" w:rsidRPr="00344726" w:rsidRDefault="008B0827" w:rsidP="008B0827">
      <w:pPr>
        <w:autoSpaceDE w:val="0"/>
        <w:autoSpaceDN w:val="0"/>
        <w:adjustRightInd w:val="0"/>
        <w:jc w:val="both"/>
        <w:rPr>
          <w:rFonts w:ascii="Arial" w:hAnsi="Arial" w:cs="Arial"/>
          <w:bCs/>
          <w:sz w:val="22"/>
          <w:szCs w:val="22"/>
        </w:rPr>
      </w:pPr>
      <w:r w:rsidRPr="00344726">
        <w:rPr>
          <w:rFonts w:ascii="Arial" w:hAnsi="Arial" w:cs="Arial"/>
          <w:bCs/>
          <w:sz w:val="22"/>
          <w:szCs w:val="22"/>
        </w:rPr>
        <w:t>A közfoglalkoztatás támogatásából származó bevételt lényegesen túlteljesítette a társaság év során, 50 fő hosszabb időtartamú közfoglalkoztatására is nyertek támogatást. Az ebből származó árbevételt 38 %-ban túlteljesítette a társaság. 2016. első félévében sikeresen pályáztak az országos hajléktalan mintaprogram folytatására. A program 2016.03.01-2017.02.28-ig tartott.</w:t>
      </w:r>
    </w:p>
    <w:p w:rsidR="003F30D6" w:rsidRPr="00344726" w:rsidRDefault="003F30D6" w:rsidP="008B0827">
      <w:pPr>
        <w:autoSpaceDE w:val="0"/>
        <w:autoSpaceDN w:val="0"/>
        <w:adjustRightInd w:val="0"/>
        <w:jc w:val="both"/>
        <w:rPr>
          <w:rFonts w:ascii="Arial" w:hAnsi="Arial" w:cs="Arial"/>
          <w:sz w:val="22"/>
          <w:szCs w:val="22"/>
        </w:rPr>
      </w:pPr>
      <w:r w:rsidRPr="00344726">
        <w:rPr>
          <w:rFonts w:ascii="Arial" w:hAnsi="Arial" w:cs="Arial"/>
          <w:sz w:val="22"/>
          <w:szCs w:val="22"/>
        </w:rPr>
        <w:t xml:space="preserve">A Fogyatékos Személyek Esélyegyenlőségéért Közhasznú Nonprofit Kft. által meghirdetett pályázaton 2015. évben támogatást nyertek el a „Fogyatékos személyek helyi, regionális és országos szervezeteinek működési és szakmai programjainak támogatása” című pályázati programon. </w:t>
      </w:r>
      <w:r w:rsidR="008B0827" w:rsidRPr="00344726">
        <w:rPr>
          <w:rFonts w:ascii="Arial" w:hAnsi="Arial" w:cs="Arial"/>
          <w:sz w:val="22"/>
          <w:szCs w:val="22"/>
        </w:rPr>
        <w:t>A 2016. évre jutó támogatási összeg: 2.262 eFt volt, amely 100%-ban teljesült</w:t>
      </w:r>
    </w:p>
    <w:p w:rsidR="003F30D6" w:rsidRPr="00344726" w:rsidRDefault="003F30D6" w:rsidP="008B0827">
      <w:pPr>
        <w:autoSpaceDE w:val="0"/>
        <w:autoSpaceDN w:val="0"/>
        <w:adjustRightInd w:val="0"/>
        <w:jc w:val="both"/>
        <w:rPr>
          <w:rFonts w:ascii="Arial" w:hAnsi="Arial" w:cs="Arial"/>
          <w:sz w:val="22"/>
          <w:szCs w:val="22"/>
        </w:rPr>
      </w:pPr>
      <w:r w:rsidRPr="00344726">
        <w:rPr>
          <w:rFonts w:ascii="Arial" w:hAnsi="Arial" w:cs="Arial"/>
          <w:sz w:val="22"/>
          <w:szCs w:val="22"/>
        </w:rPr>
        <w:t xml:space="preserve">Az </w:t>
      </w:r>
      <w:r w:rsidRPr="00344726">
        <w:rPr>
          <w:rFonts w:ascii="Arial" w:hAnsi="Arial" w:cs="Arial"/>
          <w:bCs/>
          <w:sz w:val="22"/>
          <w:szCs w:val="22"/>
        </w:rPr>
        <w:t xml:space="preserve">Országos Egészségbiztosítási Pénztár </w:t>
      </w:r>
      <w:r w:rsidRPr="00344726">
        <w:rPr>
          <w:rFonts w:ascii="Arial" w:hAnsi="Arial" w:cs="Arial"/>
          <w:sz w:val="22"/>
          <w:szCs w:val="22"/>
        </w:rPr>
        <w:t xml:space="preserve">által finanszírozott hajléktalanok háziorvosi rendelőjének támogatása </w:t>
      </w:r>
      <w:r w:rsidR="008B0827" w:rsidRPr="00344726">
        <w:rPr>
          <w:rFonts w:ascii="Arial" w:hAnsi="Arial" w:cs="Arial"/>
          <w:sz w:val="22"/>
          <w:szCs w:val="22"/>
        </w:rPr>
        <w:t xml:space="preserve">időarányosan </w:t>
      </w:r>
      <w:r w:rsidRPr="00344726">
        <w:rPr>
          <w:rFonts w:ascii="Arial" w:hAnsi="Arial" w:cs="Arial"/>
          <w:sz w:val="22"/>
          <w:szCs w:val="22"/>
        </w:rPr>
        <w:t>teljesült.</w:t>
      </w:r>
    </w:p>
    <w:p w:rsidR="003F30D6" w:rsidRPr="00344726" w:rsidRDefault="003F30D6" w:rsidP="008B0827">
      <w:pPr>
        <w:autoSpaceDE w:val="0"/>
        <w:autoSpaceDN w:val="0"/>
        <w:adjustRightInd w:val="0"/>
        <w:jc w:val="both"/>
        <w:rPr>
          <w:rFonts w:ascii="Arial" w:hAnsi="Arial" w:cs="Arial"/>
          <w:sz w:val="22"/>
          <w:szCs w:val="22"/>
        </w:rPr>
      </w:pPr>
      <w:r w:rsidRPr="00344726">
        <w:rPr>
          <w:rFonts w:ascii="Arial" w:hAnsi="Arial" w:cs="Arial"/>
          <w:sz w:val="22"/>
          <w:szCs w:val="22"/>
        </w:rPr>
        <w:t xml:space="preserve">A társaság által pályázati forrásból üzemeltetett </w:t>
      </w:r>
      <w:r w:rsidRPr="00344726">
        <w:rPr>
          <w:rFonts w:ascii="Arial" w:hAnsi="Arial" w:cs="Arial"/>
          <w:bCs/>
          <w:sz w:val="22"/>
          <w:szCs w:val="22"/>
        </w:rPr>
        <w:t xml:space="preserve">Család, Esélyteremtési és Önkéntes Ház </w:t>
      </w:r>
      <w:r w:rsidRPr="00344726">
        <w:rPr>
          <w:rFonts w:ascii="Arial" w:hAnsi="Arial" w:cs="Arial"/>
          <w:sz w:val="22"/>
          <w:szCs w:val="22"/>
        </w:rPr>
        <w:t>az üzleti terv készítésekor 2016. március 31.-ig rendelkezett támogatással, de a támogatás meghosszabbítására sikeresen pályázott a társaság</w:t>
      </w:r>
      <w:r w:rsidR="008B0827" w:rsidRPr="00344726">
        <w:rPr>
          <w:rFonts w:ascii="Arial" w:hAnsi="Arial" w:cs="Arial"/>
          <w:sz w:val="22"/>
          <w:szCs w:val="22"/>
        </w:rPr>
        <w:t>, 9.600 eFt támogatást nyertek el</w:t>
      </w:r>
      <w:r w:rsidRPr="00344726">
        <w:rPr>
          <w:rFonts w:ascii="Arial" w:hAnsi="Arial" w:cs="Arial"/>
          <w:sz w:val="22"/>
          <w:szCs w:val="22"/>
        </w:rPr>
        <w:t>, így a Ház működtetése 2016. április 1- 2017. március 31-ig továbbra is biztosított</w:t>
      </w:r>
      <w:r w:rsidR="008B0827" w:rsidRPr="00344726">
        <w:rPr>
          <w:rFonts w:ascii="Arial" w:hAnsi="Arial" w:cs="Arial"/>
          <w:sz w:val="22"/>
          <w:szCs w:val="22"/>
        </w:rPr>
        <w:t xml:space="preserve"> volt</w:t>
      </w:r>
      <w:r w:rsidRPr="00344726">
        <w:rPr>
          <w:rFonts w:ascii="Arial" w:hAnsi="Arial" w:cs="Arial"/>
          <w:sz w:val="22"/>
          <w:szCs w:val="22"/>
        </w:rPr>
        <w:t xml:space="preserve">. </w:t>
      </w:r>
    </w:p>
    <w:p w:rsidR="003F30D6" w:rsidRPr="00344726" w:rsidRDefault="00BE13AA" w:rsidP="003F30D6">
      <w:pPr>
        <w:autoSpaceDE w:val="0"/>
        <w:autoSpaceDN w:val="0"/>
        <w:adjustRightInd w:val="0"/>
        <w:jc w:val="both"/>
        <w:rPr>
          <w:rFonts w:ascii="Arial" w:hAnsi="Arial" w:cs="Arial"/>
          <w:sz w:val="22"/>
          <w:szCs w:val="22"/>
        </w:rPr>
      </w:pPr>
      <w:r>
        <w:rPr>
          <w:rFonts w:ascii="Arial" w:hAnsi="Arial" w:cs="Arial"/>
          <w:sz w:val="22"/>
          <w:szCs w:val="22"/>
        </w:rPr>
        <w:lastRenderedPageBreak/>
        <w:t>A K</w:t>
      </w:r>
      <w:r w:rsidR="003F30D6" w:rsidRPr="00344726">
        <w:rPr>
          <w:rFonts w:ascii="Arial" w:hAnsi="Arial" w:cs="Arial"/>
          <w:sz w:val="22"/>
          <w:szCs w:val="22"/>
        </w:rPr>
        <w:t xml:space="preserve">ft. 2015. év végén ismételten nyert a Hajléktalanokért Közalapítvány által kiírt </w:t>
      </w:r>
      <w:r w:rsidR="003F30D6" w:rsidRPr="00344726">
        <w:rPr>
          <w:rFonts w:ascii="Arial" w:hAnsi="Arial" w:cs="Arial"/>
          <w:bCs/>
          <w:sz w:val="22"/>
          <w:szCs w:val="22"/>
        </w:rPr>
        <w:t xml:space="preserve">hajléktalan emberek ellátását támogató pályázati programokon, a 7 sikeres pályázatból </w:t>
      </w:r>
      <w:r w:rsidR="003F30D6" w:rsidRPr="00344726">
        <w:rPr>
          <w:rFonts w:ascii="Arial" w:hAnsi="Arial" w:cs="Arial"/>
          <w:sz w:val="22"/>
          <w:szCs w:val="22"/>
        </w:rPr>
        <w:t>6 program megvaló</w:t>
      </w:r>
      <w:r>
        <w:rPr>
          <w:rFonts w:ascii="Arial" w:hAnsi="Arial" w:cs="Arial"/>
          <w:sz w:val="22"/>
          <w:szCs w:val="22"/>
        </w:rPr>
        <w:t>sítása 2016. évre is áthúzódott.</w:t>
      </w:r>
    </w:p>
    <w:p w:rsidR="003F30D6" w:rsidRPr="00344726" w:rsidRDefault="003F30D6" w:rsidP="003F30D6">
      <w:pPr>
        <w:autoSpaceDE w:val="0"/>
        <w:autoSpaceDN w:val="0"/>
        <w:adjustRightInd w:val="0"/>
        <w:jc w:val="both"/>
        <w:rPr>
          <w:rFonts w:ascii="Arial" w:hAnsi="Arial" w:cs="Arial"/>
          <w:bCs/>
          <w:sz w:val="22"/>
          <w:szCs w:val="22"/>
        </w:rPr>
      </w:pPr>
    </w:p>
    <w:p w:rsidR="003F30D6" w:rsidRPr="00344726" w:rsidRDefault="003F30D6" w:rsidP="003F30D6">
      <w:pPr>
        <w:autoSpaceDE w:val="0"/>
        <w:autoSpaceDN w:val="0"/>
        <w:adjustRightInd w:val="0"/>
        <w:jc w:val="both"/>
        <w:rPr>
          <w:rFonts w:ascii="Arial" w:hAnsi="Arial" w:cs="Arial"/>
          <w:sz w:val="22"/>
          <w:szCs w:val="22"/>
        </w:rPr>
      </w:pPr>
      <w:r w:rsidRPr="00344726">
        <w:rPr>
          <w:rFonts w:ascii="Arial" w:hAnsi="Arial" w:cs="Arial"/>
          <w:sz w:val="22"/>
          <w:szCs w:val="22"/>
        </w:rPr>
        <w:t>A társaság mérleg szerinti eredménye 2016.</w:t>
      </w:r>
      <w:r w:rsidR="00344726" w:rsidRPr="00344726">
        <w:rPr>
          <w:rFonts w:ascii="Arial" w:hAnsi="Arial" w:cs="Arial"/>
          <w:sz w:val="22"/>
          <w:szCs w:val="22"/>
        </w:rPr>
        <w:t xml:space="preserve"> </w:t>
      </w:r>
      <w:r w:rsidRPr="00344726">
        <w:rPr>
          <w:rFonts w:ascii="Arial" w:hAnsi="Arial" w:cs="Arial"/>
          <w:sz w:val="22"/>
          <w:szCs w:val="22"/>
        </w:rPr>
        <w:t xml:space="preserve">évben </w:t>
      </w:r>
      <w:r w:rsidR="00344726" w:rsidRPr="00344726">
        <w:rPr>
          <w:rFonts w:ascii="Arial" w:hAnsi="Arial" w:cs="Arial"/>
          <w:sz w:val="22"/>
          <w:szCs w:val="22"/>
        </w:rPr>
        <w:t>5.225</w:t>
      </w:r>
      <w:r w:rsidRPr="00344726">
        <w:rPr>
          <w:rFonts w:ascii="Arial" w:hAnsi="Arial" w:cs="Arial"/>
          <w:sz w:val="22"/>
          <w:szCs w:val="22"/>
        </w:rPr>
        <w:t xml:space="preserve"> eFt lett, </w:t>
      </w:r>
      <w:r w:rsidR="00344726" w:rsidRPr="00344726">
        <w:rPr>
          <w:rFonts w:ascii="Arial" w:hAnsi="Arial" w:cs="Arial"/>
          <w:sz w:val="22"/>
          <w:szCs w:val="22"/>
        </w:rPr>
        <w:t>a</w:t>
      </w:r>
      <w:r w:rsidRPr="00344726">
        <w:rPr>
          <w:rFonts w:ascii="Arial" w:hAnsi="Arial" w:cs="Arial"/>
          <w:sz w:val="22"/>
          <w:szCs w:val="22"/>
        </w:rPr>
        <w:t>mely kedvezőbb a t</w:t>
      </w:r>
      <w:r w:rsidR="00344726" w:rsidRPr="00344726">
        <w:rPr>
          <w:rFonts w:ascii="Arial" w:hAnsi="Arial" w:cs="Arial"/>
          <w:sz w:val="22"/>
          <w:szCs w:val="22"/>
        </w:rPr>
        <w:t xml:space="preserve">ervezetthez képest. Az eredmény a vállalkozási tevékenységből származik. </w:t>
      </w:r>
    </w:p>
    <w:p w:rsidR="003F30D6" w:rsidRPr="00344726" w:rsidRDefault="003F30D6" w:rsidP="003F30D6">
      <w:pPr>
        <w:autoSpaceDE w:val="0"/>
        <w:autoSpaceDN w:val="0"/>
        <w:adjustRightInd w:val="0"/>
        <w:jc w:val="both"/>
        <w:rPr>
          <w:rFonts w:ascii="Arial" w:hAnsi="Arial" w:cs="Arial"/>
          <w:sz w:val="22"/>
          <w:szCs w:val="22"/>
        </w:rPr>
      </w:pPr>
      <w:r w:rsidRPr="00344726">
        <w:rPr>
          <w:rFonts w:ascii="Arial" w:hAnsi="Arial" w:cs="Arial"/>
          <w:sz w:val="22"/>
          <w:szCs w:val="22"/>
        </w:rPr>
        <w:t>A társaság kötelező feladatainak zavartalan működését 2016. évben biztosítani tudta, likviditási probléma nem merült fel. A társaság továbbra is takarékos gazdálkodást folytat, minde</w:t>
      </w:r>
      <w:r w:rsidR="00344726" w:rsidRPr="00344726">
        <w:rPr>
          <w:rFonts w:ascii="Arial" w:hAnsi="Arial" w:cs="Arial"/>
          <w:sz w:val="22"/>
          <w:szCs w:val="22"/>
        </w:rPr>
        <w:t>n pályázati lehetőséget igyekezt</w:t>
      </w:r>
      <w:r w:rsidRPr="00344726">
        <w:rPr>
          <w:rFonts w:ascii="Arial" w:hAnsi="Arial" w:cs="Arial"/>
          <w:sz w:val="22"/>
          <w:szCs w:val="22"/>
        </w:rPr>
        <w:t xml:space="preserve">ek kihasználni. </w:t>
      </w:r>
    </w:p>
    <w:p w:rsidR="003F30D6" w:rsidRPr="00344726" w:rsidRDefault="003F30D6" w:rsidP="003F30D6">
      <w:pPr>
        <w:pStyle w:val="Szvegtrzs"/>
        <w:rPr>
          <w:b/>
          <w:szCs w:val="22"/>
        </w:rPr>
      </w:pPr>
      <w:r w:rsidRPr="00344726">
        <w:rPr>
          <w:szCs w:val="22"/>
        </w:rPr>
        <w:t>A felügyelőbizottság a társaság 2016. évi beszámolóját elfogadta.</w:t>
      </w:r>
    </w:p>
    <w:p w:rsidR="009968C7" w:rsidRPr="00D01DD4" w:rsidRDefault="009968C7" w:rsidP="00E91DD6">
      <w:pPr>
        <w:jc w:val="both"/>
        <w:rPr>
          <w:rFonts w:ascii="Arial" w:hAnsi="Arial" w:cs="Arial"/>
          <w:sz w:val="22"/>
          <w:szCs w:val="22"/>
        </w:rPr>
      </w:pPr>
    </w:p>
    <w:p w:rsidR="00363469" w:rsidRPr="00D01DD4" w:rsidRDefault="00363469" w:rsidP="00363469">
      <w:pPr>
        <w:pStyle w:val="Listaszerbekezds"/>
        <w:ind w:left="1080"/>
        <w:jc w:val="both"/>
        <w:rPr>
          <w:rFonts w:ascii="Arial" w:hAnsi="Arial" w:cs="Arial"/>
          <w:sz w:val="22"/>
          <w:szCs w:val="22"/>
        </w:rPr>
      </w:pPr>
    </w:p>
    <w:p w:rsidR="00363469" w:rsidRPr="00D01DD4" w:rsidRDefault="00363469" w:rsidP="00363469">
      <w:pPr>
        <w:pStyle w:val="Listaszerbekezds"/>
        <w:ind w:left="0"/>
        <w:jc w:val="both"/>
        <w:rPr>
          <w:rFonts w:ascii="Arial" w:hAnsi="Arial" w:cs="Arial"/>
          <w:b/>
          <w:sz w:val="22"/>
          <w:szCs w:val="22"/>
        </w:rPr>
      </w:pPr>
      <w:r w:rsidRPr="00D01DD4">
        <w:rPr>
          <w:rFonts w:ascii="Arial" w:hAnsi="Arial" w:cs="Arial"/>
          <w:b/>
          <w:sz w:val="22"/>
          <w:szCs w:val="22"/>
        </w:rPr>
        <w:t>Többségi önkormányzati tulajdonú gazdasági társaságok</w:t>
      </w:r>
    </w:p>
    <w:p w:rsidR="00363469" w:rsidRPr="00D01DD4" w:rsidRDefault="00363469" w:rsidP="00363469">
      <w:pPr>
        <w:rPr>
          <w:rFonts w:ascii="Arial" w:hAnsi="Arial" w:cs="Arial"/>
          <w:sz w:val="22"/>
          <w:szCs w:val="22"/>
        </w:rPr>
      </w:pPr>
    </w:p>
    <w:p w:rsidR="00363469" w:rsidRPr="00D01DD4" w:rsidRDefault="009968C7" w:rsidP="00363469">
      <w:pPr>
        <w:jc w:val="both"/>
        <w:rPr>
          <w:rFonts w:ascii="Arial" w:hAnsi="Arial" w:cs="Arial"/>
          <w:b/>
          <w:sz w:val="22"/>
          <w:szCs w:val="22"/>
          <w:u w:val="single"/>
        </w:rPr>
      </w:pPr>
      <w:r>
        <w:rPr>
          <w:rFonts w:ascii="Arial" w:hAnsi="Arial" w:cs="Arial"/>
          <w:b/>
          <w:sz w:val="22"/>
          <w:szCs w:val="22"/>
          <w:u w:val="single"/>
        </w:rPr>
        <w:t>j</w:t>
      </w:r>
      <w:r w:rsidR="00363469" w:rsidRPr="00D01DD4">
        <w:rPr>
          <w:rFonts w:ascii="Arial" w:hAnsi="Arial" w:cs="Arial"/>
          <w:b/>
          <w:sz w:val="22"/>
          <w:szCs w:val="22"/>
          <w:u w:val="single"/>
        </w:rPr>
        <w:t xml:space="preserve">) Szombathelyi Távhőszolgáltató Kft. </w:t>
      </w:r>
    </w:p>
    <w:p w:rsidR="00363469" w:rsidRPr="00D01DD4" w:rsidRDefault="00363469" w:rsidP="00777357">
      <w:pPr>
        <w:jc w:val="both"/>
        <w:rPr>
          <w:rFonts w:ascii="Arial" w:hAnsi="Arial" w:cs="Arial"/>
          <w:sz w:val="22"/>
          <w:szCs w:val="22"/>
        </w:rPr>
      </w:pPr>
    </w:p>
    <w:p w:rsidR="00363469" w:rsidRPr="00D01DD4" w:rsidRDefault="00363469" w:rsidP="00777357">
      <w:pPr>
        <w:jc w:val="both"/>
        <w:rPr>
          <w:rFonts w:ascii="Arial" w:hAnsi="Arial" w:cs="Arial"/>
          <w:sz w:val="22"/>
          <w:szCs w:val="22"/>
        </w:rPr>
      </w:pPr>
      <w:r w:rsidRPr="00D01DD4">
        <w:rPr>
          <w:rFonts w:ascii="Arial" w:hAnsi="Arial" w:cs="Arial"/>
          <w:sz w:val="22"/>
          <w:szCs w:val="22"/>
        </w:rPr>
        <w:t>A Szombathelyi Távhőszolgáltató Kft. alaptevékenysége a hő</w:t>
      </w:r>
      <w:r w:rsidR="00AB474E" w:rsidRPr="00D01DD4">
        <w:rPr>
          <w:rFonts w:ascii="Arial" w:hAnsi="Arial" w:cs="Arial"/>
          <w:sz w:val="22"/>
          <w:szCs w:val="22"/>
        </w:rPr>
        <w:t>termelés és hőszolgáltatás. 2016. évben az árbevétel 82</w:t>
      </w:r>
      <w:r w:rsidRPr="00D01DD4">
        <w:rPr>
          <w:rFonts w:ascii="Arial" w:hAnsi="Arial" w:cs="Arial"/>
          <w:sz w:val="22"/>
          <w:szCs w:val="22"/>
        </w:rPr>
        <w:t xml:space="preserve"> %-át (1.8</w:t>
      </w:r>
      <w:r w:rsidR="00AB474E" w:rsidRPr="00D01DD4">
        <w:rPr>
          <w:rFonts w:ascii="Arial" w:hAnsi="Arial" w:cs="Arial"/>
          <w:sz w:val="22"/>
          <w:szCs w:val="22"/>
        </w:rPr>
        <w:t>56.296</w:t>
      </w:r>
      <w:r w:rsidRPr="00D01DD4">
        <w:rPr>
          <w:rFonts w:ascii="Arial" w:hAnsi="Arial" w:cs="Arial"/>
          <w:sz w:val="22"/>
          <w:szCs w:val="22"/>
        </w:rPr>
        <w:t xml:space="preserve"> eFt) tette ki a távhőszolgáltatás, 1</w:t>
      </w:r>
      <w:r w:rsidR="00AB474E" w:rsidRPr="00D01DD4">
        <w:rPr>
          <w:rFonts w:ascii="Arial" w:hAnsi="Arial" w:cs="Arial"/>
          <w:sz w:val="22"/>
          <w:szCs w:val="22"/>
        </w:rPr>
        <w:t>8</w:t>
      </w:r>
      <w:r w:rsidRPr="00D01DD4">
        <w:rPr>
          <w:rFonts w:ascii="Arial" w:hAnsi="Arial" w:cs="Arial"/>
          <w:sz w:val="22"/>
          <w:szCs w:val="22"/>
        </w:rPr>
        <w:t xml:space="preserve"> % (</w:t>
      </w:r>
      <w:r w:rsidR="00AB474E" w:rsidRPr="00D01DD4">
        <w:rPr>
          <w:rFonts w:ascii="Arial" w:hAnsi="Arial" w:cs="Arial"/>
          <w:sz w:val="22"/>
          <w:szCs w:val="22"/>
        </w:rPr>
        <w:t>406.979</w:t>
      </w:r>
      <w:r w:rsidRPr="00D01DD4">
        <w:rPr>
          <w:rFonts w:ascii="Arial" w:hAnsi="Arial" w:cs="Arial"/>
          <w:sz w:val="22"/>
          <w:szCs w:val="22"/>
        </w:rPr>
        <w:t xml:space="preserve"> eFt) az egyéb tevékenység részaránya. </w:t>
      </w:r>
      <w:r w:rsidR="00AB474E" w:rsidRPr="00D01DD4">
        <w:rPr>
          <w:rFonts w:ascii="Arial" w:hAnsi="Arial" w:cs="Arial"/>
          <w:sz w:val="22"/>
          <w:szCs w:val="22"/>
        </w:rPr>
        <w:t>Távhőszolgáltatáshoz kapcsolódó állami energiatámogatás 659.691 eFt volt.</w:t>
      </w:r>
    </w:p>
    <w:p w:rsidR="00363469" w:rsidRPr="00D01DD4" w:rsidRDefault="00363469" w:rsidP="00777357">
      <w:pPr>
        <w:autoSpaceDE w:val="0"/>
        <w:autoSpaceDN w:val="0"/>
        <w:adjustRightInd w:val="0"/>
        <w:jc w:val="both"/>
        <w:rPr>
          <w:rFonts w:ascii="Arial" w:hAnsi="Arial" w:cs="Arial"/>
          <w:sz w:val="22"/>
          <w:szCs w:val="22"/>
        </w:rPr>
      </w:pPr>
      <w:r w:rsidRPr="00D01DD4">
        <w:rPr>
          <w:rFonts w:ascii="Arial" w:hAnsi="Arial" w:cs="Arial"/>
          <w:sz w:val="22"/>
          <w:szCs w:val="22"/>
        </w:rPr>
        <w:t>A társaság a 201</w:t>
      </w:r>
      <w:r w:rsidR="00AB474E" w:rsidRPr="00D01DD4">
        <w:rPr>
          <w:rFonts w:ascii="Arial" w:hAnsi="Arial" w:cs="Arial"/>
          <w:sz w:val="22"/>
          <w:szCs w:val="22"/>
        </w:rPr>
        <w:t>6</w:t>
      </w:r>
      <w:r w:rsidRPr="00D01DD4">
        <w:rPr>
          <w:rFonts w:ascii="Arial" w:hAnsi="Arial" w:cs="Arial"/>
          <w:sz w:val="22"/>
          <w:szCs w:val="22"/>
        </w:rPr>
        <w:t xml:space="preserve">. évi üzleti tervben szereplő eredménynél számottevően, több mint </w:t>
      </w:r>
      <w:r w:rsidR="00AB474E" w:rsidRPr="00D01DD4">
        <w:rPr>
          <w:rFonts w:ascii="Arial" w:hAnsi="Arial" w:cs="Arial"/>
          <w:sz w:val="22"/>
          <w:szCs w:val="22"/>
        </w:rPr>
        <w:t>220</w:t>
      </w:r>
      <w:r w:rsidRPr="00D01DD4">
        <w:rPr>
          <w:rFonts w:ascii="Arial" w:hAnsi="Arial" w:cs="Arial"/>
          <w:sz w:val="22"/>
          <w:szCs w:val="22"/>
        </w:rPr>
        <w:t xml:space="preserve"> millió Ft-tal nagyobb adózás előtti eredményt ért el. Az elért eredmény magasabb, mint a távhőszolgáltatók számára meghatározott 2 %-os eszközarányos nyereség, így a különbözet felhasználásról – az érvényben lévő nyereségkorlátra vonatkozó szabályok miatt - egyeztetni kell a Magyar Energetikai és Közmű- Szabályozási Hivatallal. A többlet eredmény elsősorban a szolgáltatáshoz kötődő változó jellegű bevételekből, és a kapcsolódó energiaköltségek változásaiból származik. </w:t>
      </w:r>
      <w:r w:rsidR="00AB474E" w:rsidRPr="00D01DD4">
        <w:rPr>
          <w:rFonts w:ascii="Arial" w:hAnsi="Arial" w:cs="Arial"/>
          <w:sz w:val="22"/>
          <w:szCs w:val="22"/>
        </w:rPr>
        <w:t xml:space="preserve">A társaság 304.000 eFt-ot helyezett céltartalékba, emiatt az éves beszámolóban 112.000 eFt adózás előtti eredmény került kimutatásra. </w:t>
      </w:r>
    </w:p>
    <w:p w:rsidR="00AB474E" w:rsidRPr="00D01DD4" w:rsidRDefault="00AB474E" w:rsidP="00777357">
      <w:pPr>
        <w:pStyle w:val="Default"/>
        <w:jc w:val="both"/>
        <w:rPr>
          <w:color w:val="auto"/>
          <w:sz w:val="22"/>
          <w:szCs w:val="22"/>
        </w:rPr>
      </w:pPr>
      <w:r w:rsidRPr="00D01DD4">
        <w:rPr>
          <w:bCs/>
          <w:color w:val="auto"/>
          <w:sz w:val="22"/>
          <w:szCs w:val="22"/>
        </w:rPr>
        <w:t xml:space="preserve">A jelentősen kedvezőbb eredmény oka két fő csoportra bontható. A kedvezőbb eredmény egyrészt a szolgáltatáshoz kötődő változó jellegű bevételekből, és a kapcsolódó energiaköltségek változásaiból származik. Az eredményre számottevően ható másik tényező a szolgáltatási költségek terén jelentkező megtakarításokból adódik. A bevételek növekedése és az energiaköltségek csökkenése együttesen 73,4 millió Ft-os eredmény javulást okozott. Az igénybevett szolgáltatások – elsősorban karbantartások – költségében jelentkező megtakarítás 67 millió Ft. </w:t>
      </w:r>
    </w:p>
    <w:p w:rsidR="00AB474E" w:rsidRPr="00D01DD4" w:rsidRDefault="00AB474E" w:rsidP="00777357">
      <w:pPr>
        <w:pStyle w:val="Default"/>
        <w:jc w:val="both"/>
        <w:rPr>
          <w:color w:val="auto"/>
          <w:sz w:val="22"/>
          <w:szCs w:val="22"/>
        </w:rPr>
      </w:pPr>
      <w:r w:rsidRPr="00D01DD4">
        <w:rPr>
          <w:color w:val="auto"/>
          <w:sz w:val="22"/>
          <w:szCs w:val="22"/>
        </w:rPr>
        <w:t>Az alaptevékenység bevételben 3% a növekedés, a kapott támogatás 12% a csökkenés, míg a hőtermeléshez felhasznált költségeknél 8,7% a csökkenés. A</w:t>
      </w:r>
      <w:r w:rsidRPr="00D01DD4">
        <w:rPr>
          <w:bCs/>
          <w:color w:val="auto"/>
          <w:sz w:val="22"/>
          <w:szCs w:val="22"/>
        </w:rPr>
        <w:t xml:space="preserve">z elmúlt évek tapasztalatai alapján a legjelentősebb eredményt módosító tényező a földgáz költség, ezen belül az egyes, árra ható elemek alakulása. </w:t>
      </w:r>
    </w:p>
    <w:p w:rsidR="00AB474E" w:rsidRPr="00D01DD4" w:rsidRDefault="00AB474E" w:rsidP="00777357">
      <w:pPr>
        <w:pStyle w:val="Default"/>
        <w:jc w:val="both"/>
        <w:rPr>
          <w:color w:val="auto"/>
          <w:sz w:val="22"/>
          <w:szCs w:val="22"/>
        </w:rPr>
      </w:pPr>
      <w:r w:rsidRPr="00D01DD4">
        <w:rPr>
          <w:color w:val="auto"/>
          <w:sz w:val="22"/>
          <w:szCs w:val="22"/>
        </w:rPr>
        <w:t xml:space="preserve">A </w:t>
      </w:r>
      <w:r w:rsidRPr="00D01DD4">
        <w:rPr>
          <w:bCs/>
          <w:color w:val="auto"/>
          <w:sz w:val="22"/>
          <w:szCs w:val="22"/>
        </w:rPr>
        <w:t>fűtési célú hődíj bevételek esetében 4,7%-os növekmény mutatkozik, amely közel 50 millió Ft-ot jelent</w:t>
      </w:r>
      <w:r w:rsidRPr="00D01DD4">
        <w:rPr>
          <w:color w:val="auto"/>
          <w:sz w:val="22"/>
          <w:szCs w:val="22"/>
        </w:rPr>
        <w:t xml:space="preserve">. </w:t>
      </w:r>
    </w:p>
    <w:p w:rsidR="00AB474E" w:rsidRPr="00D01DD4" w:rsidRDefault="00AB474E" w:rsidP="00777357">
      <w:pPr>
        <w:autoSpaceDE w:val="0"/>
        <w:autoSpaceDN w:val="0"/>
        <w:adjustRightInd w:val="0"/>
        <w:jc w:val="both"/>
        <w:rPr>
          <w:rFonts w:ascii="Arial" w:hAnsi="Arial" w:cs="Arial"/>
          <w:sz w:val="22"/>
          <w:szCs w:val="22"/>
        </w:rPr>
      </w:pPr>
      <w:r w:rsidRPr="00D01DD4">
        <w:rPr>
          <w:rFonts w:ascii="Arial" w:hAnsi="Arial" w:cs="Arial"/>
          <w:bCs/>
          <w:sz w:val="22"/>
          <w:szCs w:val="22"/>
        </w:rPr>
        <w:t>A távhőszolgáltatáshoz kapcsolódó változó bevételek és energiaköltségek együttes (bevétel csökkenés 45 millió Ft, energiaköltség csökkenés 118 millió Ft) egyenlege: 73.000 eFt.</w:t>
      </w:r>
    </w:p>
    <w:p w:rsidR="00AB474E" w:rsidRPr="00D01DD4" w:rsidRDefault="00AB474E" w:rsidP="00777357">
      <w:pPr>
        <w:autoSpaceDE w:val="0"/>
        <w:autoSpaceDN w:val="0"/>
        <w:adjustRightInd w:val="0"/>
        <w:jc w:val="both"/>
        <w:rPr>
          <w:rFonts w:ascii="Arial" w:hAnsi="Arial" w:cs="Arial"/>
          <w:sz w:val="22"/>
          <w:szCs w:val="22"/>
        </w:rPr>
      </w:pPr>
    </w:p>
    <w:p w:rsidR="00777357" w:rsidRPr="00D01DD4" w:rsidRDefault="00AB474E" w:rsidP="00777357">
      <w:pPr>
        <w:autoSpaceDE w:val="0"/>
        <w:autoSpaceDN w:val="0"/>
        <w:adjustRightInd w:val="0"/>
        <w:jc w:val="both"/>
        <w:rPr>
          <w:rFonts w:ascii="Arial" w:hAnsi="Arial" w:cs="Arial"/>
          <w:sz w:val="22"/>
          <w:szCs w:val="22"/>
        </w:rPr>
      </w:pPr>
      <w:r w:rsidRPr="00D01DD4">
        <w:rPr>
          <w:rFonts w:ascii="Arial" w:hAnsi="Arial" w:cs="Arial"/>
          <w:sz w:val="22"/>
          <w:szCs w:val="22"/>
        </w:rPr>
        <w:t xml:space="preserve">A társaság </w:t>
      </w:r>
      <w:r w:rsidRPr="00D01DD4">
        <w:rPr>
          <w:rFonts w:ascii="Arial" w:hAnsi="Arial" w:cs="Arial"/>
          <w:bCs/>
          <w:sz w:val="22"/>
          <w:szCs w:val="22"/>
        </w:rPr>
        <w:t xml:space="preserve">cash-flow </w:t>
      </w:r>
      <w:r w:rsidRPr="00D01DD4">
        <w:rPr>
          <w:rFonts w:ascii="Arial" w:hAnsi="Arial" w:cs="Arial"/>
          <w:sz w:val="22"/>
          <w:szCs w:val="22"/>
        </w:rPr>
        <w:t xml:space="preserve">helyzete 2016. évben kedvezően alakult. Folyamatos pozitív egyenlegnek köszönhetően 2016. évben közel 4,3 millió Ft kamatbevétel származott. Bankszámláik 2016. december 31-i egyenlege </w:t>
      </w:r>
      <w:r w:rsidRPr="00D01DD4">
        <w:rPr>
          <w:rFonts w:ascii="Arial" w:hAnsi="Arial" w:cs="Arial"/>
          <w:bCs/>
          <w:sz w:val="22"/>
          <w:szCs w:val="22"/>
        </w:rPr>
        <w:t xml:space="preserve">715.217 eFt </w:t>
      </w:r>
      <w:r w:rsidRPr="00D01DD4">
        <w:rPr>
          <w:rFonts w:ascii="Arial" w:hAnsi="Arial" w:cs="Arial"/>
          <w:sz w:val="22"/>
          <w:szCs w:val="22"/>
        </w:rPr>
        <w:t xml:space="preserve">volt. </w:t>
      </w:r>
      <w:r w:rsidR="00777357" w:rsidRPr="00D01DD4">
        <w:rPr>
          <w:rFonts w:ascii="Arial" w:hAnsi="Arial" w:cs="Arial"/>
          <w:sz w:val="22"/>
          <w:szCs w:val="22"/>
        </w:rPr>
        <w:t>A társaság</w:t>
      </w:r>
      <w:r w:rsidRPr="00D01DD4">
        <w:rPr>
          <w:rFonts w:ascii="Arial" w:hAnsi="Arial" w:cs="Arial"/>
          <w:sz w:val="22"/>
          <w:szCs w:val="22"/>
        </w:rPr>
        <w:t>nak hosszú lejáratú kölcsönállománya nincs.</w:t>
      </w:r>
    </w:p>
    <w:p w:rsidR="00363469" w:rsidRPr="00D01DD4" w:rsidRDefault="00363469" w:rsidP="00777357">
      <w:pPr>
        <w:pStyle w:val="Default"/>
        <w:jc w:val="both"/>
        <w:rPr>
          <w:color w:val="auto"/>
          <w:sz w:val="22"/>
          <w:szCs w:val="22"/>
        </w:rPr>
      </w:pPr>
      <w:r w:rsidRPr="00D01DD4">
        <w:rPr>
          <w:color w:val="auto"/>
          <w:sz w:val="22"/>
          <w:szCs w:val="22"/>
        </w:rPr>
        <w:t xml:space="preserve">A társaság folyamatosan nagy hangsúlyt fektet ügyfeleik lejárt tartozásának kezelésére, célja a hátralékok csökkentése, visszaszorítása. A nehéz gazdasági helyzet miatt kintlévőségek megakadályozásáért folyamatosan alkalmazzák a hátralékkezelés számos komplex módszerét (díjfizetők, tulajdonosok fizetési felszólása, fizetési meghagyás, végrehajtás, személyes felkeresés, szolgáltatás függesztése). Ezek hatására a lakossági fogyasztók felé fennálló követelésállományban folyamatos csökkenést figyelhető meg, </w:t>
      </w:r>
      <w:r w:rsidR="00777357" w:rsidRPr="00D01DD4">
        <w:rPr>
          <w:color w:val="auto"/>
          <w:sz w:val="22"/>
          <w:szCs w:val="22"/>
        </w:rPr>
        <w:t>2016. december 31-i érték 248.605 eFt volt - és így az állomány az előző év azonos napjához képest 6,6 %-os csökkenést mutat. Az önkormányzati ingatlanban lakó lakossági fogyasztók tartozása 79.758 eFt, mely 2015. december 31-éhez képest 4,3 %-os csökkenést mutat. Az önkormányzati ingatlanban lakó ügyfelek tartozása a teljes lakossági hátralékállomány 24 %-át teszi ki.</w:t>
      </w:r>
    </w:p>
    <w:p w:rsidR="00777357" w:rsidRPr="00D01DD4" w:rsidRDefault="00777357" w:rsidP="00777357">
      <w:pPr>
        <w:autoSpaceDE w:val="0"/>
        <w:autoSpaceDN w:val="0"/>
        <w:adjustRightInd w:val="0"/>
        <w:jc w:val="both"/>
        <w:rPr>
          <w:rFonts w:ascii="Arial" w:hAnsi="Arial" w:cs="Arial"/>
          <w:sz w:val="22"/>
          <w:szCs w:val="22"/>
        </w:rPr>
      </w:pPr>
    </w:p>
    <w:p w:rsidR="00777357" w:rsidRPr="00D01DD4" w:rsidRDefault="00777357" w:rsidP="00777357">
      <w:pPr>
        <w:pStyle w:val="Default"/>
        <w:jc w:val="both"/>
        <w:rPr>
          <w:color w:val="auto"/>
          <w:sz w:val="22"/>
          <w:szCs w:val="22"/>
        </w:rPr>
      </w:pPr>
      <w:r w:rsidRPr="00D01DD4">
        <w:rPr>
          <w:color w:val="auto"/>
          <w:sz w:val="22"/>
          <w:szCs w:val="22"/>
        </w:rPr>
        <w:lastRenderedPageBreak/>
        <w:t xml:space="preserve">A társaság gazdasági tevékenységéből származó értékesítési árbevétele 2.263.275 eFt, mely az előző időszakhoz (2015. év) viszonyítva 1,44 %-os növekedést mutat. A társaság adózás előtti eredménye 111.912 eFt. </w:t>
      </w:r>
    </w:p>
    <w:p w:rsidR="00777357" w:rsidRPr="00D01DD4" w:rsidRDefault="00777357" w:rsidP="00777357">
      <w:pPr>
        <w:pStyle w:val="Default"/>
        <w:jc w:val="both"/>
        <w:rPr>
          <w:color w:val="auto"/>
          <w:sz w:val="22"/>
          <w:szCs w:val="22"/>
        </w:rPr>
      </w:pPr>
      <w:r w:rsidRPr="00D01DD4">
        <w:rPr>
          <w:color w:val="auto"/>
          <w:sz w:val="22"/>
          <w:szCs w:val="22"/>
        </w:rPr>
        <w:t xml:space="preserve">Az anyagjellegű ráfordítások értéke 1.993.288 eFt-ot tett ki, a személyi jellegű ráfordítások értéke 438.777 eFt volt. 2016. évben az értékcsökkenés 202.696 eFt-ot tett ki. A pénzügyi tevékenység tárgyidőszaki veszteség összesen 1.188 eFt. Kamatjellegű bevételek és ráfordítások egyenlege 4.410 eFt. A Szombathelyi Távhőszolgáltató Kft. 2016-ben nem rendelkezik értékpapírral. </w:t>
      </w:r>
    </w:p>
    <w:p w:rsidR="00777357" w:rsidRPr="00D01DD4" w:rsidRDefault="00777357" w:rsidP="00777357">
      <w:pPr>
        <w:pStyle w:val="Default"/>
        <w:jc w:val="both"/>
        <w:rPr>
          <w:color w:val="auto"/>
          <w:sz w:val="22"/>
          <w:szCs w:val="22"/>
        </w:rPr>
      </w:pPr>
      <w:r w:rsidRPr="00D01DD4">
        <w:rPr>
          <w:color w:val="auto"/>
          <w:sz w:val="22"/>
          <w:szCs w:val="22"/>
        </w:rPr>
        <w:t xml:space="preserve">A társaság tárgyi eszközeinek értéke 52.284 eFt-tal nőtt az előző évhez viszonyítva. A szállítói kötelezettségeink összege 532.219 eFt, összes rövid lejáratú kötelezettségünk 783.429 eFt. A követelések összege 1.067.681 eFt. </w:t>
      </w:r>
    </w:p>
    <w:p w:rsidR="00777357" w:rsidRPr="00D01DD4" w:rsidRDefault="00777357" w:rsidP="00777357">
      <w:pPr>
        <w:pStyle w:val="Default"/>
        <w:jc w:val="both"/>
        <w:rPr>
          <w:color w:val="auto"/>
          <w:sz w:val="22"/>
          <w:szCs w:val="22"/>
        </w:rPr>
      </w:pPr>
      <w:r w:rsidRPr="00D01DD4">
        <w:rPr>
          <w:color w:val="auto"/>
          <w:sz w:val="22"/>
          <w:szCs w:val="22"/>
        </w:rPr>
        <w:t xml:space="preserve">A mérleg főösszege 5.198.673 eFt, 488.396 eFt-tal nőtt az előző évhez képest. </w:t>
      </w:r>
    </w:p>
    <w:p w:rsidR="00777357" w:rsidRPr="00D01DD4" w:rsidRDefault="00777357" w:rsidP="00777357">
      <w:pPr>
        <w:jc w:val="both"/>
        <w:rPr>
          <w:rFonts w:ascii="Arial" w:hAnsi="Arial" w:cs="Arial"/>
          <w:sz w:val="22"/>
          <w:szCs w:val="22"/>
        </w:rPr>
      </w:pPr>
      <w:r w:rsidRPr="00D01DD4">
        <w:rPr>
          <w:rFonts w:ascii="Arial" w:hAnsi="Arial" w:cs="Arial"/>
          <w:sz w:val="22"/>
          <w:szCs w:val="22"/>
        </w:rPr>
        <w:t xml:space="preserve">Az év során a társaság saját tőkeállománya 169.041 eFt értékben nőtt, így a vagyoni helyzetet reprezentáló mutatók kedvezők. A saját tőke szerkezetében az alábbi változások történtek: a 2015. évi mérleg szerinti eredmény átvezetésre került az eredménytartalékba, az értékelési tartalék 101.264 eFt-tal növekedett. </w:t>
      </w:r>
    </w:p>
    <w:p w:rsidR="00777357" w:rsidRPr="00D01DD4" w:rsidRDefault="00777357" w:rsidP="00777357">
      <w:pPr>
        <w:jc w:val="both"/>
        <w:rPr>
          <w:rFonts w:ascii="Arial" w:hAnsi="Arial" w:cs="Arial"/>
          <w:sz w:val="22"/>
          <w:szCs w:val="22"/>
        </w:rPr>
      </w:pPr>
    </w:p>
    <w:p w:rsidR="00777357" w:rsidRPr="00D01DD4" w:rsidRDefault="00777357" w:rsidP="00777357">
      <w:pPr>
        <w:pStyle w:val="Default"/>
        <w:jc w:val="both"/>
        <w:rPr>
          <w:color w:val="auto"/>
          <w:sz w:val="22"/>
          <w:szCs w:val="22"/>
        </w:rPr>
      </w:pPr>
      <w:r w:rsidRPr="00D01DD4">
        <w:rPr>
          <w:color w:val="auto"/>
          <w:sz w:val="22"/>
          <w:szCs w:val="22"/>
        </w:rPr>
        <w:t>A taggyűlés 20/2016. (11.24.) számú határozata szerint mindösszesen 600 millió Ft osztalékelőleg került kifizetésre az eredménytartalék és várható adózott eredmény terhére a Szombathelyi Távhőszolgáltató Kft. tagjai részére tulajdoni arányuk szerint. Mindezek alapján a társaság ügyvezetője az E.ON Energiatermelő Korlátolt Felelősségű Társaság részére 150 millió Ft osztalék, a SZOVA Szombathelyi Vagyonhasznosító és Városgazdálkodási Zártkörűen működő Részvénytársaság részére 450 millió Ft osztalék jóváhagyását kéri.</w:t>
      </w:r>
    </w:p>
    <w:p w:rsidR="00777357" w:rsidRPr="00D01DD4" w:rsidRDefault="00777357" w:rsidP="00777357">
      <w:pPr>
        <w:jc w:val="both"/>
        <w:rPr>
          <w:rFonts w:ascii="Arial" w:hAnsi="Arial" w:cs="Arial"/>
          <w:sz w:val="22"/>
          <w:szCs w:val="22"/>
        </w:rPr>
      </w:pPr>
    </w:p>
    <w:p w:rsidR="00363469" w:rsidRPr="00D01DD4" w:rsidRDefault="00363469" w:rsidP="00777357">
      <w:pPr>
        <w:jc w:val="both"/>
        <w:rPr>
          <w:rFonts w:ascii="Arial" w:hAnsi="Arial" w:cs="Arial"/>
          <w:sz w:val="22"/>
          <w:szCs w:val="22"/>
        </w:rPr>
      </w:pPr>
      <w:r w:rsidRPr="00D01DD4">
        <w:rPr>
          <w:rFonts w:ascii="Arial" w:hAnsi="Arial" w:cs="Arial"/>
          <w:sz w:val="22"/>
          <w:szCs w:val="22"/>
        </w:rPr>
        <w:t>Az ügyvezető kérte, hogy részére a Bizottság 201</w:t>
      </w:r>
      <w:r w:rsidR="00777357" w:rsidRPr="00D01DD4">
        <w:rPr>
          <w:rFonts w:ascii="Arial" w:hAnsi="Arial" w:cs="Arial"/>
          <w:sz w:val="22"/>
          <w:szCs w:val="22"/>
        </w:rPr>
        <w:t>6</w:t>
      </w:r>
      <w:r w:rsidRPr="00D01DD4">
        <w:rPr>
          <w:rFonts w:ascii="Arial" w:hAnsi="Arial" w:cs="Arial"/>
          <w:sz w:val="22"/>
          <w:szCs w:val="22"/>
        </w:rPr>
        <w:t>. évre vonatkozóan az ügyvezetési tevékenység megfelelőségét megállapító felmentvényt adja meg.</w:t>
      </w:r>
    </w:p>
    <w:p w:rsidR="00363469" w:rsidRPr="00D01DD4" w:rsidRDefault="00363469" w:rsidP="00363469">
      <w:pPr>
        <w:jc w:val="both"/>
        <w:rPr>
          <w:rFonts w:ascii="Arial" w:hAnsi="Arial" w:cs="Arial"/>
          <w:sz w:val="22"/>
          <w:szCs w:val="22"/>
        </w:rPr>
      </w:pPr>
    </w:p>
    <w:p w:rsidR="007819E7" w:rsidRPr="00D01DD4" w:rsidRDefault="007819E7" w:rsidP="007819E7">
      <w:pPr>
        <w:rPr>
          <w:rFonts w:ascii="Arial" w:hAnsi="Arial" w:cs="Arial"/>
          <w:sz w:val="22"/>
          <w:szCs w:val="22"/>
        </w:rPr>
      </w:pPr>
      <w:r w:rsidRPr="00D01DD4">
        <w:rPr>
          <w:rFonts w:ascii="Arial" w:hAnsi="Arial" w:cs="Arial"/>
          <w:sz w:val="22"/>
          <w:szCs w:val="22"/>
        </w:rPr>
        <w:t>A felügyelő bizottság határozata az ülésen kerül ismertetésre.</w:t>
      </w:r>
    </w:p>
    <w:p w:rsidR="00363469" w:rsidRPr="00D01DD4" w:rsidRDefault="00363469" w:rsidP="00363469">
      <w:pPr>
        <w:rPr>
          <w:rFonts w:ascii="Arial" w:hAnsi="Arial" w:cs="Arial"/>
          <w:sz w:val="22"/>
          <w:szCs w:val="22"/>
        </w:rPr>
      </w:pPr>
    </w:p>
    <w:p w:rsidR="00363469" w:rsidRPr="00D01DD4" w:rsidRDefault="009968C7" w:rsidP="00363469">
      <w:pPr>
        <w:rPr>
          <w:rFonts w:ascii="Arial" w:hAnsi="Arial" w:cs="Arial"/>
          <w:b/>
          <w:sz w:val="22"/>
          <w:szCs w:val="22"/>
          <w:u w:val="single"/>
        </w:rPr>
      </w:pPr>
      <w:r>
        <w:rPr>
          <w:rFonts w:ascii="Arial" w:hAnsi="Arial" w:cs="Arial"/>
          <w:b/>
          <w:sz w:val="22"/>
          <w:szCs w:val="22"/>
          <w:u w:val="single"/>
        </w:rPr>
        <w:t>k</w:t>
      </w:r>
      <w:r w:rsidR="00363469" w:rsidRPr="00D01DD4">
        <w:rPr>
          <w:rFonts w:ascii="Arial" w:hAnsi="Arial" w:cs="Arial"/>
          <w:b/>
          <w:sz w:val="22"/>
          <w:szCs w:val="22"/>
          <w:u w:val="single"/>
        </w:rPr>
        <w:t xml:space="preserve">) Savaria Turizmus Nonprofit Kft. </w:t>
      </w:r>
    </w:p>
    <w:p w:rsidR="00363469" w:rsidRPr="00D01DD4" w:rsidRDefault="00363469" w:rsidP="00363469">
      <w:pPr>
        <w:jc w:val="both"/>
        <w:rPr>
          <w:rFonts w:ascii="Arial" w:hAnsi="Arial" w:cs="Arial"/>
          <w:sz w:val="22"/>
          <w:szCs w:val="22"/>
        </w:rPr>
      </w:pPr>
    </w:p>
    <w:p w:rsidR="00363469" w:rsidRPr="00D01DD4" w:rsidRDefault="00363469" w:rsidP="00363469">
      <w:pPr>
        <w:jc w:val="both"/>
        <w:rPr>
          <w:rFonts w:ascii="Arial" w:hAnsi="Arial" w:cs="Arial"/>
          <w:sz w:val="22"/>
          <w:szCs w:val="22"/>
        </w:rPr>
      </w:pPr>
      <w:r w:rsidRPr="00D01DD4">
        <w:rPr>
          <w:rFonts w:ascii="Arial" w:hAnsi="Arial" w:cs="Arial"/>
          <w:sz w:val="22"/>
          <w:szCs w:val="22"/>
        </w:rPr>
        <w:t>A társaság a 201</w:t>
      </w:r>
      <w:r w:rsidR="00E75827" w:rsidRPr="00D01DD4">
        <w:rPr>
          <w:rFonts w:ascii="Arial" w:hAnsi="Arial" w:cs="Arial"/>
          <w:sz w:val="22"/>
          <w:szCs w:val="22"/>
        </w:rPr>
        <w:t>6</w:t>
      </w:r>
      <w:r w:rsidRPr="00D01DD4">
        <w:rPr>
          <w:rFonts w:ascii="Arial" w:hAnsi="Arial" w:cs="Arial"/>
          <w:sz w:val="22"/>
          <w:szCs w:val="22"/>
        </w:rPr>
        <w:t xml:space="preserve">. üzleti évét </w:t>
      </w:r>
      <w:r w:rsidR="00E75827" w:rsidRPr="00D01DD4">
        <w:rPr>
          <w:rFonts w:ascii="Arial" w:hAnsi="Arial" w:cs="Arial"/>
          <w:sz w:val="22"/>
          <w:szCs w:val="22"/>
        </w:rPr>
        <w:t>13.188</w:t>
      </w:r>
      <w:r w:rsidRPr="00D01DD4">
        <w:rPr>
          <w:rFonts w:ascii="Arial" w:hAnsi="Arial" w:cs="Arial"/>
          <w:sz w:val="22"/>
          <w:szCs w:val="22"/>
        </w:rPr>
        <w:t xml:space="preserve"> eFt mérleg szerinti eredménnyel zárta, amely az előző évekhez képest is folyamatos javulást, erősödést mutat. 2015. februárjától új feladatokkal, a Savaria Történelmi Karnevál megszervezésével és a Szent Márton jubileumi emlékév előkészítésével</w:t>
      </w:r>
      <w:r w:rsidR="00E75827" w:rsidRPr="00D01DD4">
        <w:rPr>
          <w:rFonts w:ascii="Arial" w:hAnsi="Arial" w:cs="Arial"/>
          <w:sz w:val="22"/>
          <w:szCs w:val="22"/>
        </w:rPr>
        <w:t xml:space="preserve"> és lebonyolításával</w:t>
      </w:r>
      <w:r w:rsidRPr="00D01DD4">
        <w:rPr>
          <w:rFonts w:ascii="Arial" w:hAnsi="Arial" w:cs="Arial"/>
          <w:sz w:val="22"/>
          <w:szCs w:val="22"/>
        </w:rPr>
        <w:t xml:space="preserve"> bővült a Kft. tevékenysége.  </w:t>
      </w:r>
    </w:p>
    <w:p w:rsidR="00363469" w:rsidRPr="00D01DD4" w:rsidRDefault="00363469" w:rsidP="00363469">
      <w:pPr>
        <w:jc w:val="both"/>
        <w:rPr>
          <w:rFonts w:ascii="Arial" w:hAnsi="Arial" w:cs="Arial"/>
          <w:sz w:val="22"/>
          <w:szCs w:val="22"/>
        </w:rPr>
      </w:pPr>
      <w:r w:rsidRPr="00D01DD4">
        <w:rPr>
          <w:rFonts w:ascii="Arial" w:hAnsi="Arial" w:cs="Arial"/>
          <w:sz w:val="22"/>
          <w:szCs w:val="22"/>
        </w:rPr>
        <w:t>A társaság a 201</w:t>
      </w:r>
      <w:r w:rsidR="00E75827" w:rsidRPr="00D01DD4">
        <w:rPr>
          <w:rFonts w:ascii="Arial" w:hAnsi="Arial" w:cs="Arial"/>
          <w:sz w:val="22"/>
          <w:szCs w:val="22"/>
        </w:rPr>
        <w:t>6</w:t>
      </w:r>
      <w:r w:rsidRPr="00D01DD4">
        <w:rPr>
          <w:rFonts w:ascii="Arial" w:hAnsi="Arial" w:cs="Arial"/>
          <w:sz w:val="22"/>
          <w:szCs w:val="22"/>
        </w:rPr>
        <w:t xml:space="preserve">. üzleti évet </w:t>
      </w:r>
      <w:r w:rsidR="00E75827" w:rsidRPr="00D01DD4">
        <w:rPr>
          <w:rFonts w:ascii="Arial" w:hAnsi="Arial" w:cs="Arial"/>
          <w:sz w:val="22"/>
          <w:szCs w:val="22"/>
        </w:rPr>
        <w:t>39.989</w:t>
      </w:r>
      <w:r w:rsidRPr="00D01DD4">
        <w:rPr>
          <w:rFonts w:ascii="Arial" w:hAnsi="Arial" w:cs="Arial"/>
          <w:sz w:val="22"/>
          <w:szCs w:val="22"/>
        </w:rPr>
        <w:t xml:space="preserve"> eFt pénzeszköz állománnyal és </w:t>
      </w:r>
      <w:r w:rsidR="00E75827" w:rsidRPr="00D01DD4">
        <w:rPr>
          <w:rFonts w:ascii="Arial" w:hAnsi="Arial" w:cs="Arial"/>
          <w:sz w:val="22"/>
          <w:szCs w:val="22"/>
        </w:rPr>
        <w:t>13.218</w:t>
      </w:r>
      <w:r w:rsidRPr="00D01DD4">
        <w:rPr>
          <w:rFonts w:ascii="Arial" w:hAnsi="Arial" w:cs="Arial"/>
          <w:sz w:val="22"/>
          <w:szCs w:val="22"/>
        </w:rPr>
        <w:t xml:space="preserve"> eFt követeléssel zárta.</w:t>
      </w:r>
    </w:p>
    <w:p w:rsidR="00363469" w:rsidRPr="00D01DD4" w:rsidRDefault="00363469" w:rsidP="00363469">
      <w:pPr>
        <w:jc w:val="both"/>
        <w:rPr>
          <w:rFonts w:ascii="Arial" w:hAnsi="Arial" w:cs="Arial"/>
          <w:sz w:val="22"/>
          <w:szCs w:val="22"/>
        </w:rPr>
      </w:pPr>
      <w:r w:rsidRPr="00D01DD4">
        <w:rPr>
          <w:rFonts w:ascii="Arial" w:hAnsi="Arial" w:cs="Arial"/>
          <w:sz w:val="22"/>
          <w:szCs w:val="22"/>
        </w:rPr>
        <w:t>A társaság vállalkozói tevékenységébő</w:t>
      </w:r>
      <w:r w:rsidR="00E75827" w:rsidRPr="00D01DD4">
        <w:rPr>
          <w:rFonts w:ascii="Arial" w:hAnsi="Arial" w:cs="Arial"/>
          <w:sz w:val="22"/>
          <w:szCs w:val="22"/>
        </w:rPr>
        <w:t>l fakadó nettó árbevétele a 2016</w:t>
      </w:r>
      <w:r w:rsidRPr="00D01DD4">
        <w:rPr>
          <w:rFonts w:ascii="Arial" w:hAnsi="Arial" w:cs="Arial"/>
          <w:sz w:val="22"/>
          <w:szCs w:val="22"/>
        </w:rPr>
        <w:t>. évben 48.</w:t>
      </w:r>
      <w:r w:rsidR="00E75827" w:rsidRPr="00D01DD4">
        <w:rPr>
          <w:rFonts w:ascii="Arial" w:hAnsi="Arial" w:cs="Arial"/>
          <w:sz w:val="22"/>
          <w:szCs w:val="22"/>
        </w:rPr>
        <w:t>560</w:t>
      </w:r>
      <w:r w:rsidRPr="00D01DD4">
        <w:rPr>
          <w:rFonts w:ascii="Arial" w:hAnsi="Arial" w:cs="Arial"/>
          <w:sz w:val="22"/>
          <w:szCs w:val="22"/>
        </w:rPr>
        <w:t xml:space="preserve"> eFt volt. Egyéb bevétel sorát képezte a Szombathely Megyei Jogú Város Önkormányzatától kapott működési támogatás, amely </w:t>
      </w:r>
      <w:r w:rsidR="00227BC7" w:rsidRPr="00D01DD4">
        <w:rPr>
          <w:rFonts w:ascii="Arial" w:hAnsi="Arial" w:cs="Arial"/>
          <w:sz w:val="22"/>
          <w:szCs w:val="22"/>
        </w:rPr>
        <w:t>25.218</w:t>
      </w:r>
      <w:r w:rsidRPr="00D01DD4">
        <w:rPr>
          <w:rFonts w:ascii="Arial" w:hAnsi="Arial" w:cs="Arial"/>
          <w:sz w:val="22"/>
          <w:szCs w:val="22"/>
        </w:rPr>
        <w:t xml:space="preserve"> eFt volt. </w:t>
      </w:r>
      <w:r w:rsidR="00227BC7" w:rsidRPr="00D01DD4">
        <w:rPr>
          <w:rFonts w:ascii="Arial" w:hAnsi="Arial" w:cs="Arial"/>
          <w:sz w:val="22"/>
          <w:szCs w:val="22"/>
        </w:rPr>
        <w:t xml:space="preserve">A Szent Márton programok megvalósítására 354.688 eFt összegű támogatást kapott a társaság, egyéb projektek támogatása pedig 9.080 eFt volt. </w:t>
      </w:r>
    </w:p>
    <w:p w:rsidR="00363469" w:rsidRPr="00D01DD4" w:rsidRDefault="00363469" w:rsidP="00363469">
      <w:pPr>
        <w:jc w:val="both"/>
        <w:rPr>
          <w:rFonts w:ascii="Arial" w:hAnsi="Arial" w:cs="Arial"/>
          <w:sz w:val="22"/>
          <w:szCs w:val="22"/>
        </w:rPr>
      </w:pPr>
      <w:r w:rsidRPr="00D01DD4">
        <w:rPr>
          <w:rFonts w:ascii="Arial" w:hAnsi="Arial" w:cs="Arial"/>
          <w:sz w:val="22"/>
          <w:szCs w:val="22"/>
        </w:rPr>
        <w:t xml:space="preserve">Az anyagjellegű ráfordítások </w:t>
      </w:r>
      <w:r w:rsidR="00227BC7" w:rsidRPr="00D01DD4">
        <w:rPr>
          <w:rFonts w:ascii="Arial" w:hAnsi="Arial" w:cs="Arial"/>
          <w:sz w:val="22"/>
          <w:szCs w:val="22"/>
        </w:rPr>
        <w:t>összege 345.291 eFt, a</w:t>
      </w:r>
      <w:r w:rsidRPr="00D01DD4">
        <w:rPr>
          <w:rFonts w:ascii="Arial" w:hAnsi="Arial" w:cs="Arial"/>
          <w:sz w:val="22"/>
          <w:szCs w:val="22"/>
        </w:rPr>
        <w:t xml:space="preserve"> személyi jellegű ráfordítások </w:t>
      </w:r>
      <w:r w:rsidR="00227BC7" w:rsidRPr="00D01DD4">
        <w:rPr>
          <w:rFonts w:ascii="Arial" w:hAnsi="Arial" w:cs="Arial"/>
          <w:sz w:val="22"/>
          <w:szCs w:val="22"/>
        </w:rPr>
        <w:t>összege pedig 58.972 eFt volt</w:t>
      </w:r>
      <w:r w:rsidRPr="00D01DD4">
        <w:rPr>
          <w:rFonts w:ascii="Arial" w:hAnsi="Arial" w:cs="Arial"/>
          <w:sz w:val="22"/>
          <w:szCs w:val="22"/>
        </w:rPr>
        <w:t>.</w:t>
      </w:r>
      <w:r w:rsidR="00227BC7" w:rsidRPr="00D01DD4">
        <w:rPr>
          <w:rFonts w:ascii="Arial" w:hAnsi="Arial" w:cs="Arial"/>
          <w:sz w:val="22"/>
          <w:szCs w:val="22"/>
        </w:rPr>
        <w:t xml:space="preserve"> Értékcsökkentési leírásként a beszámolóban 16.082 eFt, egyéb ráfordítások összegeként 2.429 eFt szerepel. </w:t>
      </w:r>
    </w:p>
    <w:p w:rsidR="00363469" w:rsidRPr="00D01DD4" w:rsidRDefault="00363469" w:rsidP="00363469">
      <w:pPr>
        <w:pStyle w:val="Szvegtrzs"/>
        <w:rPr>
          <w:rFonts w:eastAsia="Calibri"/>
          <w:b/>
          <w:szCs w:val="22"/>
          <w:lang w:eastAsia="en-US"/>
        </w:rPr>
      </w:pPr>
      <w:r w:rsidRPr="00D01DD4">
        <w:rPr>
          <w:rFonts w:eastAsia="Calibri"/>
          <w:szCs w:val="22"/>
          <w:lang w:eastAsia="en-US"/>
        </w:rPr>
        <w:t>Összességében a társaság 201</w:t>
      </w:r>
      <w:r w:rsidR="00227BC7" w:rsidRPr="00D01DD4">
        <w:rPr>
          <w:rFonts w:eastAsia="Calibri"/>
          <w:szCs w:val="22"/>
          <w:lang w:eastAsia="en-US"/>
        </w:rPr>
        <w:t>6</w:t>
      </w:r>
      <w:r w:rsidRPr="00D01DD4">
        <w:rPr>
          <w:rFonts w:eastAsia="Calibri"/>
          <w:szCs w:val="22"/>
          <w:lang w:eastAsia="en-US"/>
        </w:rPr>
        <w:t xml:space="preserve">. évi beszámolója </w:t>
      </w:r>
      <w:r w:rsidR="00227BC7" w:rsidRPr="00D01DD4">
        <w:rPr>
          <w:rFonts w:eastAsia="Calibri"/>
          <w:szCs w:val="22"/>
          <w:lang w:eastAsia="en-US"/>
        </w:rPr>
        <w:t>112.315 eF</w:t>
      </w:r>
      <w:r w:rsidRPr="00D01DD4">
        <w:rPr>
          <w:rFonts w:eastAsia="Calibri"/>
          <w:szCs w:val="22"/>
          <w:lang w:eastAsia="en-US"/>
        </w:rPr>
        <w:t xml:space="preserve">t mérlegfőösszeget és </w:t>
      </w:r>
      <w:r w:rsidR="00227BC7" w:rsidRPr="00D01DD4">
        <w:rPr>
          <w:rFonts w:eastAsia="Calibri"/>
          <w:szCs w:val="22"/>
          <w:lang w:eastAsia="en-US"/>
        </w:rPr>
        <w:t xml:space="preserve">13.188 </w:t>
      </w:r>
      <w:r w:rsidRPr="00D01DD4">
        <w:rPr>
          <w:rFonts w:eastAsia="Calibri"/>
          <w:szCs w:val="22"/>
          <w:lang w:eastAsia="en-US"/>
        </w:rPr>
        <w:t>eFt mérleg szerinti eredményt mutat. (201</w:t>
      </w:r>
      <w:r w:rsidR="00227BC7" w:rsidRPr="00D01DD4">
        <w:rPr>
          <w:rFonts w:eastAsia="Calibri"/>
          <w:szCs w:val="22"/>
          <w:lang w:eastAsia="en-US"/>
        </w:rPr>
        <w:t>5</w:t>
      </w:r>
      <w:r w:rsidRPr="00D01DD4">
        <w:rPr>
          <w:rFonts w:eastAsia="Calibri"/>
          <w:szCs w:val="22"/>
          <w:lang w:eastAsia="en-US"/>
        </w:rPr>
        <w:t xml:space="preserve">. évi eredmény </w:t>
      </w:r>
      <w:r w:rsidR="00227BC7" w:rsidRPr="00D01DD4">
        <w:rPr>
          <w:rFonts w:eastAsia="Calibri"/>
          <w:szCs w:val="22"/>
          <w:lang w:eastAsia="en-US"/>
        </w:rPr>
        <w:t xml:space="preserve">17.167 </w:t>
      </w:r>
      <w:r w:rsidRPr="00D01DD4">
        <w:rPr>
          <w:rFonts w:eastAsia="Calibri"/>
          <w:szCs w:val="22"/>
          <w:lang w:eastAsia="en-US"/>
        </w:rPr>
        <w:t>eFt volt).</w:t>
      </w:r>
    </w:p>
    <w:p w:rsidR="00363469" w:rsidRPr="00D01DD4" w:rsidRDefault="00363469" w:rsidP="00363469">
      <w:pPr>
        <w:rPr>
          <w:rFonts w:ascii="Arial" w:hAnsi="Arial" w:cs="Arial"/>
          <w:sz w:val="22"/>
          <w:szCs w:val="22"/>
        </w:rPr>
      </w:pPr>
    </w:p>
    <w:p w:rsidR="00363469" w:rsidRPr="00D01DD4" w:rsidRDefault="00363469" w:rsidP="00363469">
      <w:pPr>
        <w:rPr>
          <w:rFonts w:ascii="Arial" w:hAnsi="Arial" w:cs="Arial"/>
          <w:sz w:val="22"/>
          <w:szCs w:val="22"/>
        </w:rPr>
      </w:pPr>
      <w:r w:rsidRPr="00D01DD4">
        <w:rPr>
          <w:rFonts w:ascii="Arial" w:hAnsi="Arial" w:cs="Arial"/>
          <w:sz w:val="22"/>
          <w:szCs w:val="22"/>
        </w:rPr>
        <w:t>A felügyelő bizottság határozata az ülésen kerül ismertetésre.</w:t>
      </w:r>
    </w:p>
    <w:p w:rsidR="00363469" w:rsidRPr="00D01DD4" w:rsidRDefault="00363469" w:rsidP="00363469">
      <w:pPr>
        <w:rPr>
          <w:rFonts w:ascii="Arial" w:hAnsi="Arial" w:cs="Arial"/>
          <w:b/>
          <w:sz w:val="22"/>
          <w:szCs w:val="22"/>
          <w:u w:val="single"/>
        </w:rPr>
      </w:pPr>
    </w:p>
    <w:p w:rsidR="00363469" w:rsidRDefault="00363469" w:rsidP="00363469">
      <w:pPr>
        <w:jc w:val="both"/>
        <w:rPr>
          <w:rFonts w:ascii="Arial" w:hAnsi="Arial" w:cs="Arial"/>
          <w:sz w:val="22"/>
          <w:szCs w:val="22"/>
        </w:rPr>
      </w:pPr>
    </w:p>
    <w:p w:rsidR="00793279" w:rsidRDefault="00793279" w:rsidP="00363469">
      <w:pPr>
        <w:jc w:val="both"/>
        <w:rPr>
          <w:rFonts w:ascii="Arial" w:hAnsi="Arial" w:cs="Arial"/>
          <w:sz w:val="22"/>
          <w:szCs w:val="22"/>
        </w:rPr>
      </w:pPr>
      <w:r>
        <w:rPr>
          <w:rFonts w:ascii="Arial" w:hAnsi="Arial" w:cs="Arial"/>
          <w:sz w:val="22"/>
          <w:szCs w:val="22"/>
        </w:rPr>
        <w:t xml:space="preserve">A fentebb részletezett beszámolókból kitűnik, hogy kizárólagos és többségi tulajdonú gazdasági társaságok 2016. év gazdálkodása során kötelezettségeiket úgy alakították, hogy azok az Önkormányzat likviditására, pénzügyi -. egyensúlyi helyzetére nem gyakoroltak negatív hatást. </w:t>
      </w:r>
    </w:p>
    <w:p w:rsidR="00793279" w:rsidRDefault="00793279" w:rsidP="00363469">
      <w:pPr>
        <w:jc w:val="both"/>
        <w:rPr>
          <w:rFonts w:ascii="Arial" w:hAnsi="Arial" w:cs="Arial"/>
          <w:sz w:val="22"/>
          <w:szCs w:val="22"/>
        </w:rPr>
      </w:pPr>
    </w:p>
    <w:p w:rsidR="00363469" w:rsidRPr="00D01DD4" w:rsidRDefault="00363469" w:rsidP="00363469">
      <w:pPr>
        <w:jc w:val="both"/>
        <w:rPr>
          <w:rFonts w:ascii="Arial" w:hAnsi="Arial" w:cs="Arial"/>
          <w:sz w:val="22"/>
          <w:szCs w:val="22"/>
        </w:rPr>
      </w:pPr>
      <w:r w:rsidRPr="00D01DD4">
        <w:rPr>
          <w:rFonts w:ascii="Arial" w:hAnsi="Arial" w:cs="Arial"/>
          <w:sz w:val="22"/>
          <w:szCs w:val="22"/>
        </w:rPr>
        <w:t xml:space="preserve">Tájékoztatom a Tisztelt Bizottságot, hogy a társaságok beszámolói - terjedelmükre való tekintettel – nem kerülnek megküldésre papír alapon. A dokumentumok elérhetőek és letölthetőek a </w:t>
      </w:r>
      <w:hyperlink r:id="rId11" w:history="1">
        <w:r w:rsidRPr="00D01DD4">
          <w:rPr>
            <w:rFonts w:ascii="Arial" w:hAnsi="Arial" w:cs="Arial"/>
            <w:sz w:val="22"/>
            <w:szCs w:val="22"/>
          </w:rPr>
          <w:t>www.szombathely.hu</w:t>
        </w:r>
      </w:hyperlink>
      <w:r w:rsidRPr="00D01DD4">
        <w:rPr>
          <w:rFonts w:ascii="Arial" w:hAnsi="Arial" w:cs="Arial"/>
          <w:sz w:val="22"/>
          <w:szCs w:val="22"/>
        </w:rPr>
        <w:t xml:space="preserve"> honlapon a „Közgyűlés / e-közgyűlés – e-bizottság / 201</w:t>
      </w:r>
      <w:r w:rsidR="00227BC7" w:rsidRPr="00D01DD4">
        <w:rPr>
          <w:rFonts w:ascii="Arial" w:hAnsi="Arial" w:cs="Arial"/>
          <w:sz w:val="22"/>
          <w:szCs w:val="22"/>
        </w:rPr>
        <w:t>7</w:t>
      </w:r>
      <w:r w:rsidRPr="00D01DD4">
        <w:rPr>
          <w:rFonts w:ascii="Arial" w:hAnsi="Arial" w:cs="Arial"/>
          <w:sz w:val="22"/>
          <w:szCs w:val="22"/>
        </w:rPr>
        <w:t>” menüpont alatt.</w:t>
      </w:r>
    </w:p>
    <w:p w:rsidR="00363469" w:rsidRPr="00D01DD4" w:rsidRDefault="00363469" w:rsidP="00363469">
      <w:pPr>
        <w:jc w:val="both"/>
        <w:rPr>
          <w:rFonts w:ascii="Arial" w:hAnsi="Arial" w:cs="Arial"/>
          <w:sz w:val="22"/>
          <w:szCs w:val="22"/>
        </w:rPr>
      </w:pPr>
    </w:p>
    <w:p w:rsidR="00363469" w:rsidRPr="00D01DD4" w:rsidRDefault="00363469" w:rsidP="00363469">
      <w:pPr>
        <w:jc w:val="both"/>
        <w:rPr>
          <w:rFonts w:ascii="Arial" w:hAnsi="Arial" w:cs="Arial"/>
          <w:sz w:val="22"/>
          <w:szCs w:val="22"/>
        </w:rPr>
      </w:pPr>
      <w:r w:rsidRPr="00D01DD4">
        <w:rPr>
          <w:rFonts w:ascii="Arial" w:hAnsi="Arial" w:cs="Arial"/>
          <w:sz w:val="22"/>
          <w:szCs w:val="22"/>
        </w:rPr>
        <w:lastRenderedPageBreak/>
        <w:t>Kérem a Tisztelt Bizottságot, hogy az előterjesztést a mellékelt éves beszámolókra kiterjedően megtárgyalni, és a határozati javaslatokban foglaltak szerint dönteni szíveskedjék.</w:t>
      </w:r>
    </w:p>
    <w:p w:rsidR="00363469" w:rsidRPr="00D01DD4" w:rsidRDefault="00363469" w:rsidP="00363469">
      <w:pPr>
        <w:jc w:val="both"/>
        <w:rPr>
          <w:rFonts w:ascii="Arial" w:hAnsi="Arial" w:cs="Arial"/>
          <w:sz w:val="22"/>
          <w:szCs w:val="22"/>
        </w:rPr>
      </w:pPr>
    </w:p>
    <w:p w:rsidR="00363469" w:rsidRPr="00D01DD4" w:rsidRDefault="00363469" w:rsidP="00363469">
      <w:pPr>
        <w:jc w:val="both"/>
        <w:rPr>
          <w:rFonts w:ascii="Arial" w:hAnsi="Arial" w:cs="Arial"/>
          <w:b/>
          <w:sz w:val="22"/>
          <w:szCs w:val="22"/>
        </w:rPr>
      </w:pPr>
      <w:r w:rsidRPr="00D01DD4">
        <w:rPr>
          <w:rFonts w:ascii="Arial" w:hAnsi="Arial" w:cs="Arial"/>
          <w:b/>
          <w:sz w:val="22"/>
          <w:szCs w:val="22"/>
        </w:rPr>
        <w:t>Szombathely, 201</w:t>
      </w:r>
      <w:r w:rsidR="00227BC7" w:rsidRPr="00D01DD4">
        <w:rPr>
          <w:rFonts w:ascii="Arial" w:hAnsi="Arial" w:cs="Arial"/>
          <w:b/>
          <w:sz w:val="22"/>
          <w:szCs w:val="22"/>
        </w:rPr>
        <w:t>7</w:t>
      </w:r>
      <w:r w:rsidRPr="00D01DD4">
        <w:rPr>
          <w:rFonts w:ascii="Arial" w:hAnsi="Arial" w:cs="Arial"/>
          <w:b/>
          <w:sz w:val="22"/>
          <w:szCs w:val="22"/>
        </w:rPr>
        <w:t xml:space="preserve">. </w:t>
      </w:r>
      <w:r w:rsidR="00227BC7" w:rsidRPr="00D01DD4">
        <w:rPr>
          <w:rFonts w:ascii="Arial" w:hAnsi="Arial" w:cs="Arial"/>
          <w:b/>
          <w:sz w:val="22"/>
          <w:szCs w:val="22"/>
        </w:rPr>
        <w:t xml:space="preserve">május </w:t>
      </w:r>
      <w:r w:rsidR="008D3174">
        <w:rPr>
          <w:rFonts w:ascii="Arial" w:hAnsi="Arial" w:cs="Arial"/>
          <w:b/>
          <w:sz w:val="22"/>
          <w:szCs w:val="22"/>
        </w:rPr>
        <w:t>11</w:t>
      </w:r>
      <w:bookmarkStart w:id="0" w:name="_GoBack"/>
      <w:bookmarkEnd w:id="0"/>
      <w:r w:rsidRPr="00D01DD4">
        <w:rPr>
          <w:rFonts w:ascii="Arial" w:hAnsi="Arial" w:cs="Arial"/>
          <w:b/>
          <w:sz w:val="22"/>
          <w:szCs w:val="22"/>
        </w:rPr>
        <w:t>.</w:t>
      </w:r>
    </w:p>
    <w:p w:rsidR="00363469" w:rsidRDefault="00363469" w:rsidP="00363469">
      <w:pPr>
        <w:jc w:val="both"/>
        <w:rPr>
          <w:rFonts w:ascii="Arial" w:hAnsi="Arial" w:cs="Arial"/>
          <w:b/>
          <w:sz w:val="22"/>
          <w:szCs w:val="22"/>
        </w:rPr>
      </w:pPr>
    </w:p>
    <w:p w:rsidR="00DA0B7D" w:rsidRPr="00D01DD4" w:rsidRDefault="00DA0B7D" w:rsidP="00363469">
      <w:pPr>
        <w:jc w:val="both"/>
        <w:rPr>
          <w:rFonts w:ascii="Arial" w:hAnsi="Arial" w:cs="Arial"/>
          <w:b/>
          <w:sz w:val="22"/>
          <w:szCs w:val="22"/>
        </w:rPr>
      </w:pPr>
    </w:p>
    <w:p w:rsidR="00363469" w:rsidRPr="00D01DD4" w:rsidRDefault="00363469" w:rsidP="00363469">
      <w:pPr>
        <w:jc w:val="both"/>
        <w:rPr>
          <w:rFonts w:ascii="Arial" w:hAnsi="Arial" w:cs="Arial"/>
          <w:sz w:val="22"/>
          <w:szCs w:val="22"/>
        </w:rPr>
      </w:pPr>
    </w:p>
    <w:p w:rsidR="00363469" w:rsidRPr="00D01DD4" w:rsidRDefault="00363469" w:rsidP="00363469">
      <w:pPr>
        <w:jc w:val="center"/>
        <w:rPr>
          <w:rFonts w:ascii="Arial" w:hAnsi="Arial" w:cs="Arial"/>
          <w:b/>
          <w:bCs/>
          <w:sz w:val="22"/>
          <w:szCs w:val="22"/>
        </w:rPr>
      </w:pPr>
      <w:r w:rsidRPr="00D01DD4">
        <w:rPr>
          <w:rFonts w:ascii="Arial" w:hAnsi="Arial" w:cs="Arial"/>
          <w:b/>
          <w:bCs/>
          <w:sz w:val="22"/>
          <w:szCs w:val="22"/>
        </w:rPr>
        <w:t xml:space="preserve">                                                                  /: Dr. Puskás Tivadar :/</w:t>
      </w:r>
    </w:p>
    <w:p w:rsidR="00363469" w:rsidRPr="00D01DD4" w:rsidRDefault="00363469" w:rsidP="00363469">
      <w:pPr>
        <w:jc w:val="both"/>
        <w:rPr>
          <w:rFonts w:ascii="Arial" w:hAnsi="Arial" w:cs="Arial"/>
          <w:sz w:val="22"/>
          <w:szCs w:val="22"/>
        </w:rPr>
      </w:pPr>
    </w:p>
    <w:p w:rsidR="00363469" w:rsidRPr="00D01DD4" w:rsidRDefault="00363469" w:rsidP="00363469">
      <w:pPr>
        <w:jc w:val="both"/>
        <w:rPr>
          <w:rFonts w:ascii="Arial" w:hAnsi="Arial" w:cs="Arial"/>
          <w:sz w:val="22"/>
          <w:szCs w:val="22"/>
        </w:rPr>
      </w:pPr>
    </w:p>
    <w:p w:rsidR="00363469" w:rsidRPr="00D01DD4" w:rsidRDefault="00363469" w:rsidP="00363469">
      <w:pPr>
        <w:rPr>
          <w:rFonts w:ascii="Arial" w:hAnsi="Arial" w:cs="Arial"/>
          <w:b/>
          <w:sz w:val="22"/>
          <w:szCs w:val="22"/>
          <w:u w:val="single"/>
        </w:rPr>
      </w:pPr>
    </w:p>
    <w:p w:rsidR="00363469" w:rsidRPr="00D01DD4" w:rsidRDefault="00363469" w:rsidP="00363469">
      <w:pPr>
        <w:jc w:val="center"/>
        <w:rPr>
          <w:rFonts w:ascii="Arial" w:hAnsi="Arial" w:cs="Arial"/>
          <w:b/>
          <w:sz w:val="22"/>
          <w:szCs w:val="22"/>
          <w:u w:val="single"/>
        </w:rPr>
      </w:pPr>
      <w:r w:rsidRPr="00D01DD4">
        <w:rPr>
          <w:rFonts w:ascii="Arial" w:hAnsi="Arial" w:cs="Arial"/>
          <w:b/>
          <w:sz w:val="22"/>
          <w:szCs w:val="22"/>
          <w:u w:val="single"/>
        </w:rPr>
        <w:t>I.</w:t>
      </w:r>
    </w:p>
    <w:p w:rsidR="00363469" w:rsidRPr="00D01DD4" w:rsidRDefault="00363469" w:rsidP="00363469">
      <w:pPr>
        <w:jc w:val="center"/>
        <w:rPr>
          <w:rFonts w:ascii="Arial" w:hAnsi="Arial" w:cs="Arial"/>
          <w:b/>
          <w:sz w:val="22"/>
          <w:szCs w:val="22"/>
          <w:u w:val="single"/>
        </w:rPr>
      </w:pPr>
      <w:r w:rsidRPr="00D01DD4">
        <w:rPr>
          <w:rFonts w:ascii="Arial" w:hAnsi="Arial" w:cs="Arial"/>
          <w:b/>
          <w:sz w:val="22"/>
          <w:szCs w:val="22"/>
          <w:u w:val="single"/>
        </w:rPr>
        <w:t>Határozati javaslat</w:t>
      </w:r>
    </w:p>
    <w:p w:rsidR="00363469" w:rsidRPr="00D01DD4" w:rsidRDefault="007819E7" w:rsidP="00363469">
      <w:pPr>
        <w:jc w:val="center"/>
        <w:rPr>
          <w:rFonts w:ascii="Arial" w:hAnsi="Arial" w:cs="Arial"/>
          <w:b/>
          <w:sz w:val="22"/>
          <w:szCs w:val="22"/>
          <w:u w:val="single"/>
        </w:rPr>
      </w:pPr>
      <w:r w:rsidRPr="00D01DD4">
        <w:rPr>
          <w:rFonts w:ascii="Arial" w:hAnsi="Arial" w:cs="Arial"/>
          <w:b/>
          <w:sz w:val="22"/>
          <w:szCs w:val="22"/>
          <w:u w:val="single"/>
        </w:rPr>
        <w:t>…./2017. (</w:t>
      </w:r>
      <w:r w:rsidR="00363469" w:rsidRPr="00D01DD4">
        <w:rPr>
          <w:rFonts w:ascii="Arial" w:hAnsi="Arial" w:cs="Arial"/>
          <w:b/>
          <w:sz w:val="22"/>
          <w:szCs w:val="22"/>
          <w:u w:val="single"/>
        </w:rPr>
        <w:t xml:space="preserve">V. </w:t>
      </w:r>
      <w:r w:rsidR="00D66398">
        <w:rPr>
          <w:rFonts w:ascii="Arial" w:hAnsi="Arial" w:cs="Arial"/>
          <w:b/>
          <w:sz w:val="22"/>
          <w:szCs w:val="22"/>
          <w:u w:val="single"/>
        </w:rPr>
        <w:t>15</w:t>
      </w:r>
      <w:r w:rsidR="00363469" w:rsidRPr="00D01DD4">
        <w:rPr>
          <w:rFonts w:ascii="Arial" w:hAnsi="Arial" w:cs="Arial"/>
          <w:b/>
          <w:sz w:val="22"/>
          <w:szCs w:val="22"/>
          <w:u w:val="single"/>
        </w:rPr>
        <w:t>.) GVB. sz. határozat</w:t>
      </w:r>
    </w:p>
    <w:p w:rsidR="00363469" w:rsidRPr="00D01DD4" w:rsidRDefault="00363469" w:rsidP="00363469">
      <w:pPr>
        <w:rPr>
          <w:rFonts w:ascii="Arial" w:hAnsi="Arial" w:cs="Arial"/>
          <w:sz w:val="22"/>
          <w:szCs w:val="22"/>
        </w:rPr>
      </w:pPr>
    </w:p>
    <w:p w:rsidR="00365C04" w:rsidRPr="00D01DD4" w:rsidRDefault="00365C04" w:rsidP="00365C04">
      <w:pPr>
        <w:pStyle w:val="Szvegtrzs2"/>
        <w:spacing w:after="0" w:line="240" w:lineRule="auto"/>
        <w:jc w:val="both"/>
        <w:rPr>
          <w:rFonts w:ascii="Arial" w:hAnsi="Arial" w:cs="Arial"/>
          <w:sz w:val="22"/>
          <w:szCs w:val="22"/>
        </w:rPr>
      </w:pPr>
      <w:r w:rsidRPr="00D01DD4">
        <w:rPr>
          <w:rFonts w:ascii="Arial" w:hAnsi="Arial" w:cs="Arial"/>
          <w:sz w:val="22"/>
          <w:szCs w:val="22"/>
        </w:rPr>
        <w:t xml:space="preserve">1./ </w:t>
      </w:r>
      <w:r w:rsidR="00DD3062" w:rsidRPr="00D01DD4">
        <w:rPr>
          <w:rFonts w:ascii="Arial" w:hAnsi="Arial" w:cs="Arial"/>
          <w:sz w:val="22"/>
          <w:szCs w:val="22"/>
        </w:rPr>
        <w:t xml:space="preserve">A Gazdasági és Városstratégiai Bizottság Szombathely Megyei Jogú Város Önkormányzata vagyonáról szóló 40/2014. (XII. 23.) önkormányzati rendelet 19. § (1) bekezdés bc) pontjában kapott hatáskörében eljárva </w:t>
      </w:r>
      <w:r w:rsidRPr="00D01DD4">
        <w:rPr>
          <w:rFonts w:ascii="Arial" w:hAnsi="Arial" w:cs="Arial"/>
          <w:sz w:val="22"/>
          <w:szCs w:val="22"/>
        </w:rPr>
        <w:t>a Savaria Városfejlesztési Nonprofit Kft.-nek a számvitelről szóló 2000. évi C. törvény 4. § (1) bekezdése alapján elkészített 201</w:t>
      </w:r>
      <w:r w:rsidR="007819E7" w:rsidRPr="00D01DD4">
        <w:rPr>
          <w:rFonts w:ascii="Arial" w:hAnsi="Arial" w:cs="Arial"/>
          <w:sz w:val="22"/>
          <w:szCs w:val="22"/>
        </w:rPr>
        <w:t>6</w:t>
      </w:r>
      <w:r w:rsidRPr="00D01DD4">
        <w:rPr>
          <w:rFonts w:ascii="Arial" w:hAnsi="Arial" w:cs="Arial"/>
          <w:sz w:val="22"/>
          <w:szCs w:val="22"/>
        </w:rPr>
        <w:t>. évi beszámolóját megtárgyalta, és azt</w:t>
      </w:r>
    </w:p>
    <w:p w:rsidR="00365C04" w:rsidRPr="00D01DD4" w:rsidRDefault="007819E7" w:rsidP="00365C04">
      <w:pPr>
        <w:pStyle w:val="Szvegtrzs2"/>
        <w:spacing w:after="0" w:line="240" w:lineRule="auto"/>
        <w:ind w:left="2124"/>
        <w:jc w:val="both"/>
        <w:rPr>
          <w:rFonts w:ascii="Arial" w:hAnsi="Arial" w:cs="Arial"/>
          <w:sz w:val="22"/>
          <w:szCs w:val="22"/>
        </w:rPr>
      </w:pPr>
      <w:r w:rsidRPr="00D01DD4">
        <w:rPr>
          <w:rFonts w:ascii="Arial" w:hAnsi="Arial" w:cs="Arial"/>
          <w:sz w:val="22"/>
          <w:szCs w:val="22"/>
        </w:rPr>
        <w:tab/>
        <w:t>139.213</w:t>
      </w:r>
      <w:r w:rsidR="00365C04" w:rsidRPr="00D01DD4">
        <w:rPr>
          <w:rFonts w:ascii="Arial" w:hAnsi="Arial" w:cs="Arial"/>
          <w:sz w:val="22"/>
          <w:szCs w:val="22"/>
        </w:rPr>
        <w:t xml:space="preserve"> eFt mérlegfőösszeggel</w:t>
      </w:r>
      <w:r w:rsidR="00365C04" w:rsidRPr="00D01DD4">
        <w:rPr>
          <w:rFonts w:ascii="Arial" w:hAnsi="Arial" w:cs="Arial"/>
          <w:sz w:val="22"/>
          <w:szCs w:val="22"/>
        </w:rPr>
        <w:tab/>
      </w:r>
      <w:r w:rsidR="00365C04" w:rsidRPr="00D01DD4">
        <w:rPr>
          <w:rFonts w:ascii="Arial" w:hAnsi="Arial" w:cs="Arial"/>
          <w:sz w:val="22"/>
          <w:szCs w:val="22"/>
        </w:rPr>
        <w:br/>
      </w:r>
      <w:r w:rsidRPr="00D01DD4">
        <w:rPr>
          <w:rFonts w:ascii="Arial" w:hAnsi="Arial" w:cs="Arial"/>
          <w:sz w:val="22"/>
          <w:szCs w:val="22"/>
        </w:rPr>
        <w:tab/>
        <w:t>4.528</w:t>
      </w:r>
      <w:r w:rsidR="00365C04" w:rsidRPr="00D01DD4">
        <w:rPr>
          <w:rFonts w:ascii="Arial" w:hAnsi="Arial" w:cs="Arial"/>
          <w:sz w:val="22"/>
          <w:szCs w:val="22"/>
        </w:rPr>
        <w:t xml:space="preserve"> adózás előtti eredménnyel</w:t>
      </w:r>
    </w:p>
    <w:p w:rsidR="00365C04" w:rsidRPr="00D01DD4" w:rsidRDefault="007819E7" w:rsidP="00365C04">
      <w:pPr>
        <w:pStyle w:val="Szvegtrzs2"/>
        <w:spacing w:after="0" w:line="240" w:lineRule="auto"/>
        <w:ind w:left="2124"/>
        <w:rPr>
          <w:rFonts w:ascii="Arial" w:hAnsi="Arial" w:cs="Arial"/>
          <w:sz w:val="22"/>
          <w:szCs w:val="22"/>
        </w:rPr>
      </w:pPr>
      <w:r w:rsidRPr="00D01DD4">
        <w:rPr>
          <w:rFonts w:ascii="Arial" w:hAnsi="Arial" w:cs="Arial"/>
          <w:sz w:val="22"/>
          <w:szCs w:val="22"/>
        </w:rPr>
        <w:tab/>
        <w:t>4.075</w:t>
      </w:r>
      <w:r w:rsidR="00365C04" w:rsidRPr="00D01DD4">
        <w:rPr>
          <w:rFonts w:ascii="Arial" w:hAnsi="Arial" w:cs="Arial"/>
          <w:sz w:val="22"/>
          <w:szCs w:val="22"/>
        </w:rPr>
        <w:t xml:space="preserve"> eFt mérleg szerinti eredménnyel elfogadja.</w:t>
      </w:r>
    </w:p>
    <w:p w:rsidR="00365C04" w:rsidRPr="00D01DD4" w:rsidRDefault="00365C04" w:rsidP="00365C04">
      <w:pPr>
        <w:pStyle w:val="Szvegtrzs2"/>
        <w:spacing w:after="0" w:line="240" w:lineRule="auto"/>
        <w:rPr>
          <w:rFonts w:ascii="Arial" w:hAnsi="Arial" w:cs="Arial"/>
          <w:sz w:val="22"/>
          <w:szCs w:val="22"/>
        </w:rPr>
      </w:pPr>
    </w:p>
    <w:p w:rsidR="00365C04" w:rsidRPr="00D01DD4" w:rsidRDefault="00365C04" w:rsidP="00365C04">
      <w:pPr>
        <w:pStyle w:val="Szvegtrzs2"/>
        <w:spacing w:after="0" w:line="240" w:lineRule="auto"/>
        <w:jc w:val="both"/>
        <w:rPr>
          <w:rFonts w:ascii="Arial" w:hAnsi="Arial" w:cs="Arial"/>
          <w:sz w:val="22"/>
          <w:szCs w:val="22"/>
        </w:rPr>
      </w:pPr>
      <w:r w:rsidRPr="00D01DD4">
        <w:rPr>
          <w:rFonts w:ascii="Arial" w:hAnsi="Arial" w:cs="Arial"/>
          <w:sz w:val="22"/>
          <w:szCs w:val="22"/>
        </w:rPr>
        <w:t xml:space="preserve">2./ A Bizottság a mérleg szerinti eredményt, </w:t>
      </w:r>
      <w:r w:rsidR="007819E7" w:rsidRPr="00D01DD4">
        <w:rPr>
          <w:rFonts w:ascii="Arial" w:hAnsi="Arial" w:cs="Arial"/>
          <w:sz w:val="22"/>
          <w:szCs w:val="22"/>
        </w:rPr>
        <w:t xml:space="preserve">4.075 </w:t>
      </w:r>
      <w:r w:rsidRPr="00D01DD4">
        <w:rPr>
          <w:rFonts w:ascii="Arial" w:hAnsi="Arial" w:cs="Arial"/>
          <w:sz w:val="22"/>
          <w:szCs w:val="22"/>
        </w:rPr>
        <w:t xml:space="preserve">eFt nyereséget az eredménytartalékba helyezi. </w:t>
      </w:r>
    </w:p>
    <w:p w:rsidR="00365C04" w:rsidRPr="00D01DD4" w:rsidRDefault="00365C04" w:rsidP="00365C04">
      <w:pPr>
        <w:jc w:val="both"/>
        <w:rPr>
          <w:rFonts w:ascii="Arial" w:hAnsi="Arial" w:cs="Arial"/>
          <w:b/>
          <w:bCs/>
          <w:sz w:val="22"/>
          <w:szCs w:val="22"/>
          <w:u w:val="single"/>
        </w:rPr>
      </w:pPr>
    </w:p>
    <w:p w:rsidR="00365C04" w:rsidRPr="00D01DD4" w:rsidRDefault="00365C04" w:rsidP="00365C04">
      <w:pPr>
        <w:jc w:val="both"/>
        <w:rPr>
          <w:rFonts w:ascii="Arial" w:hAnsi="Arial" w:cs="Arial"/>
          <w:sz w:val="22"/>
          <w:szCs w:val="22"/>
        </w:rPr>
      </w:pPr>
      <w:r w:rsidRPr="00D01DD4">
        <w:rPr>
          <w:rFonts w:ascii="Arial" w:hAnsi="Arial" w:cs="Arial"/>
          <w:b/>
          <w:bCs/>
          <w:sz w:val="22"/>
          <w:szCs w:val="22"/>
          <w:u w:val="single"/>
        </w:rPr>
        <w:t>Felelős:</w:t>
      </w:r>
      <w:r w:rsidRPr="00D01DD4">
        <w:rPr>
          <w:rFonts w:ascii="Arial" w:hAnsi="Arial" w:cs="Arial"/>
          <w:sz w:val="22"/>
          <w:szCs w:val="22"/>
        </w:rPr>
        <w:tab/>
        <w:t>Lendvai Ferenc, a Bizottság elnöke</w:t>
      </w:r>
    </w:p>
    <w:p w:rsidR="00365C04" w:rsidRPr="00D01DD4" w:rsidRDefault="00365C04" w:rsidP="00365C04">
      <w:pPr>
        <w:ind w:left="708" w:firstLine="708"/>
        <w:jc w:val="both"/>
        <w:rPr>
          <w:rFonts w:ascii="Arial" w:hAnsi="Arial" w:cs="Arial"/>
          <w:sz w:val="22"/>
          <w:szCs w:val="22"/>
          <w:u w:val="single"/>
        </w:rPr>
      </w:pPr>
      <w:r w:rsidRPr="00D01DD4">
        <w:rPr>
          <w:rFonts w:ascii="Arial" w:hAnsi="Arial" w:cs="Arial"/>
          <w:sz w:val="22"/>
          <w:szCs w:val="22"/>
          <w:u w:val="single"/>
        </w:rPr>
        <w:t xml:space="preserve"> (A végrehajtásért felelős:</w:t>
      </w:r>
    </w:p>
    <w:p w:rsidR="00365C04" w:rsidRPr="00D01DD4" w:rsidRDefault="00365C04" w:rsidP="00365C04">
      <w:pPr>
        <w:ind w:left="1416" w:firstLine="708"/>
        <w:jc w:val="both"/>
        <w:rPr>
          <w:rFonts w:ascii="Arial" w:hAnsi="Arial" w:cs="Arial"/>
          <w:sz w:val="22"/>
          <w:szCs w:val="22"/>
        </w:rPr>
      </w:pPr>
      <w:r w:rsidRPr="00D01DD4">
        <w:rPr>
          <w:rFonts w:ascii="Arial" w:hAnsi="Arial" w:cs="Arial"/>
          <w:sz w:val="22"/>
          <w:szCs w:val="22"/>
        </w:rPr>
        <w:t>Dr. Ajkay Adrián, a társaság ügyvezetője</w:t>
      </w:r>
    </w:p>
    <w:p w:rsidR="00365C04" w:rsidRPr="00D01DD4" w:rsidRDefault="00365C04" w:rsidP="00365C04">
      <w:pPr>
        <w:ind w:left="1416" w:firstLine="708"/>
        <w:jc w:val="both"/>
        <w:rPr>
          <w:rFonts w:ascii="Arial" w:hAnsi="Arial" w:cs="Arial"/>
          <w:sz w:val="22"/>
          <w:szCs w:val="22"/>
        </w:rPr>
      </w:pPr>
      <w:r w:rsidRPr="00D01DD4">
        <w:rPr>
          <w:rFonts w:ascii="Arial" w:hAnsi="Arial" w:cs="Arial"/>
          <w:sz w:val="22"/>
          <w:szCs w:val="22"/>
        </w:rPr>
        <w:t>Lakézi Gábor, a Városüzemeltetési Osztály vezetője</w:t>
      </w:r>
    </w:p>
    <w:p w:rsidR="00365C04" w:rsidRPr="00D01DD4" w:rsidRDefault="00365C04" w:rsidP="00365C04">
      <w:pPr>
        <w:ind w:left="1416" w:firstLine="708"/>
        <w:jc w:val="both"/>
        <w:rPr>
          <w:rFonts w:ascii="Arial" w:hAnsi="Arial" w:cs="Arial"/>
          <w:sz w:val="22"/>
          <w:szCs w:val="22"/>
        </w:rPr>
      </w:pPr>
      <w:r w:rsidRPr="00D01DD4">
        <w:rPr>
          <w:rFonts w:ascii="Arial" w:hAnsi="Arial" w:cs="Arial"/>
          <w:sz w:val="22"/>
          <w:szCs w:val="22"/>
        </w:rPr>
        <w:t>Stéger Gábor, a Közgazdasági és Adó Osztály vezetője)</w:t>
      </w:r>
    </w:p>
    <w:p w:rsidR="00365C04" w:rsidRPr="00D01DD4" w:rsidRDefault="00365C04" w:rsidP="00365C04">
      <w:pPr>
        <w:jc w:val="both"/>
        <w:rPr>
          <w:rFonts w:ascii="Arial" w:hAnsi="Arial" w:cs="Arial"/>
          <w:sz w:val="22"/>
          <w:szCs w:val="22"/>
        </w:rPr>
      </w:pPr>
    </w:p>
    <w:p w:rsidR="00365C04" w:rsidRPr="00D01DD4" w:rsidRDefault="00365C04" w:rsidP="00365C04">
      <w:pPr>
        <w:tabs>
          <w:tab w:val="left" w:pos="708"/>
          <w:tab w:val="left" w:pos="1416"/>
          <w:tab w:val="left" w:pos="2124"/>
          <w:tab w:val="left" w:pos="2832"/>
          <w:tab w:val="left" w:pos="3540"/>
          <w:tab w:val="left" w:pos="6195"/>
        </w:tabs>
        <w:jc w:val="both"/>
        <w:rPr>
          <w:rFonts w:ascii="Arial" w:hAnsi="Arial" w:cs="Arial"/>
          <w:sz w:val="22"/>
          <w:szCs w:val="22"/>
        </w:rPr>
      </w:pPr>
      <w:r w:rsidRPr="00D01DD4">
        <w:rPr>
          <w:rFonts w:ascii="Arial" w:hAnsi="Arial" w:cs="Arial"/>
          <w:b/>
          <w:bCs/>
          <w:sz w:val="22"/>
          <w:szCs w:val="22"/>
          <w:u w:val="single"/>
        </w:rPr>
        <w:t>Határidő:</w:t>
      </w:r>
      <w:r w:rsidRPr="00D01DD4">
        <w:rPr>
          <w:rFonts w:ascii="Arial" w:hAnsi="Arial" w:cs="Arial"/>
          <w:sz w:val="22"/>
          <w:szCs w:val="22"/>
        </w:rPr>
        <w:tab/>
        <w:t>azonnal</w:t>
      </w:r>
    </w:p>
    <w:p w:rsidR="00365C04" w:rsidRPr="00D01DD4" w:rsidRDefault="00365C04" w:rsidP="00363469">
      <w:pPr>
        <w:rPr>
          <w:rFonts w:ascii="Arial" w:hAnsi="Arial" w:cs="Arial"/>
          <w:sz w:val="22"/>
          <w:szCs w:val="22"/>
        </w:rPr>
      </w:pPr>
    </w:p>
    <w:p w:rsidR="00363469" w:rsidRPr="00D01DD4" w:rsidRDefault="00363469" w:rsidP="00363469">
      <w:pPr>
        <w:jc w:val="center"/>
        <w:rPr>
          <w:rFonts w:ascii="Arial" w:hAnsi="Arial" w:cs="Arial"/>
          <w:b/>
          <w:sz w:val="22"/>
          <w:szCs w:val="22"/>
          <w:u w:val="single"/>
        </w:rPr>
      </w:pPr>
      <w:r w:rsidRPr="00D01DD4">
        <w:rPr>
          <w:rFonts w:ascii="Arial" w:hAnsi="Arial" w:cs="Arial"/>
          <w:b/>
          <w:sz w:val="22"/>
          <w:szCs w:val="22"/>
          <w:u w:val="single"/>
        </w:rPr>
        <w:t>II.</w:t>
      </w:r>
    </w:p>
    <w:p w:rsidR="00363469" w:rsidRPr="00D01DD4" w:rsidRDefault="00363469" w:rsidP="00363469">
      <w:pPr>
        <w:jc w:val="center"/>
        <w:rPr>
          <w:rFonts w:ascii="Arial" w:hAnsi="Arial" w:cs="Arial"/>
          <w:b/>
          <w:sz w:val="22"/>
          <w:szCs w:val="22"/>
          <w:u w:val="single"/>
        </w:rPr>
      </w:pPr>
      <w:r w:rsidRPr="00D01DD4">
        <w:rPr>
          <w:rFonts w:ascii="Arial" w:hAnsi="Arial" w:cs="Arial"/>
          <w:b/>
          <w:sz w:val="22"/>
          <w:szCs w:val="22"/>
          <w:u w:val="single"/>
        </w:rPr>
        <w:t>Határozati javaslat</w:t>
      </w:r>
    </w:p>
    <w:p w:rsidR="00363469" w:rsidRPr="00D01DD4" w:rsidRDefault="007819E7" w:rsidP="00363469">
      <w:pPr>
        <w:jc w:val="center"/>
        <w:rPr>
          <w:rFonts w:ascii="Arial" w:hAnsi="Arial" w:cs="Arial"/>
          <w:b/>
          <w:sz w:val="22"/>
          <w:szCs w:val="22"/>
          <w:u w:val="single"/>
        </w:rPr>
      </w:pPr>
      <w:r w:rsidRPr="00D01DD4">
        <w:rPr>
          <w:rFonts w:ascii="Arial" w:hAnsi="Arial" w:cs="Arial"/>
          <w:b/>
          <w:sz w:val="22"/>
          <w:szCs w:val="22"/>
          <w:u w:val="single"/>
        </w:rPr>
        <w:t xml:space="preserve">…./2017. (V. </w:t>
      </w:r>
      <w:r w:rsidR="00D66398">
        <w:rPr>
          <w:rFonts w:ascii="Arial" w:hAnsi="Arial" w:cs="Arial"/>
          <w:b/>
          <w:sz w:val="22"/>
          <w:szCs w:val="22"/>
          <w:u w:val="single"/>
        </w:rPr>
        <w:t>15</w:t>
      </w:r>
      <w:r w:rsidRPr="00D01DD4">
        <w:rPr>
          <w:rFonts w:ascii="Arial" w:hAnsi="Arial" w:cs="Arial"/>
          <w:b/>
          <w:sz w:val="22"/>
          <w:szCs w:val="22"/>
          <w:u w:val="single"/>
        </w:rPr>
        <w:t>.) GVB. sz. határozat</w:t>
      </w:r>
    </w:p>
    <w:p w:rsidR="00363469" w:rsidRPr="00D01DD4" w:rsidRDefault="00363469" w:rsidP="00363469">
      <w:pPr>
        <w:rPr>
          <w:rFonts w:ascii="Arial" w:hAnsi="Arial" w:cs="Arial"/>
          <w:sz w:val="22"/>
          <w:szCs w:val="22"/>
        </w:rPr>
      </w:pPr>
    </w:p>
    <w:p w:rsidR="00363469" w:rsidRPr="00D01DD4" w:rsidRDefault="00363469" w:rsidP="00363469">
      <w:pPr>
        <w:pStyle w:val="Szvegtrzs2"/>
        <w:spacing w:after="0" w:line="240" w:lineRule="auto"/>
        <w:jc w:val="both"/>
        <w:rPr>
          <w:rFonts w:ascii="Arial" w:hAnsi="Arial" w:cs="Arial"/>
          <w:sz w:val="22"/>
          <w:szCs w:val="22"/>
        </w:rPr>
      </w:pPr>
      <w:r w:rsidRPr="00D01DD4">
        <w:rPr>
          <w:rFonts w:ascii="Arial" w:hAnsi="Arial" w:cs="Arial"/>
          <w:sz w:val="22"/>
          <w:szCs w:val="22"/>
        </w:rPr>
        <w:t>1./ A Gazdasági és Városstratégiai Bizottság Szombathely Megyei Jogú Város Önkormányzata vagyonáról szóló 40/2014. (XII. 23.) önkormányzati rendelet 19. § (1) bekezdés bc) pontjában kapott hatáskörében eljárva a FALCO KC Szombathely Kft.-nek a számvitelről szóló 2000. évi C. törvény 4. § (1) bekezdése alapján elkészített 201</w:t>
      </w:r>
      <w:r w:rsidR="00DD3062" w:rsidRPr="00D01DD4">
        <w:rPr>
          <w:rFonts w:ascii="Arial" w:hAnsi="Arial" w:cs="Arial"/>
          <w:sz w:val="22"/>
          <w:szCs w:val="22"/>
        </w:rPr>
        <w:t>6</w:t>
      </w:r>
      <w:r w:rsidRPr="00D01DD4">
        <w:rPr>
          <w:rFonts w:ascii="Arial" w:hAnsi="Arial" w:cs="Arial"/>
          <w:sz w:val="22"/>
          <w:szCs w:val="22"/>
        </w:rPr>
        <w:t>. évi beszámolóját megtárgyalta, és azt</w:t>
      </w:r>
    </w:p>
    <w:p w:rsidR="00363469" w:rsidRPr="00D01DD4" w:rsidRDefault="00DD3062" w:rsidP="00363469">
      <w:pPr>
        <w:pStyle w:val="Szvegtrzs2"/>
        <w:spacing w:after="0" w:line="240" w:lineRule="auto"/>
        <w:ind w:left="2124"/>
        <w:jc w:val="both"/>
        <w:rPr>
          <w:rFonts w:ascii="Arial" w:hAnsi="Arial" w:cs="Arial"/>
          <w:sz w:val="22"/>
          <w:szCs w:val="22"/>
        </w:rPr>
      </w:pPr>
      <w:r w:rsidRPr="00D01DD4">
        <w:rPr>
          <w:rFonts w:ascii="Arial" w:hAnsi="Arial" w:cs="Arial"/>
          <w:sz w:val="22"/>
          <w:szCs w:val="22"/>
        </w:rPr>
        <w:tab/>
        <w:t>27.425</w:t>
      </w:r>
      <w:r w:rsidR="00363469" w:rsidRPr="00D01DD4">
        <w:rPr>
          <w:rFonts w:ascii="Arial" w:hAnsi="Arial" w:cs="Arial"/>
          <w:sz w:val="22"/>
          <w:szCs w:val="22"/>
        </w:rPr>
        <w:t xml:space="preserve"> eFt mérleg főösszeggel</w:t>
      </w:r>
      <w:r w:rsidR="00363469" w:rsidRPr="00D01DD4">
        <w:rPr>
          <w:rFonts w:ascii="Arial" w:hAnsi="Arial" w:cs="Arial"/>
          <w:sz w:val="22"/>
          <w:szCs w:val="22"/>
        </w:rPr>
        <w:tab/>
      </w:r>
      <w:r w:rsidR="00363469" w:rsidRPr="00D01DD4">
        <w:rPr>
          <w:rFonts w:ascii="Arial" w:hAnsi="Arial" w:cs="Arial"/>
          <w:sz w:val="22"/>
          <w:szCs w:val="22"/>
        </w:rPr>
        <w:br/>
      </w:r>
      <w:r w:rsidRPr="00D01DD4">
        <w:rPr>
          <w:rFonts w:ascii="Arial" w:hAnsi="Arial" w:cs="Arial"/>
          <w:sz w:val="22"/>
          <w:szCs w:val="22"/>
        </w:rPr>
        <w:tab/>
        <w:t>- 17.432</w:t>
      </w:r>
      <w:r w:rsidR="00363469" w:rsidRPr="00D01DD4">
        <w:rPr>
          <w:rFonts w:ascii="Arial" w:hAnsi="Arial" w:cs="Arial"/>
          <w:sz w:val="22"/>
          <w:szCs w:val="22"/>
        </w:rPr>
        <w:t xml:space="preserve"> eFt adózás előtti eredménnyel</w:t>
      </w:r>
    </w:p>
    <w:p w:rsidR="00363469" w:rsidRPr="00D01DD4" w:rsidRDefault="00DD3062" w:rsidP="00363469">
      <w:pPr>
        <w:pStyle w:val="Szvegtrzs2"/>
        <w:spacing w:after="0" w:line="240" w:lineRule="auto"/>
        <w:ind w:left="2124"/>
        <w:rPr>
          <w:rFonts w:ascii="Arial" w:hAnsi="Arial" w:cs="Arial"/>
          <w:sz w:val="22"/>
          <w:szCs w:val="22"/>
        </w:rPr>
      </w:pPr>
      <w:r w:rsidRPr="00D01DD4">
        <w:rPr>
          <w:rFonts w:ascii="Arial" w:hAnsi="Arial" w:cs="Arial"/>
          <w:sz w:val="22"/>
          <w:szCs w:val="22"/>
        </w:rPr>
        <w:tab/>
        <w:t>- 17.829</w:t>
      </w:r>
      <w:r w:rsidR="00363469" w:rsidRPr="00D01DD4">
        <w:rPr>
          <w:rFonts w:ascii="Arial" w:hAnsi="Arial" w:cs="Arial"/>
          <w:sz w:val="22"/>
          <w:szCs w:val="22"/>
        </w:rPr>
        <w:t xml:space="preserve"> mérleg szerinti eredménnyel elfogadja.</w:t>
      </w:r>
    </w:p>
    <w:p w:rsidR="00363469" w:rsidRPr="00D01DD4" w:rsidRDefault="00363469" w:rsidP="00363469">
      <w:pPr>
        <w:pStyle w:val="Szvegtrzs2"/>
        <w:spacing w:after="0" w:line="240" w:lineRule="auto"/>
        <w:rPr>
          <w:rFonts w:ascii="Arial" w:hAnsi="Arial" w:cs="Arial"/>
          <w:sz w:val="22"/>
          <w:szCs w:val="22"/>
        </w:rPr>
      </w:pPr>
    </w:p>
    <w:p w:rsidR="00363469" w:rsidRPr="00D01DD4" w:rsidRDefault="00363469" w:rsidP="00363469">
      <w:pPr>
        <w:pStyle w:val="Szvegtrzs2"/>
        <w:spacing w:after="0" w:line="240" w:lineRule="auto"/>
        <w:jc w:val="both"/>
        <w:rPr>
          <w:rFonts w:ascii="Arial" w:hAnsi="Arial" w:cs="Arial"/>
          <w:sz w:val="22"/>
          <w:szCs w:val="22"/>
        </w:rPr>
      </w:pPr>
      <w:r w:rsidRPr="00D01DD4">
        <w:rPr>
          <w:rFonts w:ascii="Arial" w:hAnsi="Arial" w:cs="Arial"/>
          <w:sz w:val="22"/>
          <w:szCs w:val="22"/>
        </w:rPr>
        <w:t xml:space="preserve">2./ A Bizottság a mérleg szerinti eredményt, - </w:t>
      </w:r>
      <w:r w:rsidR="00DD3062" w:rsidRPr="00D01DD4">
        <w:rPr>
          <w:rFonts w:ascii="Arial" w:hAnsi="Arial" w:cs="Arial"/>
          <w:sz w:val="22"/>
          <w:szCs w:val="22"/>
        </w:rPr>
        <w:t xml:space="preserve">17.829 </w:t>
      </w:r>
      <w:r w:rsidRPr="00D01DD4">
        <w:rPr>
          <w:rFonts w:ascii="Arial" w:hAnsi="Arial" w:cs="Arial"/>
          <w:sz w:val="22"/>
          <w:szCs w:val="22"/>
        </w:rPr>
        <w:t xml:space="preserve">eFt veszteséget az eredménytartalékba helyezi. </w:t>
      </w:r>
    </w:p>
    <w:p w:rsidR="00363469" w:rsidRPr="00D01DD4" w:rsidRDefault="00363469" w:rsidP="00363469">
      <w:pPr>
        <w:pStyle w:val="Szvegtrzs2"/>
        <w:spacing w:after="0" w:line="240" w:lineRule="auto"/>
        <w:jc w:val="both"/>
        <w:rPr>
          <w:rFonts w:ascii="Arial" w:hAnsi="Arial" w:cs="Arial"/>
          <w:sz w:val="22"/>
          <w:szCs w:val="22"/>
        </w:rPr>
      </w:pPr>
    </w:p>
    <w:p w:rsidR="00363469" w:rsidRPr="00D01DD4" w:rsidRDefault="00363469" w:rsidP="00363469">
      <w:pPr>
        <w:pStyle w:val="Szvegtrzs2"/>
        <w:spacing w:after="0" w:line="240" w:lineRule="auto"/>
        <w:jc w:val="both"/>
        <w:rPr>
          <w:rFonts w:ascii="Arial" w:hAnsi="Arial" w:cs="Arial"/>
          <w:sz w:val="22"/>
          <w:szCs w:val="22"/>
        </w:rPr>
      </w:pPr>
      <w:r w:rsidRPr="00D01DD4">
        <w:rPr>
          <w:rFonts w:ascii="Arial" w:hAnsi="Arial" w:cs="Arial"/>
          <w:sz w:val="22"/>
          <w:szCs w:val="22"/>
        </w:rPr>
        <w:t xml:space="preserve">3./ A Bizottság javasolja a Közgyűlésnek, hogy a Polgári Törvénykönyvről szóló </w:t>
      </w:r>
      <w:r w:rsidRPr="00D01DD4">
        <w:rPr>
          <w:rFonts w:ascii="Arial" w:hAnsi="Arial" w:cs="Arial"/>
          <w:bCs/>
          <w:sz w:val="22"/>
          <w:szCs w:val="22"/>
        </w:rPr>
        <w:t xml:space="preserve">2013. évi V. törvény </w:t>
      </w:r>
      <w:r w:rsidRPr="00D01DD4">
        <w:rPr>
          <w:rFonts w:ascii="Arial" w:hAnsi="Arial" w:cs="Arial"/>
          <w:sz w:val="22"/>
          <w:szCs w:val="22"/>
        </w:rPr>
        <w:t>3:133. § (2) bekezdésében foglalt kötelezettségének eleget téve a társaság tőkehelyzetének helyreállítása érdekében az önkormányzat 201</w:t>
      </w:r>
      <w:r w:rsidR="00DD3062" w:rsidRPr="00D01DD4">
        <w:rPr>
          <w:rFonts w:ascii="Arial" w:hAnsi="Arial" w:cs="Arial"/>
          <w:sz w:val="22"/>
          <w:szCs w:val="22"/>
        </w:rPr>
        <w:t>7</w:t>
      </w:r>
      <w:r w:rsidRPr="00D01DD4">
        <w:rPr>
          <w:rFonts w:ascii="Arial" w:hAnsi="Arial" w:cs="Arial"/>
          <w:sz w:val="22"/>
          <w:szCs w:val="22"/>
        </w:rPr>
        <w:t xml:space="preserve">. évi költségvetési rendeletében, a FALCO KC Szombathely Kft. részére, támogatás jogcímén biztosított 105.000.000,- Ft-ból </w:t>
      </w:r>
      <w:r w:rsidR="00DD3062" w:rsidRPr="00D01DD4">
        <w:rPr>
          <w:rFonts w:ascii="Arial" w:hAnsi="Arial" w:cs="Arial"/>
          <w:sz w:val="22"/>
          <w:szCs w:val="22"/>
        </w:rPr>
        <w:t>17.829.000</w:t>
      </w:r>
      <w:r w:rsidRPr="00D01DD4">
        <w:rPr>
          <w:rFonts w:ascii="Arial" w:hAnsi="Arial" w:cs="Arial"/>
          <w:sz w:val="22"/>
          <w:szCs w:val="22"/>
        </w:rPr>
        <w:t xml:space="preserve">,- Ft-ot pótbefizetés jogcímen számoljon el. A Bizottság javasolja a Közgyűlésnek továbbá, hogy hatalmazza fel a polgármestert a támogatási szerződés módosításának aláírására. </w:t>
      </w:r>
    </w:p>
    <w:p w:rsidR="00363469" w:rsidRPr="00D01DD4" w:rsidRDefault="00363469" w:rsidP="00363469">
      <w:pPr>
        <w:pStyle w:val="Szvegtrzs2"/>
        <w:spacing w:after="0" w:line="240" w:lineRule="auto"/>
        <w:rPr>
          <w:rFonts w:ascii="Arial" w:hAnsi="Arial" w:cs="Arial"/>
          <w:sz w:val="22"/>
          <w:szCs w:val="22"/>
        </w:rPr>
      </w:pPr>
    </w:p>
    <w:p w:rsidR="00363469" w:rsidRPr="00D01DD4" w:rsidRDefault="00363469" w:rsidP="00363469">
      <w:pPr>
        <w:jc w:val="both"/>
        <w:rPr>
          <w:rFonts w:ascii="Arial" w:hAnsi="Arial" w:cs="Arial"/>
          <w:sz w:val="22"/>
          <w:szCs w:val="22"/>
        </w:rPr>
      </w:pPr>
      <w:r w:rsidRPr="00D01DD4">
        <w:rPr>
          <w:rFonts w:ascii="Arial" w:hAnsi="Arial" w:cs="Arial"/>
          <w:b/>
          <w:bCs/>
          <w:sz w:val="22"/>
          <w:szCs w:val="22"/>
          <w:u w:val="single"/>
        </w:rPr>
        <w:t>Felelős:</w:t>
      </w:r>
      <w:r w:rsidRPr="00D01DD4">
        <w:rPr>
          <w:rFonts w:ascii="Arial" w:hAnsi="Arial" w:cs="Arial"/>
          <w:sz w:val="22"/>
          <w:szCs w:val="22"/>
        </w:rPr>
        <w:tab/>
        <w:t>Lendvai Ferenc, a Bizottság elnöke</w:t>
      </w:r>
    </w:p>
    <w:p w:rsidR="00363469" w:rsidRPr="00D01DD4" w:rsidRDefault="00363469" w:rsidP="00363469">
      <w:pPr>
        <w:ind w:left="708" w:firstLine="708"/>
        <w:jc w:val="both"/>
        <w:rPr>
          <w:rFonts w:ascii="Arial" w:hAnsi="Arial" w:cs="Arial"/>
          <w:sz w:val="22"/>
          <w:szCs w:val="22"/>
          <w:u w:val="single"/>
        </w:rPr>
      </w:pPr>
      <w:r w:rsidRPr="00D01DD4">
        <w:rPr>
          <w:rFonts w:ascii="Arial" w:hAnsi="Arial" w:cs="Arial"/>
          <w:sz w:val="22"/>
          <w:szCs w:val="22"/>
          <w:u w:val="single"/>
        </w:rPr>
        <w:t>(A végrehajtásért felelős:</w:t>
      </w:r>
    </w:p>
    <w:p w:rsidR="00363469" w:rsidRPr="00D01DD4" w:rsidRDefault="00363469" w:rsidP="00363469">
      <w:pPr>
        <w:ind w:left="1416" w:firstLine="708"/>
        <w:jc w:val="both"/>
        <w:rPr>
          <w:rFonts w:ascii="Arial" w:hAnsi="Arial" w:cs="Arial"/>
          <w:sz w:val="22"/>
          <w:szCs w:val="22"/>
        </w:rPr>
      </w:pPr>
      <w:r w:rsidRPr="00D01DD4">
        <w:rPr>
          <w:rFonts w:ascii="Arial" w:hAnsi="Arial" w:cs="Arial"/>
          <w:sz w:val="22"/>
          <w:szCs w:val="22"/>
        </w:rPr>
        <w:lastRenderedPageBreak/>
        <w:t>Gráczer György, a társaság ügyvezetője</w:t>
      </w:r>
      <w:r w:rsidRPr="00D01DD4">
        <w:rPr>
          <w:rFonts w:ascii="Arial" w:hAnsi="Arial" w:cs="Arial"/>
          <w:sz w:val="22"/>
          <w:szCs w:val="22"/>
        </w:rPr>
        <w:tab/>
      </w:r>
    </w:p>
    <w:p w:rsidR="00363469" w:rsidRPr="00D01DD4" w:rsidRDefault="00363469" w:rsidP="00363469">
      <w:pPr>
        <w:jc w:val="both"/>
        <w:rPr>
          <w:rFonts w:ascii="Arial" w:hAnsi="Arial" w:cs="Arial"/>
          <w:sz w:val="22"/>
          <w:szCs w:val="22"/>
        </w:rPr>
      </w:pPr>
      <w:r w:rsidRPr="00D01DD4">
        <w:rPr>
          <w:rFonts w:ascii="Arial" w:hAnsi="Arial" w:cs="Arial"/>
          <w:sz w:val="22"/>
          <w:szCs w:val="22"/>
        </w:rPr>
        <w:t xml:space="preserve">                  </w:t>
      </w:r>
      <w:r w:rsidRPr="00D01DD4">
        <w:rPr>
          <w:rFonts w:ascii="Arial" w:hAnsi="Arial" w:cs="Arial"/>
          <w:sz w:val="22"/>
          <w:szCs w:val="22"/>
        </w:rPr>
        <w:tab/>
      </w:r>
      <w:r w:rsidRPr="00D01DD4">
        <w:rPr>
          <w:rFonts w:ascii="Arial" w:hAnsi="Arial" w:cs="Arial"/>
          <w:sz w:val="22"/>
          <w:szCs w:val="22"/>
        </w:rPr>
        <w:tab/>
        <w:t>Lakézi Gábor, a Városüzemeltetési Osztály vezetője</w:t>
      </w:r>
    </w:p>
    <w:p w:rsidR="00363469" w:rsidRPr="00D01DD4" w:rsidRDefault="00363469" w:rsidP="00363469">
      <w:pPr>
        <w:ind w:left="2124"/>
        <w:jc w:val="both"/>
        <w:rPr>
          <w:rFonts w:ascii="Arial" w:hAnsi="Arial" w:cs="Arial"/>
          <w:sz w:val="22"/>
          <w:szCs w:val="22"/>
        </w:rPr>
      </w:pPr>
      <w:r w:rsidRPr="00D01DD4">
        <w:rPr>
          <w:rFonts w:ascii="Arial" w:hAnsi="Arial" w:cs="Arial"/>
          <w:sz w:val="22"/>
          <w:szCs w:val="22"/>
        </w:rPr>
        <w:t>Stéger Gábor, a Közgazdasági és Adó Osztály vezetője)</w:t>
      </w:r>
    </w:p>
    <w:p w:rsidR="00363469" w:rsidRPr="00D01DD4" w:rsidRDefault="00363469" w:rsidP="00363469">
      <w:pPr>
        <w:jc w:val="both"/>
        <w:rPr>
          <w:rFonts w:ascii="Arial" w:hAnsi="Arial" w:cs="Arial"/>
          <w:b/>
          <w:sz w:val="22"/>
          <w:szCs w:val="22"/>
          <w:u w:val="single"/>
        </w:rPr>
      </w:pPr>
    </w:p>
    <w:p w:rsidR="00363469" w:rsidRPr="00D01DD4" w:rsidRDefault="00363469" w:rsidP="00363469">
      <w:pPr>
        <w:tabs>
          <w:tab w:val="left" w:pos="708"/>
          <w:tab w:val="left" w:pos="1416"/>
          <w:tab w:val="left" w:pos="2124"/>
          <w:tab w:val="left" w:pos="2832"/>
          <w:tab w:val="left" w:pos="3540"/>
          <w:tab w:val="left" w:pos="6195"/>
        </w:tabs>
        <w:jc w:val="both"/>
        <w:rPr>
          <w:rFonts w:ascii="Arial" w:hAnsi="Arial" w:cs="Arial"/>
          <w:sz w:val="22"/>
          <w:szCs w:val="22"/>
        </w:rPr>
      </w:pPr>
      <w:r w:rsidRPr="00D01DD4">
        <w:rPr>
          <w:rFonts w:ascii="Arial" w:hAnsi="Arial" w:cs="Arial"/>
          <w:b/>
          <w:bCs/>
          <w:sz w:val="22"/>
          <w:szCs w:val="22"/>
          <w:u w:val="single"/>
        </w:rPr>
        <w:t>Határidő:</w:t>
      </w:r>
      <w:r w:rsidRPr="00D01DD4">
        <w:rPr>
          <w:rFonts w:ascii="Arial" w:hAnsi="Arial" w:cs="Arial"/>
          <w:sz w:val="22"/>
          <w:szCs w:val="22"/>
        </w:rPr>
        <w:tab/>
        <w:t>1-2. pont: azonnal</w:t>
      </w:r>
    </w:p>
    <w:p w:rsidR="00363469" w:rsidRPr="00D01DD4" w:rsidRDefault="00DD3062" w:rsidP="00363469">
      <w:pPr>
        <w:tabs>
          <w:tab w:val="left" w:pos="708"/>
          <w:tab w:val="left" w:pos="1416"/>
          <w:tab w:val="left" w:pos="2124"/>
          <w:tab w:val="left" w:pos="2832"/>
          <w:tab w:val="left" w:pos="3540"/>
          <w:tab w:val="left" w:pos="6195"/>
        </w:tabs>
        <w:jc w:val="both"/>
        <w:rPr>
          <w:rFonts w:ascii="Arial" w:hAnsi="Arial" w:cs="Arial"/>
          <w:sz w:val="22"/>
          <w:szCs w:val="22"/>
        </w:rPr>
      </w:pPr>
      <w:r w:rsidRPr="00D01DD4">
        <w:rPr>
          <w:rFonts w:ascii="Arial" w:hAnsi="Arial" w:cs="Arial"/>
          <w:sz w:val="22"/>
          <w:szCs w:val="22"/>
        </w:rPr>
        <w:tab/>
      </w:r>
      <w:r w:rsidRPr="00D01DD4">
        <w:rPr>
          <w:rFonts w:ascii="Arial" w:hAnsi="Arial" w:cs="Arial"/>
          <w:sz w:val="22"/>
          <w:szCs w:val="22"/>
        </w:rPr>
        <w:tab/>
        <w:t>3. pont: 2017</w:t>
      </w:r>
      <w:r w:rsidR="00363469" w:rsidRPr="00D01DD4">
        <w:rPr>
          <w:rFonts w:ascii="Arial" w:hAnsi="Arial" w:cs="Arial"/>
          <w:sz w:val="22"/>
          <w:szCs w:val="22"/>
        </w:rPr>
        <w:t>. július 25.</w:t>
      </w:r>
    </w:p>
    <w:p w:rsidR="00363469" w:rsidRPr="00D01DD4" w:rsidRDefault="00363469" w:rsidP="00363469">
      <w:pPr>
        <w:tabs>
          <w:tab w:val="left" w:pos="708"/>
          <w:tab w:val="left" w:pos="1416"/>
          <w:tab w:val="left" w:pos="2124"/>
          <w:tab w:val="left" w:pos="2832"/>
          <w:tab w:val="left" w:pos="3540"/>
          <w:tab w:val="left" w:pos="6195"/>
        </w:tabs>
        <w:jc w:val="center"/>
        <w:rPr>
          <w:rFonts w:ascii="Arial" w:hAnsi="Arial" w:cs="Arial"/>
          <w:b/>
          <w:sz w:val="22"/>
          <w:szCs w:val="22"/>
          <w:u w:val="single"/>
        </w:rPr>
      </w:pPr>
    </w:p>
    <w:p w:rsidR="00DD3062" w:rsidRPr="00D01DD4" w:rsidRDefault="00DD3062" w:rsidP="00363469">
      <w:pPr>
        <w:tabs>
          <w:tab w:val="left" w:pos="708"/>
          <w:tab w:val="left" w:pos="1416"/>
          <w:tab w:val="left" w:pos="2124"/>
          <w:tab w:val="left" w:pos="2832"/>
          <w:tab w:val="left" w:pos="3540"/>
          <w:tab w:val="left" w:pos="6195"/>
        </w:tabs>
        <w:jc w:val="center"/>
        <w:rPr>
          <w:rFonts w:ascii="Arial" w:hAnsi="Arial" w:cs="Arial"/>
          <w:b/>
          <w:sz w:val="22"/>
          <w:szCs w:val="22"/>
          <w:u w:val="single"/>
        </w:rPr>
      </w:pPr>
    </w:p>
    <w:p w:rsidR="00363469" w:rsidRPr="00D01DD4" w:rsidRDefault="00363469" w:rsidP="00363469">
      <w:pPr>
        <w:tabs>
          <w:tab w:val="left" w:pos="708"/>
          <w:tab w:val="left" w:pos="1416"/>
          <w:tab w:val="left" w:pos="2124"/>
          <w:tab w:val="left" w:pos="2832"/>
          <w:tab w:val="left" w:pos="3540"/>
          <w:tab w:val="left" w:pos="6195"/>
        </w:tabs>
        <w:jc w:val="center"/>
        <w:rPr>
          <w:rFonts w:ascii="Arial" w:hAnsi="Arial" w:cs="Arial"/>
          <w:b/>
          <w:sz w:val="22"/>
          <w:szCs w:val="22"/>
          <w:u w:val="single"/>
        </w:rPr>
      </w:pPr>
      <w:r w:rsidRPr="00D01DD4">
        <w:rPr>
          <w:rFonts w:ascii="Arial" w:hAnsi="Arial" w:cs="Arial"/>
          <w:b/>
          <w:sz w:val="22"/>
          <w:szCs w:val="22"/>
          <w:u w:val="single"/>
        </w:rPr>
        <w:t>III.</w:t>
      </w:r>
    </w:p>
    <w:p w:rsidR="00363469" w:rsidRPr="00D01DD4" w:rsidRDefault="00363469" w:rsidP="00363469">
      <w:pPr>
        <w:jc w:val="center"/>
        <w:rPr>
          <w:rFonts w:ascii="Arial" w:hAnsi="Arial" w:cs="Arial"/>
          <w:b/>
          <w:sz w:val="22"/>
          <w:szCs w:val="22"/>
          <w:u w:val="single"/>
        </w:rPr>
      </w:pPr>
      <w:r w:rsidRPr="00D01DD4">
        <w:rPr>
          <w:rFonts w:ascii="Arial" w:hAnsi="Arial" w:cs="Arial"/>
          <w:b/>
          <w:sz w:val="22"/>
          <w:szCs w:val="22"/>
          <w:u w:val="single"/>
        </w:rPr>
        <w:t>Határozati javaslat</w:t>
      </w:r>
    </w:p>
    <w:p w:rsidR="00363469" w:rsidRPr="00D01DD4" w:rsidRDefault="007819E7" w:rsidP="007819E7">
      <w:pPr>
        <w:jc w:val="center"/>
        <w:rPr>
          <w:rFonts w:ascii="Arial" w:hAnsi="Arial" w:cs="Arial"/>
          <w:b/>
          <w:sz w:val="22"/>
          <w:szCs w:val="22"/>
          <w:u w:val="single"/>
        </w:rPr>
      </w:pPr>
      <w:r w:rsidRPr="00D01DD4">
        <w:rPr>
          <w:rFonts w:ascii="Arial" w:hAnsi="Arial" w:cs="Arial"/>
          <w:b/>
          <w:sz w:val="22"/>
          <w:szCs w:val="22"/>
          <w:u w:val="single"/>
        </w:rPr>
        <w:t xml:space="preserve">…./2017. (V. </w:t>
      </w:r>
      <w:r w:rsidR="00D66398">
        <w:rPr>
          <w:rFonts w:ascii="Arial" w:hAnsi="Arial" w:cs="Arial"/>
          <w:b/>
          <w:sz w:val="22"/>
          <w:szCs w:val="22"/>
          <w:u w:val="single"/>
        </w:rPr>
        <w:t>15</w:t>
      </w:r>
      <w:r w:rsidRPr="00D01DD4">
        <w:rPr>
          <w:rFonts w:ascii="Arial" w:hAnsi="Arial" w:cs="Arial"/>
          <w:b/>
          <w:sz w:val="22"/>
          <w:szCs w:val="22"/>
          <w:u w:val="single"/>
        </w:rPr>
        <w:t>.) GVB. sz. határozat</w:t>
      </w:r>
    </w:p>
    <w:p w:rsidR="007819E7" w:rsidRPr="00D01DD4" w:rsidRDefault="007819E7" w:rsidP="00363469">
      <w:pPr>
        <w:rPr>
          <w:rFonts w:ascii="Arial" w:hAnsi="Arial" w:cs="Arial"/>
          <w:sz w:val="22"/>
          <w:szCs w:val="22"/>
        </w:rPr>
      </w:pPr>
    </w:p>
    <w:p w:rsidR="00363469" w:rsidRPr="00D01DD4" w:rsidRDefault="00363469" w:rsidP="00363469">
      <w:pPr>
        <w:pStyle w:val="Szvegtrzs2"/>
        <w:spacing w:after="0" w:line="240" w:lineRule="auto"/>
        <w:jc w:val="both"/>
        <w:rPr>
          <w:rFonts w:ascii="Arial" w:hAnsi="Arial" w:cs="Arial"/>
          <w:sz w:val="22"/>
          <w:szCs w:val="22"/>
        </w:rPr>
      </w:pPr>
      <w:r w:rsidRPr="00D01DD4">
        <w:rPr>
          <w:rFonts w:ascii="Arial" w:hAnsi="Arial" w:cs="Arial"/>
          <w:sz w:val="22"/>
          <w:szCs w:val="22"/>
        </w:rPr>
        <w:t>1./ A Gazdasági és Városstratégiai Bizottság Szombathely Megyei Jogú Város Önkormányzata vagyonáról szóló 40/2014. (XII. 23.) önkormányzati rendelet 19. § (1) bekezdés bc) pontjában kapott hatáskörében eljárva a Weöres Sándor Színház Nonprofit Kft.-nek a számvitelről szóló 2000. évi C. törvény 4. § (1) be</w:t>
      </w:r>
      <w:r w:rsidR="00DD3062" w:rsidRPr="00D01DD4">
        <w:rPr>
          <w:rFonts w:ascii="Arial" w:hAnsi="Arial" w:cs="Arial"/>
          <w:sz w:val="22"/>
          <w:szCs w:val="22"/>
        </w:rPr>
        <w:t>kezdése alapján elkészített 2016</w:t>
      </w:r>
      <w:r w:rsidRPr="00D01DD4">
        <w:rPr>
          <w:rFonts w:ascii="Arial" w:hAnsi="Arial" w:cs="Arial"/>
          <w:sz w:val="22"/>
          <w:szCs w:val="22"/>
        </w:rPr>
        <w:t>. évi beszámolóját megtárgyalta, és azt</w:t>
      </w:r>
    </w:p>
    <w:p w:rsidR="00363469" w:rsidRPr="00D01DD4" w:rsidRDefault="00DD3062" w:rsidP="00363469">
      <w:pPr>
        <w:pStyle w:val="Szvegtrzs2"/>
        <w:spacing w:after="0" w:line="240" w:lineRule="auto"/>
        <w:ind w:left="2124"/>
        <w:jc w:val="both"/>
        <w:rPr>
          <w:rFonts w:ascii="Arial" w:hAnsi="Arial" w:cs="Arial"/>
          <w:sz w:val="22"/>
          <w:szCs w:val="22"/>
        </w:rPr>
      </w:pPr>
      <w:r w:rsidRPr="00D01DD4">
        <w:rPr>
          <w:rFonts w:ascii="Arial" w:hAnsi="Arial" w:cs="Arial"/>
          <w:sz w:val="22"/>
          <w:szCs w:val="22"/>
        </w:rPr>
        <w:tab/>
        <w:t>176.904</w:t>
      </w:r>
      <w:r w:rsidR="00363469" w:rsidRPr="00D01DD4">
        <w:rPr>
          <w:rFonts w:ascii="Arial" w:hAnsi="Arial" w:cs="Arial"/>
          <w:sz w:val="22"/>
          <w:szCs w:val="22"/>
        </w:rPr>
        <w:t xml:space="preserve"> eFt mérleg főösszeggel</w:t>
      </w:r>
      <w:r w:rsidR="00363469" w:rsidRPr="00D01DD4">
        <w:rPr>
          <w:rFonts w:ascii="Arial" w:hAnsi="Arial" w:cs="Arial"/>
          <w:sz w:val="22"/>
          <w:szCs w:val="22"/>
        </w:rPr>
        <w:tab/>
      </w:r>
      <w:r w:rsidR="00363469" w:rsidRPr="00D01DD4">
        <w:rPr>
          <w:rFonts w:ascii="Arial" w:hAnsi="Arial" w:cs="Arial"/>
          <w:sz w:val="22"/>
          <w:szCs w:val="22"/>
        </w:rPr>
        <w:br/>
      </w:r>
      <w:r w:rsidRPr="00D01DD4">
        <w:rPr>
          <w:rFonts w:ascii="Arial" w:hAnsi="Arial" w:cs="Arial"/>
          <w:sz w:val="22"/>
          <w:szCs w:val="22"/>
        </w:rPr>
        <w:tab/>
        <w:t>51.979</w:t>
      </w:r>
      <w:r w:rsidR="00363469" w:rsidRPr="00D01DD4">
        <w:rPr>
          <w:rFonts w:ascii="Arial" w:hAnsi="Arial" w:cs="Arial"/>
          <w:sz w:val="22"/>
          <w:szCs w:val="22"/>
        </w:rPr>
        <w:t xml:space="preserve"> eFt adózás előtti eredménnyel</w:t>
      </w:r>
    </w:p>
    <w:p w:rsidR="00363469" w:rsidRPr="00D01DD4" w:rsidRDefault="00DD3062" w:rsidP="00363469">
      <w:pPr>
        <w:pStyle w:val="Szvegtrzs2"/>
        <w:spacing w:after="0" w:line="240" w:lineRule="auto"/>
        <w:ind w:left="2124"/>
        <w:rPr>
          <w:rFonts w:ascii="Arial" w:hAnsi="Arial" w:cs="Arial"/>
          <w:sz w:val="22"/>
          <w:szCs w:val="22"/>
        </w:rPr>
      </w:pPr>
      <w:r w:rsidRPr="00D01DD4">
        <w:rPr>
          <w:rFonts w:ascii="Arial" w:hAnsi="Arial" w:cs="Arial"/>
          <w:sz w:val="22"/>
          <w:szCs w:val="22"/>
        </w:rPr>
        <w:tab/>
        <w:t>51.673</w:t>
      </w:r>
      <w:r w:rsidR="00363469" w:rsidRPr="00D01DD4">
        <w:rPr>
          <w:rFonts w:ascii="Arial" w:hAnsi="Arial" w:cs="Arial"/>
          <w:sz w:val="22"/>
          <w:szCs w:val="22"/>
        </w:rPr>
        <w:t xml:space="preserve"> eFt mérleg szerinti eredménnyel elfogadja.</w:t>
      </w:r>
    </w:p>
    <w:p w:rsidR="00363469" w:rsidRPr="00D01DD4" w:rsidRDefault="00363469" w:rsidP="00363469">
      <w:pPr>
        <w:pStyle w:val="Szvegtrzs2"/>
        <w:spacing w:after="0" w:line="240" w:lineRule="auto"/>
        <w:rPr>
          <w:rFonts w:ascii="Arial" w:hAnsi="Arial" w:cs="Arial"/>
          <w:sz w:val="22"/>
          <w:szCs w:val="22"/>
        </w:rPr>
      </w:pPr>
    </w:p>
    <w:p w:rsidR="00363469" w:rsidRPr="00D01DD4" w:rsidRDefault="00363469" w:rsidP="00363469">
      <w:pPr>
        <w:pStyle w:val="Szvegtrzs2"/>
        <w:spacing w:after="0" w:line="240" w:lineRule="auto"/>
        <w:jc w:val="both"/>
        <w:rPr>
          <w:rFonts w:ascii="Arial" w:hAnsi="Arial" w:cs="Arial"/>
          <w:sz w:val="22"/>
          <w:szCs w:val="22"/>
        </w:rPr>
      </w:pPr>
      <w:r w:rsidRPr="00D01DD4">
        <w:rPr>
          <w:rFonts w:ascii="Arial" w:hAnsi="Arial" w:cs="Arial"/>
          <w:sz w:val="22"/>
          <w:szCs w:val="22"/>
        </w:rPr>
        <w:t xml:space="preserve">2./ A Bizottság a mérleg szerinti eredményt, </w:t>
      </w:r>
      <w:r w:rsidR="00DD3062" w:rsidRPr="00D01DD4">
        <w:rPr>
          <w:rFonts w:ascii="Arial" w:hAnsi="Arial" w:cs="Arial"/>
          <w:sz w:val="22"/>
          <w:szCs w:val="22"/>
        </w:rPr>
        <w:t xml:space="preserve">51.673 </w:t>
      </w:r>
      <w:r w:rsidRPr="00D01DD4">
        <w:rPr>
          <w:rFonts w:ascii="Arial" w:hAnsi="Arial" w:cs="Arial"/>
          <w:sz w:val="22"/>
          <w:szCs w:val="22"/>
        </w:rPr>
        <w:t>eFt</w:t>
      </w:r>
      <w:r w:rsidR="00DD3062" w:rsidRPr="00D01DD4">
        <w:rPr>
          <w:rFonts w:ascii="Arial" w:hAnsi="Arial" w:cs="Arial"/>
          <w:sz w:val="22"/>
          <w:szCs w:val="22"/>
        </w:rPr>
        <w:t xml:space="preserve">-ot </w:t>
      </w:r>
      <w:r w:rsidRPr="00D01DD4">
        <w:rPr>
          <w:rFonts w:ascii="Arial" w:hAnsi="Arial" w:cs="Arial"/>
          <w:sz w:val="22"/>
          <w:szCs w:val="22"/>
        </w:rPr>
        <w:t xml:space="preserve">az eredménytartalékba helyezi. </w:t>
      </w:r>
    </w:p>
    <w:p w:rsidR="00363469" w:rsidRPr="00D01DD4" w:rsidRDefault="00363469" w:rsidP="00363469">
      <w:pPr>
        <w:pStyle w:val="Szvegtrzs2"/>
        <w:spacing w:after="0" w:line="240" w:lineRule="auto"/>
        <w:jc w:val="both"/>
        <w:rPr>
          <w:rFonts w:ascii="Arial" w:hAnsi="Arial" w:cs="Arial"/>
          <w:sz w:val="22"/>
          <w:szCs w:val="22"/>
        </w:rPr>
      </w:pPr>
    </w:p>
    <w:p w:rsidR="00363469" w:rsidRPr="00D01DD4" w:rsidRDefault="00363469" w:rsidP="00363469">
      <w:pPr>
        <w:pStyle w:val="Szvegtrzs2"/>
        <w:spacing w:after="0" w:line="240" w:lineRule="auto"/>
        <w:jc w:val="both"/>
        <w:rPr>
          <w:rFonts w:ascii="Arial" w:hAnsi="Arial" w:cs="Arial"/>
          <w:sz w:val="22"/>
          <w:szCs w:val="22"/>
        </w:rPr>
      </w:pPr>
      <w:r w:rsidRPr="00D01DD4">
        <w:rPr>
          <w:rFonts w:ascii="Arial" w:hAnsi="Arial" w:cs="Arial"/>
          <w:sz w:val="22"/>
          <w:szCs w:val="22"/>
        </w:rPr>
        <w:t>3./ A Bizottság a Weöres Sándor Színház Nonpr</w:t>
      </w:r>
      <w:r w:rsidR="00DD3062" w:rsidRPr="00D01DD4">
        <w:rPr>
          <w:rFonts w:ascii="Arial" w:hAnsi="Arial" w:cs="Arial"/>
          <w:sz w:val="22"/>
          <w:szCs w:val="22"/>
        </w:rPr>
        <w:t>ofit Kft. által elkészített 2016</w:t>
      </w:r>
      <w:r w:rsidRPr="00D01DD4">
        <w:rPr>
          <w:rFonts w:ascii="Arial" w:hAnsi="Arial" w:cs="Arial"/>
          <w:sz w:val="22"/>
          <w:szCs w:val="22"/>
        </w:rPr>
        <w:t>. évi közhasznúsági mellékletet jóváhagyja.</w:t>
      </w:r>
    </w:p>
    <w:p w:rsidR="00363469" w:rsidRPr="00D01DD4" w:rsidRDefault="00363469" w:rsidP="00363469">
      <w:pPr>
        <w:pStyle w:val="Szvegtrzs2"/>
        <w:spacing w:after="0" w:line="240" w:lineRule="auto"/>
        <w:jc w:val="both"/>
        <w:rPr>
          <w:rFonts w:ascii="Arial" w:hAnsi="Arial" w:cs="Arial"/>
          <w:sz w:val="22"/>
          <w:szCs w:val="22"/>
        </w:rPr>
      </w:pPr>
    </w:p>
    <w:p w:rsidR="00363469" w:rsidRPr="00D01DD4" w:rsidRDefault="00363469" w:rsidP="00363469">
      <w:pPr>
        <w:pStyle w:val="Szvegtrzs2"/>
        <w:spacing w:after="0" w:line="240" w:lineRule="auto"/>
        <w:rPr>
          <w:rFonts w:ascii="Arial" w:hAnsi="Arial" w:cs="Arial"/>
          <w:b/>
          <w:bCs/>
          <w:sz w:val="22"/>
          <w:szCs w:val="22"/>
          <w:u w:val="single"/>
        </w:rPr>
      </w:pPr>
    </w:p>
    <w:p w:rsidR="00363469" w:rsidRPr="00D01DD4" w:rsidRDefault="00363469" w:rsidP="00363469">
      <w:pPr>
        <w:jc w:val="both"/>
        <w:rPr>
          <w:rFonts w:ascii="Arial" w:hAnsi="Arial" w:cs="Arial"/>
          <w:sz w:val="22"/>
          <w:szCs w:val="22"/>
        </w:rPr>
      </w:pPr>
      <w:r w:rsidRPr="00D01DD4">
        <w:rPr>
          <w:rFonts w:ascii="Arial" w:hAnsi="Arial" w:cs="Arial"/>
          <w:b/>
          <w:bCs/>
          <w:sz w:val="22"/>
          <w:szCs w:val="22"/>
          <w:u w:val="single"/>
        </w:rPr>
        <w:t>Felelős:</w:t>
      </w:r>
      <w:r w:rsidRPr="00D01DD4">
        <w:rPr>
          <w:rFonts w:ascii="Arial" w:hAnsi="Arial" w:cs="Arial"/>
          <w:sz w:val="22"/>
          <w:szCs w:val="22"/>
        </w:rPr>
        <w:tab/>
        <w:t>Lendvai Ferenc, a Bizottság elnöke</w:t>
      </w:r>
    </w:p>
    <w:p w:rsidR="00363469" w:rsidRPr="00D01DD4" w:rsidRDefault="00363469" w:rsidP="00363469">
      <w:pPr>
        <w:ind w:left="708" w:firstLine="708"/>
        <w:jc w:val="both"/>
        <w:rPr>
          <w:rFonts w:ascii="Arial" w:hAnsi="Arial" w:cs="Arial"/>
          <w:sz w:val="22"/>
          <w:szCs w:val="22"/>
          <w:u w:val="single"/>
        </w:rPr>
      </w:pPr>
      <w:r w:rsidRPr="00D01DD4">
        <w:rPr>
          <w:rFonts w:ascii="Arial" w:hAnsi="Arial" w:cs="Arial"/>
          <w:sz w:val="22"/>
          <w:szCs w:val="22"/>
          <w:u w:val="single"/>
        </w:rPr>
        <w:t>(A végrehajtásért felelős:</w:t>
      </w:r>
    </w:p>
    <w:p w:rsidR="00363469" w:rsidRPr="00D01DD4" w:rsidRDefault="00363469" w:rsidP="00363469">
      <w:pPr>
        <w:ind w:left="1416" w:firstLine="708"/>
        <w:jc w:val="both"/>
        <w:rPr>
          <w:rFonts w:ascii="Arial" w:hAnsi="Arial" w:cs="Arial"/>
          <w:sz w:val="22"/>
          <w:szCs w:val="22"/>
        </w:rPr>
      </w:pPr>
      <w:r w:rsidRPr="00D01DD4">
        <w:rPr>
          <w:rFonts w:ascii="Arial" w:hAnsi="Arial" w:cs="Arial"/>
          <w:sz w:val="22"/>
          <w:szCs w:val="22"/>
        </w:rPr>
        <w:t>Jordán Tamás, a társaság ügyvezetője</w:t>
      </w:r>
    </w:p>
    <w:p w:rsidR="00363469" w:rsidRPr="00D01DD4" w:rsidRDefault="00363469" w:rsidP="00363469">
      <w:pPr>
        <w:ind w:left="1416" w:firstLine="708"/>
        <w:jc w:val="both"/>
        <w:rPr>
          <w:rFonts w:ascii="Arial" w:hAnsi="Arial" w:cs="Arial"/>
          <w:sz w:val="22"/>
          <w:szCs w:val="22"/>
        </w:rPr>
      </w:pPr>
      <w:r w:rsidRPr="00D01DD4">
        <w:rPr>
          <w:rFonts w:ascii="Arial" w:hAnsi="Arial" w:cs="Arial"/>
          <w:sz w:val="22"/>
          <w:szCs w:val="22"/>
        </w:rPr>
        <w:t>Lakézi Gábor, a Városüzemeltetési Osztály vezetője</w:t>
      </w:r>
    </w:p>
    <w:p w:rsidR="00363469" w:rsidRPr="00D01DD4" w:rsidRDefault="00363469" w:rsidP="00363469">
      <w:pPr>
        <w:ind w:left="1416" w:firstLine="708"/>
        <w:jc w:val="both"/>
        <w:rPr>
          <w:rFonts w:ascii="Arial" w:hAnsi="Arial" w:cs="Arial"/>
          <w:sz w:val="22"/>
          <w:szCs w:val="22"/>
        </w:rPr>
      </w:pPr>
      <w:r w:rsidRPr="00D01DD4">
        <w:rPr>
          <w:rFonts w:ascii="Arial" w:hAnsi="Arial" w:cs="Arial"/>
          <w:sz w:val="22"/>
          <w:szCs w:val="22"/>
        </w:rPr>
        <w:t>Stéger Gábor, a Közgazdasági és Adó Osztály vezetője)</w:t>
      </w:r>
    </w:p>
    <w:p w:rsidR="00363469" w:rsidRPr="00D01DD4" w:rsidRDefault="00363469" w:rsidP="00363469">
      <w:pPr>
        <w:jc w:val="both"/>
        <w:rPr>
          <w:rFonts w:ascii="Arial" w:hAnsi="Arial" w:cs="Arial"/>
          <w:b/>
          <w:sz w:val="22"/>
          <w:szCs w:val="22"/>
          <w:u w:val="single"/>
        </w:rPr>
      </w:pPr>
    </w:p>
    <w:p w:rsidR="00363469" w:rsidRPr="00D01DD4" w:rsidRDefault="00363469" w:rsidP="00363469">
      <w:pPr>
        <w:tabs>
          <w:tab w:val="left" w:pos="708"/>
          <w:tab w:val="left" w:pos="1416"/>
          <w:tab w:val="left" w:pos="2124"/>
          <w:tab w:val="left" w:pos="2832"/>
          <w:tab w:val="left" w:pos="3540"/>
          <w:tab w:val="left" w:pos="6195"/>
        </w:tabs>
        <w:jc w:val="both"/>
        <w:rPr>
          <w:rFonts w:ascii="Arial" w:hAnsi="Arial" w:cs="Arial"/>
          <w:sz w:val="22"/>
          <w:szCs w:val="22"/>
        </w:rPr>
      </w:pPr>
      <w:r w:rsidRPr="00D01DD4">
        <w:rPr>
          <w:rFonts w:ascii="Arial" w:hAnsi="Arial" w:cs="Arial"/>
          <w:b/>
          <w:bCs/>
          <w:sz w:val="22"/>
          <w:szCs w:val="22"/>
          <w:u w:val="single"/>
        </w:rPr>
        <w:t>Határidő:</w:t>
      </w:r>
      <w:r w:rsidRPr="00D01DD4">
        <w:rPr>
          <w:rFonts w:ascii="Arial" w:hAnsi="Arial" w:cs="Arial"/>
          <w:sz w:val="22"/>
          <w:szCs w:val="22"/>
        </w:rPr>
        <w:tab/>
        <w:t>azonnal</w:t>
      </w:r>
    </w:p>
    <w:p w:rsidR="00363469" w:rsidRPr="00D01DD4" w:rsidRDefault="00363469" w:rsidP="00363469">
      <w:pPr>
        <w:tabs>
          <w:tab w:val="left" w:pos="708"/>
          <w:tab w:val="left" w:pos="1416"/>
          <w:tab w:val="left" w:pos="2124"/>
          <w:tab w:val="left" w:pos="2832"/>
          <w:tab w:val="left" w:pos="3540"/>
          <w:tab w:val="left" w:pos="6195"/>
        </w:tabs>
        <w:rPr>
          <w:rFonts w:ascii="Arial" w:hAnsi="Arial" w:cs="Arial"/>
          <w:b/>
          <w:sz w:val="22"/>
          <w:szCs w:val="22"/>
          <w:u w:val="single"/>
        </w:rPr>
      </w:pPr>
    </w:p>
    <w:p w:rsidR="003E25B4" w:rsidRPr="00D01DD4" w:rsidRDefault="003E25B4" w:rsidP="00363469">
      <w:pPr>
        <w:tabs>
          <w:tab w:val="left" w:pos="708"/>
          <w:tab w:val="left" w:pos="1416"/>
          <w:tab w:val="left" w:pos="2124"/>
          <w:tab w:val="left" w:pos="2832"/>
          <w:tab w:val="left" w:pos="3540"/>
          <w:tab w:val="left" w:pos="6195"/>
        </w:tabs>
        <w:rPr>
          <w:rFonts w:ascii="Arial" w:hAnsi="Arial" w:cs="Arial"/>
          <w:b/>
          <w:sz w:val="22"/>
          <w:szCs w:val="22"/>
          <w:u w:val="single"/>
        </w:rPr>
      </w:pPr>
    </w:p>
    <w:p w:rsidR="00363469" w:rsidRPr="00D01DD4" w:rsidRDefault="00363469" w:rsidP="00363469">
      <w:pPr>
        <w:tabs>
          <w:tab w:val="left" w:pos="708"/>
          <w:tab w:val="left" w:pos="1416"/>
          <w:tab w:val="left" w:pos="2124"/>
          <w:tab w:val="left" w:pos="2832"/>
          <w:tab w:val="left" w:pos="3540"/>
          <w:tab w:val="left" w:pos="6195"/>
        </w:tabs>
        <w:jc w:val="center"/>
        <w:rPr>
          <w:rFonts w:ascii="Arial" w:hAnsi="Arial" w:cs="Arial"/>
          <w:b/>
          <w:sz w:val="22"/>
          <w:szCs w:val="22"/>
          <w:u w:val="single"/>
        </w:rPr>
      </w:pPr>
      <w:r w:rsidRPr="00D01DD4">
        <w:rPr>
          <w:rFonts w:ascii="Arial" w:hAnsi="Arial" w:cs="Arial"/>
          <w:b/>
          <w:sz w:val="22"/>
          <w:szCs w:val="22"/>
          <w:u w:val="single"/>
        </w:rPr>
        <w:t>IV.</w:t>
      </w:r>
    </w:p>
    <w:p w:rsidR="00363469" w:rsidRPr="00D01DD4" w:rsidRDefault="00363469" w:rsidP="00363469">
      <w:pPr>
        <w:jc w:val="center"/>
        <w:rPr>
          <w:rFonts w:ascii="Arial" w:hAnsi="Arial" w:cs="Arial"/>
          <w:b/>
          <w:sz w:val="22"/>
          <w:szCs w:val="22"/>
          <w:u w:val="single"/>
        </w:rPr>
      </w:pPr>
      <w:r w:rsidRPr="00D01DD4">
        <w:rPr>
          <w:rFonts w:ascii="Arial" w:hAnsi="Arial" w:cs="Arial"/>
          <w:b/>
          <w:sz w:val="22"/>
          <w:szCs w:val="22"/>
          <w:u w:val="single"/>
        </w:rPr>
        <w:t>Határozati javaslat</w:t>
      </w:r>
    </w:p>
    <w:p w:rsidR="00363469" w:rsidRPr="00D01DD4" w:rsidRDefault="007819E7" w:rsidP="00363469">
      <w:pPr>
        <w:jc w:val="center"/>
        <w:rPr>
          <w:rFonts w:ascii="Arial" w:hAnsi="Arial" w:cs="Arial"/>
          <w:b/>
          <w:sz w:val="22"/>
          <w:szCs w:val="22"/>
          <w:u w:val="single"/>
        </w:rPr>
      </w:pPr>
      <w:r w:rsidRPr="00D01DD4">
        <w:rPr>
          <w:rFonts w:ascii="Arial" w:hAnsi="Arial" w:cs="Arial"/>
          <w:b/>
          <w:sz w:val="22"/>
          <w:szCs w:val="22"/>
          <w:u w:val="single"/>
        </w:rPr>
        <w:t xml:space="preserve">…./2017. (V. </w:t>
      </w:r>
      <w:r w:rsidR="00D66398">
        <w:rPr>
          <w:rFonts w:ascii="Arial" w:hAnsi="Arial" w:cs="Arial"/>
          <w:b/>
          <w:sz w:val="22"/>
          <w:szCs w:val="22"/>
          <w:u w:val="single"/>
        </w:rPr>
        <w:t>15</w:t>
      </w:r>
      <w:r w:rsidRPr="00D01DD4">
        <w:rPr>
          <w:rFonts w:ascii="Arial" w:hAnsi="Arial" w:cs="Arial"/>
          <w:b/>
          <w:sz w:val="22"/>
          <w:szCs w:val="22"/>
          <w:u w:val="single"/>
        </w:rPr>
        <w:t xml:space="preserve">.) GVB. sz. határozat </w:t>
      </w:r>
    </w:p>
    <w:p w:rsidR="00363469" w:rsidRPr="00D01DD4" w:rsidRDefault="00363469" w:rsidP="00363469">
      <w:pPr>
        <w:rPr>
          <w:rFonts w:ascii="Arial" w:hAnsi="Arial" w:cs="Arial"/>
          <w:sz w:val="22"/>
          <w:szCs w:val="22"/>
        </w:rPr>
      </w:pPr>
    </w:p>
    <w:p w:rsidR="00365C04" w:rsidRPr="00D01DD4" w:rsidRDefault="00365C04" w:rsidP="00365C04">
      <w:pPr>
        <w:rPr>
          <w:rFonts w:ascii="Arial" w:hAnsi="Arial" w:cs="Arial"/>
          <w:sz w:val="22"/>
          <w:szCs w:val="22"/>
        </w:rPr>
      </w:pPr>
    </w:p>
    <w:p w:rsidR="00365C04" w:rsidRPr="00D01DD4" w:rsidRDefault="00365C04" w:rsidP="00365C04">
      <w:pPr>
        <w:pStyle w:val="Szvegtrzs2"/>
        <w:spacing w:after="0" w:line="240" w:lineRule="auto"/>
        <w:jc w:val="both"/>
        <w:rPr>
          <w:rFonts w:ascii="Arial" w:hAnsi="Arial" w:cs="Arial"/>
          <w:sz w:val="22"/>
          <w:szCs w:val="22"/>
        </w:rPr>
      </w:pPr>
      <w:r w:rsidRPr="00D01DD4">
        <w:rPr>
          <w:rFonts w:ascii="Arial" w:hAnsi="Arial" w:cs="Arial"/>
          <w:sz w:val="22"/>
          <w:szCs w:val="22"/>
        </w:rPr>
        <w:t>1./ A Gazdasági és Városstratégiai Bizottság Szombathely Megyei Jogú Város Önkormányzata vagyonáról szóló 40/2014. (XII. 23.) önkormányzati rendelet 19. § (1) bekezdés bc) pontjában kapott hatáskörében eljárva a Szombathelyi Sportközpont és Sportiskola Nonprofit Kft.-nek a számvitelről szóló 2000. évi C. törvény 4. § (1) bekezdése alapján elkészített 201</w:t>
      </w:r>
      <w:r w:rsidR="003E25B4" w:rsidRPr="00D01DD4">
        <w:rPr>
          <w:rFonts w:ascii="Arial" w:hAnsi="Arial" w:cs="Arial"/>
          <w:sz w:val="22"/>
          <w:szCs w:val="22"/>
        </w:rPr>
        <w:t>6</w:t>
      </w:r>
      <w:r w:rsidRPr="00D01DD4">
        <w:rPr>
          <w:rFonts w:ascii="Arial" w:hAnsi="Arial" w:cs="Arial"/>
          <w:sz w:val="22"/>
          <w:szCs w:val="22"/>
        </w:rPr>
        <w:t>. évi beszámolóját megtárgyalta, és azt</w:t>
      </w:r>
    </w:p>
    <w:p w:rsidR="00365C04" w:rsidRPr="00D01DD4" w:rsidRDefault="003E25B4" w:rsidP="00365C04">
      <w:pPr>
        <w:pStyle w:val="Szvegtrzs2"/>
        <w:spacing w:after="0" w:line="240" w:lineRule="auto"/>
        <w:ind w:left="2124"/>
        <w:jc w:val="both"/>
        <w:rPr>
          <w:rFonts w:ascii="Arial" w:hAnsi="Arial" w:cs="Arial"/>
          <w:sz w:val="22"/>
          <w:szCs w:val="22"/>
        </w:rPr>
      </w:pPr>
      <w:r w:rsidRPr="00D01DD4">
        <w:rPr>
          <w:rFonts w:ascii="Arial" w:hAnsi="Arial" w:cs="Arial"/>
          <w:sz w:val="22"/>
          <w:szCs w:val="22"/>
        </w:rPr>
        <w:tab/>
        <w:t>373.166</w:t>
      </w:r>
      <w:r w:rsidR="00365C04" w:rsidRPr="00D01DD4">
        <w:rPr>
          <w:rFonts w:ascii="Arial" w:hAnsi="Arial" w:cs="Arial"/>
          <w:sz w:val="22"/>
          <w:szCs w:val="22"/>
        </w:rPr>
        <w:t xml:space="preserve"> eFt mérleg főösszeggel</w:t>
      </w:r>
      <w:r w:rsidR="00365C04" w:rsidRPr="00D01DD4">
        <w:rPr>
          <w:rFonts w:ascii="Arial" w:hAnsi="Arial" w:cs="Arial"/>
          <w:sz w:val="22"/>
          <w:szCs w:val="22"/>
        </w:rPr>
        <w:tab/>
      </w:r>
      <w:r w:rsidR="00365C04" w:rsidRPr="00D01DD4">
        <w:rPr>
          <w:rFonts w:ascii="Arial" w:hAnsi="Arial" w:cs="Arial"/>
          <w:sz w:val="22"/>
          <w:szCs w:val="22"/>
        </w:rPr>
        <w:br/>
      </w:r>
      <w:r w:rsidRPr="00D01DD4">
        <w:rPr>
          <w:rFonts w:ascii="Arial" w:hAnsi="Arial" w:cs="Arial"/>
          <w:sz w:val="22"/>
          <w:szCs w:val="22"/>
        </w:rPr>
        <w:tab/>
        <w:t xml:space="preserve">46.002 </w:t>
      </w:r>
      <w:r w:rsidR="00365C04" w:rsidRPr="00D01DD4">
        <w:rPr>
          <w:rFonts w:ascii="Arial" w:hAnsi="Arial" w:cs="Arial"/>
          <w:sz w:val="22"/>
          <w:szCs w:val="22"/>
        </w:rPr>
        <w:t>eFt adózás előtti eredménnyel</w:t>
      </w:r>
    </w:p>
    <w:p w:rsidR="00365C04" w:rsidRPr="00D01DD4" w:rsidRDefault="003E25B4" w:rsidP="00365C04">
      <w:pPr>
        <w:pStyle w:val="Szvegtrzs2"/>
        <w:spacing w:after="0" w:line="240" w:lineRule="auto"/>
        <w:ind w:left="2124"/>
        <w:rPr>
          <w:rFonts w:ascii="Arial" w:hAnsi="Arial" w:cs="Arial"/>
          <w:sz w:val="22"/>
          <w:szCs w:val="22"/>
        </w:rPr>
      </w:pPr>
      <w:r w:rsidRPr="00D01DD4">
        <w:rPr>
          <w:rFonts w:ascii="Arial" w:hAnsi="Arial" w:cs="Arial"/>
          <w:sz w:val="22"/>
          <w:szCs w:val="22"/>
        </w:rPr>
        <w:tab/>
        <w:t>46.002</w:t>
      </w:r>
      <w:r w:rsidR="00365C04" w:rsidRPr="00D01DD4">
        <w:rPr>
          <w:rFonts w:ascii="Arial" w:hAnsi="Arial" w:cs="Arial"/>
          <w:sz w:val="22"/>
          <w:szCs w:val="22"/>
        </w:rPr>
        <w:t xml:space="preserve"> eFt mérleg szerinti eredménnyel elfogadja.</w:t>
      </w:r>
    </w:p>
    <w:p w:rsidR="00365C04" w:rsidRPr="00D01DD4" w:rsidRDefault="00365C04" w:rsidP="00365C04">
      <w:pPr>
        <w:pStyle w:val="Szvegtrzs2"/>
        <w:spacing w:after="0" w:line="240" w:lineRule="auto"/>
        <w:rPr>
          <w:rFonts w:ascii="Arial" w:hAnsi="Arial" w:cs="Arial"/>
          <w:sz w:val="22"/>
          <w:szCs w:val="22"/>
        </w:rPr>
      </w:pPr>
    </w:p>
    <w:p w:rsidR="00365C04" w:rsidRPr="00D01DD4" w:rsidRDefault="00365C04" w:rsidP="00365C04">
      <w:pPr>
        <w:pStyle w:val="Szvegtrzs2"/>
        <w:spacing w:after="0" w:line="240" w:lineRule="auto"/>
        <w:jc w:val="both"/>
        <w:rPr>
          <w:rFonts w:ascii="Arial" w:hAnsi="Arial" w:cs="Arial"/>
          <w:sz w:val="22"/>
          <w:szCs w:val="22"/>
        </w:rPr>
      </w:pPr>
      <w:r w:rsidRPr="00D01DD4">
        <w:rPr>
          <w:rFonts w:ascii="Arial" w:hAnsi="Arial" w:cs="Arial"/>
          <w:sz w:val="22"/>
          <w:szCs w:val="22"/>
        </w:rPr>
        <w:t xml:space="preserve">2./ A Bizottság a mérleg szerinti eredményt, </w:t>
      </w:r>
      <w:r w:rsidR="003E25B4" w:rsidRPr="00D01DD4">
        <w:rPr>
          <w:rFonts w:ascii="Arial" w:hAnsi="Arial" w:cs="Arial"/>
          <w:sz w:val="22"/>
          <w:szCs w:val="22"/>
        </w:rPr>
        <w:t xml:space="preserve">46.002 </w:t>
      </w:r>
      <w:r w:rsidRPr="00D01DD4">
        <w:rPr>
          <w:rFonts w:ascii="Arial" w:hAnsi="Arial" w:cs="Arial"/>
          <w:sz w:val="22"/>
          <w:szCs w:val="22"/>
        </w:rPr>
        <w:t>eFt</w:t>
      </w:r>
      <w:r w:rsidR="003E25B4" w:rsidRPr="00D01DD4">
        <w:rPr>
          <w:rFonts w:ascii="Arial" w:hAnsi="Arial" w:cs="Arial"/>
          <w:sz w:val="22"/>
          <w:szCs w:val="22"/>
        </w:rPr>
        <w:t xml:space="preserve">-ot </w:t>
      </w:r>
      <w:r w:rsidRPr="00D01DD4">
        <w:rPr>
          <w:rFonts w:ascii="Arial" w:hAnsi="Arial" w:cs="Arial"/>
          <w:sz w:val="22"/>
          <w:szCs w:val="22"/>
        </w:rPr>
        <w:t xml:space="preserve">az eredménytartalékba helyezi. </w:t>
      </w:r>
    </w:p>
    <w:p w:rsidR="00365C04" w:rsidRPr="00D01DD4" w:rsidRDefault="00365C04" w:rsidP="00365C04">
      <w:pPr>
        <w:pStyle w:val="Szvegtrzs2"/>
        <w:spacing w:after="0" w:line="240" w:lineRule="auto"/>
        <w:jc w:val="both"/>
        <w:rPr>
          <w:rFonts w:ascii="Arial" w:hAnsi="Arial" w:cs="Arial"/>
          <w:sz w:val="22"/>
          <w:szCs w:val="22"/>
        </w:rPr>
      </w:pPr>
    </w:p>
    <w:p w:rsidR="00365C04" w:rsidRPr="00D01DD4" w:rsidRDefault="00365C04" w:rsidP="00365C04">
      <w:pPr>
        <w:pStyle w:val="Szvegtrzs2"/>
        <w:spacing w:after="0" w:line="240" w:lineRule="auto"/>
        <w:jc w:val="both"/>
        <w:rPr>
          <w:rFonts w:ascii="Arial" w:hAnsi="Arial" w:cs="Arial"/>
          <w:sz w:val="22"/>
          <w:szCs w:val="22"/>
        </w:rPr>
      </w:pPr>
      <w:r w:rsidRPr="00D01DD4">
        <w:rPr>
          <w:rFonts w:ascii="Arial" w:hAnsi="Arial" w:cs="Arial"/>
          <w:sz w:val="22"/>
          <w:szCs w:val="22"/>
        </w:rPr>
        <w:t>3./ A Bizottság a Szombathelyi Sportközpont és Sportiskola Nonprofit Kft. által elkészített 201</w:t>
      </w:r>
      <w:r w:rsidR="003E25B4" w:rsidRPr="00D01DD4">
        <w:rPr>
          <w:rFonts w:ascii="Arial" w:hAnsi="Arial" w:cs="Arial"/>
          <w:sz w:val="22"/>
          <w:szCs w:val="22"/>
        </w:rPr>
        <w:t>6</w:t>
      </w:r>
      <w:r w:rsidRPr="00D01DD4">
        <w:rPr>
          <w:rFonts w:ascii="Arial" w:hAnsi="Arial" w:cs="Arial"/>
          <w:sz w:val="22"/>
          <w:szCs w:val="22"/>
        </w:rPr>
        <w:t>. évi közhasznúsági mellékletet jóváhagyja.</w:t>
      </w:r>
    </w:p>
    <w:p w:rsidR="00365C04" w:rsidRPr="00D01DD4" w:rsidRDefault="00365C04" w:rsidP="00365C04">
      <w:pPr>
        <w:pStyle w:val="Szvegtrzs2"/>
        <w:spacing w:after="0" w:line="240" w:lineRule="auto"/>
        <w:rPr>
          <w:rFonts w:ascii="Arial" w:hAnsi="Arial" w:cs="Arial"/>
          <w:sz w:val="22"/>
          <w:szCs w:val="22"/>
        </w:rPr>
      </w:pPr>
    </w:p>
    <w:p w:rsidR="00365C04" w:rsidRPr="00D01DD4" w:rsidRDefault="00365C04" w:rsidP="00365C04">
      <w:pPr>
        <w:jc w:val="both"/>
        <w:rPr>
          <w:rFonts w:ascii="Arial" w:hAnsi="Arial" w:cs="Arial"/>
          <w:sz w:val="22"/>
          <w:szCs w:val="22"/>
        </w:rPr>
      </w:pPr>
      <w:r w:rsidRPr="00D01DD4">
        <w:rPr>
          <w:rFonts w:ascii="Arial" w:hAnsi="Arial" w:cs="Arial"/>
          <w:b/>
          <w:bCs/>
          <w:sz w:val="22"/>
          <w:szCs w:val="22"/>
          <w:u w:val="single"/>
        </w:rPr>
        <w:t>Felelős:</w:t>
      </w:r>
      <w:r w:rsidRPr="00D01DD4">
        <w:rPr>
          <w:rFonts w:ascii="Arial" w:hAnsi="Arial" w:cs="Arial"/>
          <w:sz w:val="22"/>
          <w:szCs w:val="22"/>
        </w:rPr>
        <w:tab/>
        <w:t>Lendvai Ferenc, a Bizottság elnöke</w:t>
      </w:r>
    </w:p>
    <w:p w:rsidR="00365C04" w:rsidRPr="00D01DD4" w:rsidRDefault="00365C04" w:rsidP="00365C04">
      <w:pPr>
        <w:ind w:left="708" w:firstLine="708"/>
        <w:jc w:val="both"/>
        <w:rPr>
          <w:rFonts w:ascii="Arial" w:hAnsi="Arial" w:cs="Arial"/>
          <w:sz w:val="22"/>
          <w:szCs w:val="22"/>
          <w:u w:val="single"/>
        </w:rPr>
      </w:pPr>
      <w:r w:rsidRPr="00D01DD4">
        <w:rPr>
          <w:rFonts w:ascii="Arial" w:hAnsi="Arial" w:cs="Arial"/>
          <w:sz w:val="22"/>
          <w:szCs w:val="22"/>
          <w:u w:val="single"/>
        </w:rPr>
        <w:t>(A végrehajtásért felelős:</w:t>
      </w:r>
    </w:p>
    <w:p w:rsidR="00365C04" w:rsidRPr="00D01DD4" w:rsidRDefault="00365C04" w:rsidP="00365C04">
      <w:pPr>
        <w:ind w:left="1416" w:firstLine="708"/>
        <w:jc w:val="both"/>
        <w:rPr>
          <w:rFonts w:ascii="Arial" w:hAnsi="Arial" w:cs="Arial"/>
          <w:sz w:val="22"/>
          <w:szCs w:val="22"/>
        </w:rPr>
      </w:pPr>
      <w:r w:rsidRPr="00D01DD4">
        <w:rPr>
          <w:rFonts w:ascii="Arial" w:hAnsi="Arial" w:cs="Arial"/>
          <w:sz w:val="22"/>
          <w:szCs w:val="22"/>
        </w:rPr>
        <w:t>Rácz Róbert, a társaság ügyvezetője</w:t>
      </w:r>
      <w:r w:rsidRPr="00D01DD4">
        <w:rPr>
          <w:rFonts w:ascii="Arial" w:hAnsi="Arial" w:cs="Arial"/>
          <w:sz w:val="22"/>
          <w:szCs w:val="22"/>
        </w:rPr>
        <w:tab/>
      </w:r>
    </w:p>
    <w:p w:rsidR="00365C04" w:rsidRPr="00D01DD4" w:rsidRDefault="00365C04" w:rsidP="00365C04">
      <w:pPr>
        <w:jc w:val="both"/>
        <w:rPr>
          <w:rFonts w:ascii="Arial" w:hAnsi="Arial" w:cs="Arial"/>
          <w:sz w:val="22"/>
          <w:szCs w:val="22"/>
        </w:rPr>
      </w:pPr>
      <w:r w:rsidRPr="00D01DD4">
        <w:rPr>
          <w:rFonts w:ascii="Arial" w:hAnsi="Arial" w:cs="Arial"/>
          <w:sz w:val="22"/>
          <w:szCs w:val="22"/>
        </w:rPr>
        <w:lastRenderedPageBreak/>
        <w:t xml:space="preserve">                  </w:t>
      </w:r>
      <w:r w:rsidRPr="00D01DD4">
        <w:rPr>
          <w:rFonts w:ascii="Arial" w:hAnsi="Arial" w:cs="Arial"/>
          <w:sz w:val="22"/>
          <w:szCs w:val="22"/>
        </w:rPr>
        <w:tab/>
      </w:r>
      <w:r w:rsidRPr="00D01DD4">
        <w:rPr>
          <w:rFonts w:ascii="Arial" w:hAnsi="Arial" w:cs="Arial"/>
          <w:sz w:val="22"/>
          <w:szCs w:val="22"/>
        </w:rPr>
        <w:tab/>
        <w:t>Lakézi Gábor, a Városüzemeltetési Osztály vezetője</w:t>
      </w:r>
    </w:p>
    <w:p w:rsidR="00365C04" w:rsidRPr="00D01DD4" w:rsidRDefault="00365C04" w:rsidP="00365C04">
      <w:pPr>
        <w:ind w:left="2124"/>
        <w:jc w:val="both"/>
        <w:rPr>
          <w:rFonts w:ascii="Arial" w:hAnsi="Arial" w:cs="Arial"/>
          <w:sz w:val="22"/>
          <w:szCs w:val="22"/>
        </w:rPr>
      </w:pPr>
      <w:r w:rsidRPr="00D01DD4">
        <w:rPr>
          <w:rFonts w:ascii="Arial" w:hAnsi="Arial" w:cs="Arial"/>
          <w:sz w:val="22"/>
          <w:szCs w:val="22"/>
        </w:rPr>
        <w:t>Stéger Gábor, a Közgazdasági és Adó Osztály vezetője)</w:t>
      </w:r>
    </w:p>
    <w:p w:rsidR="00365C04" w:rsidRPr="00D01DD4" w:rsidRDefault="00365C04" w:rsidP="00365C04">
      <w:pPr>
        <w:jc w:val="both"/>
        <w:rPr>
          <w:rFonts w:ascii="Arial" w:hAnsi="Arial" w:cs="Arial"/>
          <w:b/>
          <w:sz w:val="22"/>
          <w:szCs w:val="22"/>
          <w:u w:val="single"/>
        </w:rPr>
      </w:pPr>
    </w:p>
    <w:p w:rsidR="00365C04" w:rsidRPr="00D01DD4" w:rsidRDefault="00365C04" w:rsidP="00365C04">
      <w:pPr>
        <w:tabs>
          <w:tab w:val="left" w:pos="708"/>
          <w:tab w:val="left" w:pos="1416"/>
          <w:tab w:val="left" w:pos="2124"/>
          <w:tab w:val="left" w:pos="2832"/>
          <w:tab w:val="left" w:pos="3540"/>
          <w:tab w:val="left" w:pos="6195"/>
        </w:tabs>
        <w:jc w:val="both"/>
        <w:rPr>
          <w:rFonts w:ascii="Arial" w:hAnsi="Arial" w:cs="Arial"/>
          <w:sz w:val="22"/>
          <w:szCs w:val="22"/>
        </w:rPr>
      </w:pPr>
      <w:r w:rsidRPr="00D01DD4">
        <w:rPr>
          <w:rFonts w:ascii="Arial" w:hAnsi="Arial" w:cs="Arial"/>
          <w:b/>
          <w:bCs/>
          <w:sz w:val="22"/>
          <w:szCs w:val="22"/>
          <w:u w:val="single"/>
        </w:rPr>
        <w:t>Határidő:</w:t>
      </w:r>
      <w:r w:rsidRPr="00D01DD4">
        <w:rPr>
          <w:rFonts w:ascii="Arial" w:hAnsi="Arial" w:cs="Arial"/>
          <w:sz w:val="22"/>
          <w:szCs w:val="22"/>
        </w:rPr>
        <w:tab/>
        <w:t>azonnal</w:t>
      </w:r>
    </w:p>
    <w:p w:rsidR="00365C04" w:rsidRPr="00D01DD4" w:rsidRDefault="00365C04" w:rsidP="00365C04">
      <w:pPr>
        <w:rPr>
          <w:rFonts w:ascii="Arial" w:hAnsi="Arial" w:cs="Arial"/>
          <w:sz w:val="22"/>
          <w:szCs w:val="22"/>
        </w:rPr>
      </w:pPr>
    </w:p>
    <w:p w:rsidR="00363469" w:rsidRPr="00D01DD4" w:rsidRDefault="00363469" w:rsidP="00363469">
      <w:pPr>
        <w:rPr>
          <w:rFonts w:ascii="Arial" w:hAnsi="Arial" w:cs="Arial"/>
          <w:sz w:val="22"/>
          <w:szCs w:val="22"/>
        </w:rPr>
      </w:pPr>
    </w:p>
    <w:p w:rsidR="00363469" w:rsidRPr="00D01DD4" w:rsidRDefault="00363469" w:rsidP="00363469">
      <w:pPr>
        <w:tabs>
          <w:tab w:val="left" w:pos="708"/>
          <w:tab w:val="left" w:pos="1416"/>
          <w:tab w:val="left" w:pos="2124"/>
          <w:tab w:val="left" w:pos="2832"/>
          <w:tab w:val="left" w:pos="3540"/>
          <w:tab w:val="left" w:pos="6195"/>
        </w:tabs>
        <w:jc w:val="center"/>
        <w:rPr>
          <w:rFonts w:ascii="Arial" w:hAnsi="Arial" w:cs="Arial"/>
          <w:b/>
          <w:sz w:val="22"/>
          <w:szCs w:val="22"/>
          <w:u w:val="single"/>
        </w:rPr>
      </w:pPr>
    </w:p>
    <w:p w:rsidR="00363469" w:rsidRPr="00D01DD4" w:rsidRDefault="00363469" w:rsidP="00363469">
      <w:pPr>
        <w:tabs>
          <w:tab w:val="left" w:pos="708"/>
          <w:tab w:val="left" w:pos="1416"/>
          <w:tab w:val="left" w:pos="2124"/>
          <w:tab w:val="left" w:pos="2832"/>
          <w:tab w:val="left" w:pos="3540"/>
          <w:tab w:val="left" w:pos="6195"/>
        </w:tabs>
        <w:jc w:val="center"/>
        <w:rPr>
          <w:rFonts w:ascii="Arial" w:hAnsi="Arial" w:cs="Arial"/>
          <w:b/>
          <w:sz w:val="22"/>
          <w:szCs w:val="22"/>
          <w:u w:val="single"/>
        </w:rPr>
      </w:pPr>
      <w:r w:rsidRPr="00D01DD4">
        <w:rPr>
          <w:rFonts w:ascii="Arial" w:hAnsi="Arial" w:cs="Arial"/>
          <w:b/>
          <w:sz w:val="22"/>
          <w:szCs w:val="22"/>
          <w:u w:val="single"/>
        </w:rPr>
        <w:t>V.</w:t>
      </w:r>
    </w:p>
    <w:p w:rsidR="00363469" w:rsidRPr="00D01DD4" w:rsidRDefault="00363469" w:rsidP="00363469">
      <w:pPr>
        <w:jc w:val="center"/>
        <w:rPr>
          <w:rFonts w:ascii="Arial" w:hAnsi="Arial" w:cs="Arial"/>
          <w:b/>
          <w:sz w:val="22"/>
          <w:szCs w:val="22"/>
          <w:u w:val="single"/>
        </w:rPr>
      </w:pPr>
      <w:r w:rsidRPr="00D01DD4">
        <w:rPr>
          <w:rFonts w:ascii="Arial" w:hAnsi="Arial" w:cs="Arial"/>
          <w:b/>
          <w:sz w:val="22"/>
          <w:szCs w:val="22"/>
          <w:u w:val="single"/>
        </w:rPr>
        <w:t>Határozati javaslat</w:t>
      </w:r>
    </w:p>
    <w:p w:rsidR="00363469" w:rsidRPr="00D01DD4" w:rsidRDefault="007819E7" w:rsidP="00363469">
      <w:pPr>
        <w:jc w:val="center"/>
        <w:rPr>
          <w:rFonts w:ascii="Arial" w:hAnsi="Arial" w:cs="Arial"/>
          <w:b/>
          <w:sz w:val="22"/>
          <w:szCs w:val="22"/>
          <w:u w:val="single"/>
        </w:rPr>
      </w:pPr>
      <w:r w:rsidRPr="00D01DD4">
        <w:rPr>
          <w:rFonts w:ascii="Arial" w:hAnsi="Arial" w:cs="Arial"/>
          <w:b/>
          <w:sz w:val="22"/>
          <w:szCs w:val="22"/>
          <w:u w:val="single"/>
        </w:rPr>
        <w:t xml:space="preserve">…./2017. (V. </w:t>
      </w:r>
      <w:r w:rsidR="00D66398">
        <w:rPr>
          <w:rFonts w:ascii="Arial" w:hAnsi="Arial" w:cs="Arial"/>
          <w:b/>
          <w:sz w:val="22"/>
          <w:szCs w:val="22"/>
          <w:u w:val="single"/>
        </w:rPr>
        <w:t>15</w:t>
      </w:r>
      <w:r w:rsidRPr="00D01DD4">
        <w:rPr>
          <w:rFonts w:ascii="Arial" w:hAnsi="Arial" w:cs="Arial"/>
          <w:b/>
          <w:sz w:val="22"/>
          <w:szCs w:val="22"/>
          <w:u w:val="single"/>
        </w:rPr>
        <w:t>.) GVB. sz. határozat</w:t>
      </w:r>
    </w:p>
    <w:p w:rsidR="00363469" w:rsidRPr="00D01DD4" w:rsidRDefault="00363469" w:rsidP="00363469">
      <w:pPr>
        <w:rPr>
          <w:rFonts w:ascii="Arial" w:hAnsi="Arial" w:cs="Arial"/>
          <w:sz w:val="22"/>
          <w:szCs w:val="22"/>
        </w:rPr>
      </w:pPr>
    </w:p>
    <w:p w:rsidR="00363469" w:rsidRPr="00D01DD4" w:rsidRDefault="00363469" w:rsidP="00363469">
      <w:pPr>
        <w:pStyle w:val="Szvegtrzs2"/>
        <w:spacing w:after="0" w:line="240" w:lineRule="auto"/>
        <w:jc w:val="both"/>
        <w:rPr>
          <w:rFonts w:ascii="Arial" w:hAnsi="Arial" w:cs="Arial"/>
          <w:sz w:val="22"/>
          <w:szCs w:val="22"/>
        </w:rPr>
      </w:pPr>
      <w:r w:rsidRPr="00D01DD4">
        <w:rPr>
          <w:rFonts w:ascii="Arial" w:hAnsi="Arial" w:cs="Arial"/>
          <w:sz w:val="22"/>
          <w:szCs w:val="22"/>
        </w:rPr>
        <w:t>1./ A Gazdasági és Városstratégiai Bizottság Szombathely Megyei Jogú Város Önkormányzata vagyonáról szóló 40/2014. (XII. 23.) önkormányzati rendelet 19. § (1) bekezdés bc) pontjában kapott hatáskörében eljárva a Szombathelyi Parkfenntartási és Temetkezési Kft.-nek a számvitelről szóló 2000. évi C. törvény 4. § (1) bekezdése alapján elkészített 201</w:t>
      </w:r>
      <w:r w:rsidR="003E25B4" w:rsidRPr="00D01DD4">
        <w:rPr>
          <w:rFonts w:ascii="Arial" w:hAnsi="Arial" w:cs="Arial"/>
          <w:sz w:val="22"/>
          <w:szCs w:val="22"/>
        </w:rPr>
        <w:t>6</w:t>
      </w:r>
      <w:r w:rsidRPr="00D01DD4">
        <w:rPr>
          <w:rFonts w:ascii="Arial" w:hAnsi="Arial" w:cs="Arial"/>
          <w:sz w:val="22"/>
          <w:szCs w:val="22"/>
        </w:rPr>
        <w:t>. évi beszámolóját megtárgyalta, és azt</w:t>
      </w:r>
    </w:p>
    <w:p w:rsidR="00363469" w:rsidRPr="00D01DD4" w:rsidRDefault="003E25B4" w:rsidP="00363469">
      <w:pPr>
        <w:pStyle w:val="Szvegtrzs2"/>
        <w:spacing w:after="0" w:line="240" w:lineRule="auto"/>
        <w:ind w:left="2124"/>
        <w:jc w:val="both"/>
        <w:rPr>
          <w:rFonts w:ascii="Arial" w:hAnsi="Arial" w:cs="Arial"/>
          <w:sz w:val="22"/>
          <w:szCs w:val="22"/>
        </w:rPr>
      </w:pPr>
      <w:r w:rsidRPr="00D01DD4">
        <w:rPr>
          <w:rFonts w:ascii="Arial" w:hAnsi="Arial" w:cs="Arial"/>
          <w:sz w:val="22"/>
          <w:szCs w:val="22"/>
        </w:rPr>
        <w:t>122.315</w:t>
      </w:r>
      <w:r w:rsidR="00363469" w:rsidRPr="00D01DD4">
        <w:rPr>
          <w:rFonts w:ascii="Arial" w:hAnsi="Arial" w:cs="Arial"/>
          <w:sz w:val="22"/>
          <w:szCs w:val="22"/>
        </w:rPr>
        <w:t xml:space="preserve"> eFt mérleg főösszeggel</w:t>
      </w:r>
      <w:r w:rsidR="00363469" w:rsidRPr="00D01DD4">
        <w:rPr>
          <w:rFonts w:ascii="Arial" w:hAnsi="Arial" w:cs="Arial"/>
          <w:sz w:val="22"/>
          <w:szCs w:val="22"/>
        </w:rPr>
        <w:tab/>
      </w:r>
      <w:r w:rsidR="00363469" w:rsidRPr="00D01DD4">
        <w:rPr>
          <w:rFonts w:ascii="Arial" w:hAnsi="Arial" w:cs="Arial"/>
          <w:sz w:val="22"/>
          <w:szCs w:val="22"/>
        </w:rPr>
        <w:br/>
      </w:r>
      <w:r w:rsidRPr="00D01DD4">
        <w:rPr>
          <w:rFonts w:ascii="Arial" w:hAnsi="Arial" w:cs="Arial"/>
          <w:sz w:val="22"/>
          <w:szCs w:val="22"/>
        </w:rPr>
        <w:t xml:space="preserve">- 18.025 </w:t>
      </w:r>
      <w:r w:rsidR="00363469" w:rsidRPr="00D01DD4">
        <w:rPr>
          <w:rFonts w:ascii="Arial" w:hAnsi="Arial" w:cs="Arial"/>
          <w:sz w:val="22"/>
          <w:szCs w:val="22"/>
        </w:rPr>
        <w:t>eFt adózás előtti eredménnyel</w:t>
      </w:r>
    </w:p>
    <w:p w:rsidR="00363469" w:rsidRPr="00D01DD4" w:rsidRDefault="003E25B4" w:rsidP="00363469">
      <w:pPr>
        <w:pStyle w:val="Szvegtrzs2"/>
        <w:spacing w:after="0" w:line="240" w:lineRule="auto"/>
        <w:ind w:left="2124"/>
        <w:rPr>
          <w:rFonts w:ascii="Arial" w:hAnsi="Arial" w:cs="Arial"/>
          <w:sz w:val="22"/>
          <w:szCs w:val="22"/>
        </w:rPr>
      </w:pPr>
      <w:r w:rsidRPr="00D01DD4">
        <w:rPr>
          <w:rFonts w:ascii="Arial" w:hAnsi="Arial" w:cs="Arial"/>
          <w:sz w:val="22"/>
          <w:szCs w:val="22"/>
        </w:rPr>
        <w:t xml:space="preserve">- 18.741 </w:t>
      </w:r>
      <w:r w:rsidR="00363469" w:rsidRPr="00D01DD4">
        <w:rPr>
          <w:rFonts w:ascii="Arial" w:hAnsi="Arial" w:cs="Arial"/>
          <w:sz w:val="22"/>
          <w:szCs w:val="22"/>
        </w:rPr>
        <w:t>eFt mérleg szerinti eredménnyel elfogadja.</w:t>
      </w:r>
    </w:p>
    <w:p w:rsidR="00363469" w:rsidRPr="00D01DD4" w:rsidRDefault="00363469" w:rsidP="00363469">
      <w:pPr>
        <w:pStyle w:val="Szvegtrzs2"/>
        <w:spacing w:after="0" w:line="240" w:lineRule="auto"/>
        <w:rPr>
          <w:rFonts w:ascii="Arial" w:hAnsi="Arial" w:cs="Arial"/>
          <w:sz w:val="22"/>
          <w:szCs w:val="22"/>
        </w:rPr>
      </w:pPr>
    </w:p>
    <w:p w:rsidR="00363469" w:rsidRPr="00D01DD4" w:rsidRDefault="00363469" w:rsidP="00363469">
      <w:pPr>
        <w:pStyle w:val="Szvegtrzs2"/>
        <w:spacing w:after="0" w:line="240" w:lineRule="auto"/>
        <w:jc w:val="both"/>
        <w:rPr>
          <w:rFonts w:ascii="Arial" w:hAnsi="Arial" w:cs="Arial"/>
          <w:sz w:val="22"/>
          <w:szCs w:val="22"/>
        </w:rPr>
      </w:pPr>
      <w:r w:rsidRPr="00D01DD4">
        <w:rPr>
          <w:rFonts w:ascii="Arial" w:hAnsi="Arial" w:cs="Arial"/>
          <w:sz w:val="22"/>
          <w:szCs w:val="22"/>
        </w:rPr>
        <w:t xml:space="preserve">2./ A Bizottság a mérleg szerinti eredményt, </w:t>
      </w:r>
      <w:r w:rsidR="003E25B4" w:rsidRPr="00D01DD4">
        <w:rPr>
          <w:rFonts w:ascii="Arial" w:hAnsi="Arial" w:cs="Arial"/>
          <w:sz w:val="22"/>
          <w:szCs w:val="22"/>
        </w:rPr>
        <w:t xml:space="preserve">- </w:t>
      </w:r>
      <w:r w:rsidRPr="00D01DD4">
        <w:rPr>
          <w:rFonts w:ascii="Arial" w:hAnsi="Arial" w:cs="Arial"/>
          <w:sz w:val="22"/>
          <w:szCs w:val="22"/>
        </w:rPr>
        <w:t>18.</w:t>
      </w:r>
      <w:r w:rsidR="003E25B4" w:rsidRPr="00D01DD4">
        <w:rPr>
          <w:rFonts w:ascii="Arial" w:hAnsi="Arial" w:cs="Arial"/>
          <w:sz w:val="22"/>
          <w:szCs w:val="22"/>
        </w:rPr>
        <w:t>741</w:t>
      </w:r>
      <w:r w:rsidRPr="00D01DD4">
        <w:rPr>
          <w:rFonts w:ascii="Arial" w:hAnsi="Arial" w:cs="Arial"/>
          <w:sz w:val="22"/>
          <w:szCs w:val="22"/>
        </w:rPr>
        <w:t xml:space="preserve"> eFt </w:t>
      </w:r>
      <w:r w:rsidR="003E25B4" w:rsidRPr="00D01DD4">
        <w:rPr>
          <w:rFonts w:ascii="Arial" w:hAnsi="Arial" w:cs="Arial"/>
          <w:sz w:val="22"/>
          <w:szCs w:val="22"/>
        </w:rPr>
        <w:t>veszteséget</w:t>
      </w:r>
      <w:r w:rsidRPr="00D01DD4">
        <w:rPr>
          <w:rFonts w:ascii="Arial" w:hAnsi="Arial" w:cs="Arial"/>
          <w:sz w:val="22"/>
          <w:szCs w:val="22"/>
        </w:rPr>
        <w:t xml:space="preserve"> az eredménytartalékba helyezi. </w:t>
      </w:r>
    </w:p>
    <w:p w:rsidR="00363469" w:rsidRPr="00D01DD4" w:rsidRDefault="00363469" w:rsidP="00363469">
      <w:pPr>
        <w:pStyle w:val="Szvegtrzs"/>
        <w:rPr>
          <w:b/>
          <w:szCs w:val="22"/>
        </w:rPr>
      </w:pPr>
    </w:p>
    <w:p w:rsidR="00363469" w:rsidRPr="00D01DD4" w:rsidRDefault="00363469" w:rsidP="00363469">
      <w:pPr>
        <w:jc w:val="both"/>
        <w:rPr>
          <w:rFonts w:ascii="Arial" w:hAnsi="Arial" w:cs="Arial"/>
          <w:sz w:val="22"/>
          <w:szCs w:val="22"/>
        </w:rPr>
      </w:pPr>
      <w:r w:rsidRPr="00D01DD4">
        <w:rPr>
          <w:rFonts w:ascii="Arial" w:hAnsi="Arial" w:cs="Arial"/>
          <w:b/>
          <w:bCs/>
          <w:sz w:val="22"/>
          <w:szCs w:val="22"/>
          <w:u w:val="single"/>
        </w:rPr>
        <w:t>Felelős:</w:t>
      </w:r>
      <w:r w:rsidRPr="00D01DD4">
        <w:rPr>
          <w:rFonts w:ascii="Arial" w:hAnsi="Arial" w:cs="Arial"/>
          <w:sz w:val="22"/>
          <w:szCs w:val="22"/>
        </w:rPr>
        <w:tab/>
        <w:t>Lendvai Ferenc, a Bizottság elnöke</w:t>
      </w:r>
    </w:p>
    <w:p w:rsidR="00363469" w:rsidRPr="00D01DD4" w:rsidRDefault="00363469" w:rsidP="00363469">
      <w:pPr>
        <w:ind w:left="708" w:firstLine="708"/>
        <w:jc w:val="both"/>
        <w:rPr>
          <w:rFonts w:ascii="Arial" w:hAnsi="Arial" w:cs="Arial"/>
          <w:sz w:val="22"/>
          <w:szCs w:val="22"/>
          <w:u w:val="single"/>
        </w:rPr>
      </w:pPr>
      <w:r w:rsidRPr="00D01DD4">
        <w:rPr>
          <w:rFonts w:ascii="Arial" w:hAnsi="Arial" w:cs="Arial"/>
          <w:sz w:val="22"/>
          <w:szCs w:val="22"/>
          <w:u w:val="single"/>
        </w:rPr>
        <w:t>(A végrehajtásért felelős:</w:t>
      </w:r>
    </w:p>
    <w:p w:rsidR="00363469" w:rsidRPr="00D01DD4" w:rsidRDefault="00363469" w:rsidP="00363469">
      <w:pPr>
        <w:ind w:left="1416" w:firstLine="708"/>
        <w:jc w:val="both"/>
        <w:rPr>
          <w:rFonts w:ascii="Arial" w:hAnsi="Arial" w:cs="Arial"/>
          <w:sz w:val="22"/>
          <w:szCs w:val="22"/>
        </w:rPr>
      </w:pPr>
      <w:r w:rsidRPr="00D01DD4">
        <w:rPr>
          <w:rFonts w:ascii="Arial" w:hAnsi="Arial" w:cs="Arial"/>
          <w:sz w:val="22"/>
          <w:szCs w:val="22"/>
        </w:rPr>
        <w:t>Kiss Dávid, a társaság ügyvezetője</w:t>
      </w:r>
    </w:p>
    <w:p w:rsidR="00363469" w:rsidRPr="00D01DD4" w:rsidRDefault="00363469" w:rsidP="00363469">
      <w:pPr>
        <w:ind w:left="1416" w:firstLine="708"/>
        <w:jc w:val="both"/>
        <w:rPr>
          <w:rFonts w:ascii="Arial" w:hAnsi="Arial" w:cs="Arial"/>
          <w:sz w:val="22"/>
          <w:szCs w:val="22"/>
        </w:rPr>
      </w:pPr>
      <w:r w:rsidRPr="00D01DD4">
        <w:rPr>
          <w:rFonts w:ascii="Arial" w:hAnsi="Arial" w:cs="Arial"/>
          <w:sz w:val="22"/>
          <w:szCs w:val="22"/>
        </w:rPr>
        <w:t>Lakézi Gábor, a Városüzemeltetési Osztály vezetője</w:t>
      </w:r>
    </w:p>
    <w:p w:rsidR="00363469" w:rsidRPr="00D01DD4" w:rsidRDefault="00363469" w:rsidP="00363469">
      <w:pPr>
        <w:ind w:left="1416" w:firstLine="708"/>
        <w:jc w:val="both"/>
        <w:rPr>
          <w:rFonts w:ascii="Arial" w:hAnsi="Arial" w:cs="Arial"/>
          <w:sz w:val="22"/>
          <w:szCs w:val="22"/>
        </w:rPr>
      </w:pPr>
      <w:r w:rsidRPr="00D01DD4">
        <w:rPr>
          <w:rFonts w:ascii="Arial" w:hAnsi="Arial" w:cs="Arial"/>
          <w:sz w:val="22"/>
          <w:szCs w:val="22"/>
        </w:rPr>
        <w:t>Stéger Gábor, a Közgazdasági és Adó Osztály vezetője)</w:t>
      </w:r>
    </w:p>
    <w:p w:rsidR="00363469" w:rsidRPr="00D01DD4" w:rsidRDefault="00363469" w:rsidP="00363469">
      <w:pPr>
        <w:jc w:val="both"/>
        <w:rPr>
          <w:rFonts w:ascii="Arial" w:hAnsi="Arial" w:cs="Arial"/>
          <w:sz w:val="22"/>
          <w:szCs w:val="22"/>
        </w:rPr>
      </w:pPr>
    </w:p>
    <w:p w:rsidR="00363469" w:rsidRPr="00D01DD4" w:rsidRDefault="00363469" w:rsidP="00363469">
      <w:pPr>
        <w:tabs>
          <w:tab w:val="left" w:pos="708"/>
          <w:tab w:val="left" w:pos="1416"/>
          <w:tab w:val="left" w:pos="2124"/>
          <w:tab w:val="left" w:pos="2832"/>
          <w:tab w:val="left" w:pos="3540"/>
          <w:tab w:val="left" w:pos="6195"/>
        </w:tabs>
        <w:jc w:val="both"/>
        <w:rPr>
          <w:rFonts w:ascii="Arial" w:hAnsi="Arial" w:cs="Arial"/>
          <w:sz w:val="22"/>
          <w:szCs w:val="22"/>
        </w:rPr>
      </w:pPr>
      <w:r w:rsidRPr="00D01DD4">
        <w:rPr>
          <w:rFonts w:ascii="Arial" w:hAnsi="Arial" w:cs="Arial"/>
          <w:b/>
          <w:bCs/>
          <w:sz w:val="22"/>
          <w:szCs w:val="22"/>
          <w:u w:val="single"/>
        </w:rPr>
        <w:t>Határidő:</w:t>
      </w:r>
      <w:r w:rsidRPr="00D01DD4">
        <w:rPr>
          <w:rFonts w:ascii="Arial" w:hAnsi="Arial" w:cs="Arial"/>
          <w:b/>
          <w:sz w:val="22"/>
          <w:szCs w:val="22"/>
        </w:rPr>
        <w:tab/>
      </w:r>
      <w:r w:rsidRPr="00D01DD4">
        <w:rPr>
          <w:rFonts w:ascii="Arial" w:hAnsi="Arial" w:cs="Arial"/>
          <w:sz w:val="22"/>
          <w:szCs w:val="22"/>
        </w:rPr>
        <w:t>azonnal</w:t>
      </w:r>
    </w:p>
    <w:p w:rsidR="00363469" w:rsidRPr="00D01DD4" w:rsidRDefault="00363469" w:rsidP="00363469">
      <w:pPr>
        <w:rPr>
          <w:rFonts w:ascii="Arial" w:hAnsi="Arial" w:cs="Arial"/>
          <w:sz w:val="22"/>
          <w:szCs w:val="22"/>
        </w:rPr>
      </w:pPr>
    </w:p>
    <w:p w:rsidR="00363469" w:rsidRPr="00D01DD4" w:rsidRDefault="00363469" w:rsidP="00363469">
      <w:pPr>
        <w:tabs>
          <w:tab w:val="left" w:pos="708"/>
          <w:tab w:val="left" w:pos="1416"/>
          <w:tab w:val="left" w:pos="2124"/>
          <w:tab w:val="left" w:pos="2832"/>
          <w:tab w:val="left" w:pos="3540"/>
          <w:tab w:val="left" w:pos="6195"/>
        </w:tabs>
        <w:jc w:val="center"/>
        <w:rPr>
          <w:rFonts w:ascii="Arial" w:hAnsi="Arial" w:cs="Arial"/>
          <w:b/>
          <w:sz w:val="22"/>
          <w:szCs w:val="22"/>
          <w:u w:val="single"/>
        </w:rPr>
      </w:pPr>
      <w:r w:rsidRPr="00D01DD4">
        <w:rPr>
          <w:rFonts w:ascii="Arial" w:hAnsi="Arial" w:cs="Arial"/>
          <w:b/>
          <w:sz w:val="22"/>
          <w:szCs w:val="22"/>
          <w:u w:val="single"/>
        </w:rPr>
        <w:t>VI.</w:t>
      </w:r>
    </w:p>
    <w:p w:rsidR="00363469" w:rsidRPr="00D01DD4" w:rsidRDefault="00363469" w:rsidP="00363469">
      <w:pPr>
        <w:jc w:val="center"/>
        <w:rPr>
          <w:rFonts w:ascii="Arial" w:hAnsi="Arial" w:cs="Arial"/>
          <w:b/>
          <w:sz w:val="22"/>
          <w:szCs w:val="22"/>
          <w:u w:val="single"/>
        </w:rPr>
      </w:pPr>
      <w:r w:rsidRPr="00D01DD4">
        <w:rPr>
          <w:rFonts w:ascii="Arial" w:hAnsi="Arial" w:cs="Arial"/>
          <w:b/>
          <w:sz w:val="22"/>
          <w:szCs w:val="22"/>
          <w:u w:val="single"/>
        </w:rPr>
        <w:t>Határozati javaslat</w:t>
      </w:r>
    </w:p>
    <w:p w:rsidR="00363469" w:rsidRPr="00D01DD4" w:rsidRDefault="007819E7" w:rsidP="00363469">
      <w:pPr>
        <w:jc w:val="center"/>
        <w:rPr>
          <w:rFonts w:ascii="Arial" w:hAnsi="Arial" w:cs="Arial"/>
          <w:b/>
          <w:sz w:val="22"/>
          <w:szCs w:val="22"/>
          <w:u w:val="single"/>
        </w:rPr>
      </w:pPr>
      <w:r w:rsidRPr="00D01DD4">
        <w:rPr>
          <w:rFonts w:ascii="Arial" w:hAnsi="Arial" w:cs="Arial"/>
          <w:b/>
          <w:sz w:val="22"/>
          <w:szCs w:val="22"/>
          <w:u w:val="single"/>
        </w:rPr>
        <w:t xml:space="preserve">…./2017. (V. </w:t>
      </w:r>
      <w:r w:rsidR="00D66398">
        <w:rPr>
          <w:rFonts w:ascii="Arial" w:hAnsi="Arial" w:cs="Arial"/>
          <w:b/>
          <w:sz w:val="22"/>
          <w:szCs w:val="22"/>
          <w:u w:val="single"/>
        </w:rPr>
        <w:t>15</w:t>
      </w:r>
      <w:r w:rsidRPr="00D01DD4">
        <w:rPr>
          <w:rFonts w:ascii="Arial" w:hAnsi="Arial" w:cs="Arial"/>
          <w:b/>
          <w:sz w:val="22"/>
          <w:szCs w:val="22"/>
          <w:u w:val="single"/>
        </w:rPr>
        <w:t>.) GVB. sz. határozat</w:t>
      </w:r>
    </w:p>
    <w:p w:rsidR="00363469" w:rsidRPr="00D01DD4" w:rsidRDefault="00363469" w:rsidP="00363469">
      <w:pPr>
        <w:rPr>
          <w:rFonts w:ascii="Arial" w:hAnsi="Arial" w:cs="Arial"/>
          <w:sz w:val="22"/>
          <w:szCs w:val="22"/>
        </w:rPr>
      </w:pPr>
    </w:p>
    <w:p w:rsidR="00363469" w:rsidRPr="00D01DD4" w:rsidRDefault="00363469" w:rsidP="00363469">
      <w:pPr>
        <w:pStyle w:val="Szvegtrzs2"/>
        <w:spacing w:after="0" w:line="240" w:lineRule="auto"/>
        <w:jc w:val="both"/>
        <w:rPr>
          <w:rFonts w:ascii="Arial" w:hAnsi="Arial" w:cs="Arial"/>
          <w:sz w:val="22"/>
          <w:szCs w:val="22"/>
        </w:rPr>
      </w:pPr>
      <w:r w:rsidRPr="00D01DD4">
        <w:rPr>
          <w:rFonts w:ascii="Arial" w:hAnsi="Arial" w:cs="Arial"/>
          <w:sz w:val="22"/>
          <w:szCs w:val="22"/>
        </w:rPr>
        <w:t>1./ A Gazdasági és Városstratégiai Bizottság Szombathely Megyei Jogú Város Önkormányzata vagyonáról szóló 40/2014. (XII. 23.) önkormányzati rendelet 19. § (1) bekezdés bc) pontjában kapott hatáskörében eljárva a Szombathelyi Képző Központ Közhasznú Nonprofit Kft.-nek a számvitelről szóló 2000. évi C. törvény 4. § (1) bekezdése alapján elkészített 201</w:t>
      </w:r>
      <w:r w:rsidR="003E25B4" w:rsidRPr="00D01DD4">
        <w:rPr>
          <w:rFonts w:ascii="Arial" w:hAnsi="Arial" w:cs="Arial"/>
          <w:sz w:val="22"/>
          <w:szCs w:val="22"/>
        </w:rPr>
        <w:t>6</w:t>
      </w:r>
      <w:r w:rsidRPr="00D01DD4">
        <w:rPr>
          <w:rFonts w:ascii="Arial" w:hAnsi="Arial" w:cs="Arial"/>
          <w:sz w:val="22"/>
          <w:szCs w:val="22"/>
        </w:rPr>
        <w:t>. évi beszámolóját megtárgyalta, és azt</w:t>
      </w:r>
    </w:p>
    <w:p w:rsidR="00363469" w:rsidRPr="00D01DD4" w:rsidRDefault="003E25B4" w:rsidP="00363469">
      <w:pPr>
        <w:pStyle w:val="Szvegtrzs2"/>
        <w:spacing w:after="0" w:line="240" w:lineRule="auto"/>
        <w:ind w:left="2124"/>
        <w:jc w:val="both"/>
        <w:rPr>
          <w:rFonts w:ascii="Arial" w:hAnsi="Arial" w:cs="Arial"/>
          <w:sz w:val="22"/>
          <w:szCs w:val="22"/>
        </w:rPr>
      </w:pPr>
      <w:r w:rsidRPr="00D01DD4">
        <w:rPr>
          <w:rFonts w:ascii="Arial" w:hAnsi="Arial" w:cs="Arial"/>
          <w:sz w:val="22"/>
          <w:szCs w:val="22"/>
        </w:rPr>
        <w:t>133.526</w:t>
      </w:r>
      <w:r w:rsidR="00363469" w:rsidRPr="00D01DD4">
        <w:rPr>
          <w:rFonts w:ascii="Arial" w:hAnsi="Arial" w:cs="Arial"/>
          <w:sz w:val="22"/>
          <w:szCs w:val="22"/>
        </w:rPr>
        <w:t xml:space="preserve"> eFt mérleg főösszeggel</w:t>
      </w:r>
      <w:r w:rsidR="00363469" w:rsidRPr="00D01DD4">
        <w:rPr>
          <w:rFonts w:ascii="Arial" w:hAnsi="Arial" w:cs="Arial"/>
          <w:sz w:val="22"/>
          <w:szCs w:val="22"/>
        </w:rPr>
        <w:tab/>
      </w:r>
      <w:r w:rsidR="00363469" w:rsidRPr="00D01DD4">
        <w:rPr>
          <w:rFonts w:ascii="Arial" w:hAnsi="Arial" w:cs="Arial"/>
          <w:sz w:val="22"/>
          <w:szCs w:val="22"/>
        </w:rPr>
        <w:br/>
      </w:r>
      <w:r w:rsidRPr="00D01DD4">
        <w:rPr>
          <w:rFonts w:ascii="Arial" w:hAnsi="Arial" w:cs="Arial"/>
          <w:sz w:val="22"/>
          <w:szCs w:val="22"/>
        </w:rPr>
        <w:t xml:space="preserve">- 134.311 </w:t>
      </w:r>
      <w:r w:rsidR="00363469" w:rsidRPr="00D01DD4">
        <w:rPr>
          <w:rFonts w:ascii="Arial" w:hAnsi="Arial" w:cs="Arial"/>
          <w:sz w:val="22"/>
          <w:szCs w:val="22"/>
        </w:rPr>
        <w:t xml:space="preserve"> eFt adózás előtti eredménnyel</w:t>
      </w:r>
    </w:p>
    <w:p w:rsidR="00363469" w:rsidRPr="00D01DD4" w:rsidRDefault="003E25B4" w:rsidP="00363469">
      <w:pPr>
        <w:pStyle w:val="Szvegtrzs2"/>
        <w:spacing w:after="0" w:line="240" w:lineRule="auto"/>
        <w:ind w:left="2124"/>
        <w:rPr>
          <w:rFonts w:ascii="Arial" w:hAnsi="Arial" w:cs="Arial"/>
          <w:sz w:val="22"/>
          <w:szCs w:val="22"/>
        </w:rPr>
      </w:pPr>
      <w:r w:rsidRPr="00D01DD4">
        <w:rPr>
          <w:rFonts w:ascii="Arial" w:hAnsi="Arial" w:cs="Arial"/>
          <w:sz w:val="22"/>
          <w:szCs w:val="22"/>
        </w:rPr>
        <w:t>- 134.311</w:t>
      </w:r>
      <w:r w:rsidR="00363469" w:rsidRPr="00D01DD4">
        <w:rPr>
          <w:rFonts w:ascii="Arial" w:hAnsi="Arial" w:cs="Arial"/>
          <w:sz w:val="22"/>
          <w:szCs w:val="22"/>
        </w:rPr>
        <w:t xml:space="preserve"> eFt mérleg szerinti eredménnyel elfogadja.</w:t>
      </w:r>
    </w:p>
    <w:p w:rsidR="00363469" w:rsidRPr="00D01DD4" w:rsidRDefault="00363469" w:rsidP="00363469">
      <w:pPr>
        <w:pStyle w:val="Szvegtrzs2"/>
        <w:spacing w:after="0" w:line="240" w:lineRule="auto"/>
        <w:rPr>
          <w:rFonts w:ascii="Arial" w:hAnsi="Arial" w:cs="Arial"/>
          <w:sz w:val="22"/>
          <w:szCs w:val="22"/>
        </w:rPr>
      </w:pPr>
    </w:p>
    <w:p w:rsidR="00363469" w:rsidRPr="00D01DD4" w:rsidRDefault="00363469" w:rsidP="00363469">
      <w:pPr>
        <w:pStyle w:val="Szvegtrzs2"/>
        <w:spacing w:after="0" w:line="240" w:lineRule="auto"/>
        <w:jc w:val="both"/>
        <w:rPr>
          <w:rFonts w:ascii="Arial" w:hAnsi="Arial" w:cs="Arial"/>
          <w:sz w:val="22"/>
          <w:szCs w:val="22"/>
        </w:rPr>
      </w:pPr>
      <w:r w:rsidRPr="00D01DD4">
        <w:rPr>
          <w:rFonts w:ascii="Arial" w:hAnsi="Arial" w:cs="Arial"/>
          <w:sz w:val="22"/>
          <w:szCs w:val="22"/>
        </w:rPr>
        <w:t xml:space="preserve">2./ A Bizottság a mérleg szerinti eredményt, </w:t>
      </w:r>
      <w:r w:rsidR="003E25B4" w:rsidRPr="00D01DD4">
        <w:rPr>
          <w:rFonts w:ascii="Arial" w:hAnsi="Arial" w:cs="Arial"/>
          <w:sz w:val="22"/>
          <w:szCs w:val="22"/>
        </w:rPr>
        <w:t xml:space="preserve">- 134.311 </w:t>
      </w:r>
      <w:r w:rsidRPr="00D01DD4">
        <w:rPr>
          <w:rFonts w:ascii="Arial" w:hAnsi="Arial" w:cs="Arial"/>
          <w:sz w:val="22"/>
          <w:szCs w:val="22"/>
        </w:rPr>
        <w:t xml:space="preserve">eFt </w:t>
      </w:r>
      <w:r w:rsidR="003E25B4" w:rsidRPr="00D01DD4">
        <w:rPr>
          <w:rFonts w:ascii="Arial" w:hAnsi="Arial" w:cs="Arial"/>
          <w:sz w:val="22"/>
          <w:szCs w:val="22"/>
        </w:rPr>
        <w:t>veszteséget</w:t>
      </w:r>
      <w:r w:rsidRPr="00D01DD4">
        <w:rPr>
          <w:rFonts w:ascii="Arial" w:hAnsi="Arial" w:cs="Arial"/>
          <w:sz w:val="22"/>
          <w:szCs w:val="22"/>
        </w:rPr>
        <w:t xml:space="preserve"> az eredménytartalékba helyezi. </w:t>
      </w:r>
    </w:p>
    <w:p w:rsidR="00363469" w:rsidRPr="00D01DD4" w:rsidRDefault="00363469" w:rsidP="00363469">
      <w:pPr>
        <w:pStyle w:val="Szvegtrzs2"/>
        <w:spacing w:after="0" w:line="240" w:lineRule="auto"/>
        <w:jc w:val="both"/>
        <w:rPr>
          <w:rFonts w:ascii="Arial" w:hAnsi="Arial" w:cs="Arial"/>
          <w:sz w:val="22"/>
          <w:szCs w:val="22"/>
        </w:rPr>
      </w:pPr>
    </w:p>
    <w:p w:rsidR="00363469" w:rsidRPr="00D01DD4" w:rsidRDefault="00363469" w:rsidP="00363469">
      <w:pPr>
        <w:pStyle w:val="Szvegtrzs2"/>
        <w:spacing w:line="240" w:lineRule="auto"/>
        <w:jc w:val="both"/>
        <w:rPr>
          <w:rFonts w:ascii="Arial" w:hAnsi="Arial" w:cs="Arial"/>
          <w:sz w:val="22"/>
          <w:szCs w:val="22"/>
        </w:rPr>
      </w:pPr>
      <w:r w:rsidRPr="00D01DD4">
        <w:rPr>
          <w:rFonts w:ascii="Arial" w:hAnsi="Arial" w:cs="Arial"/>
          <w:sz w:val="22"/>
          <w:szCs w:val="22"/>
        </w:rPr>
        <w:t>3./ A Bizottság a Szombathelyi Képző Központ Közhasznú Nonprofit Kft. által elkészített 201</w:t>
      </w:r>
      <w:r w:rsidR="003E25B4" w:rsidRPr="00D01DD4">
        <w:rPr>
          <w:rFonts w:ascii="Arial" w:hAnsi="Arial" w:cs="Arial"/>
          <w:sz w:val="22"/>
          <w:szCs w:val="22"/>
        </w:rPr>
        <w:t>6</w:t>
      </w:r>
      <w:r w:rsidRPr="00D01DD4">
        <w:rPr>
          <w:rFonts w:ascii="Arial" w:hAnsi="Arial" w:cs="Arial"/>
          <w:sz w:val="22"/>
          <w:szCs w:val="22"/>
        </w:rPr>
        <w:t>. évi közhasznúsági mellékletet jóváhagyja.</w:t>
      </w:r>
    </w:p>
    <w:p w:rsidR="00363469" w:rsidRPr="00D01DD4" w:rsidRDefault="00363469" w:rsidP="00363469">
      <w:pPr>
        <w:jc w:val="both"/>
        <w:rPr>
          <w:rFonts w:ascii="Arial" w:hAnsi="Arial" w:cs="Arial"/>
          <w:b/>
          <w:bCs/>
          <w:sz w:val="22"/>
          <w:szCs w:val="22"/>
          <w:u w:val="single"/>
        </w:rPr>
      </w:pPr>
    </w:p>
    <w:p w:rsidR="00363469" w:rsidRPr="00D01DD4" w:rsidRDefault="00363469" w:rsidP="00363469">
      <w:pPr>
        <w:jc w:val="both"/>
        <w:rPr>
          <w:rFonts w:ascii="Arial" w:hAnsi="Arial" w:cs="Arial"/>
          <w:sz w:val="22"/>
          <w:szCs w:val="22"/>
        </w:rPr>
      </w:pPr>
      <w:r w:rsidRPr="00D01DD4">
        <w:rPr>
          <w:rFonts w:ascii="Arial" w:hAnsi="Arial" w:cs="Arial"/>
          <w:b/>
          <w:bCs/>
          <w:sz w:val="22"/>
          <w:szCs w:val="22"/>
          <w:u w:val="single"/>
        </w:rPr>
        <w:t>Felelős:</w:t>
      </w:r>
      <w:r w:rsidRPr="00D01DD4">
        <w:rPr>
          <w:rFonts w:ascii="Arial" w:hAnsi="Arial" w:cs="Arial"/>
          <w:sz w:val="22"/>
          <w:szCs w:val="22"/>
        </w:rPr>
        <w:tab/>
        <w:t>Lendvai Ferenc, a Bizottság elnöke</w:t>
      </w:r>
    </w:p>
    <w:p w:rsidR="00363469" w:rsidRPr="00D01DD4" w:rsidRDefault="00363469" w:rsidP="00363469">
      <w:pPr>
        <w:ind w:left="708" w:firstLine="708"/>
        <w:jc w:val="both"/>
        <w:rPr>
          <w:rFonts w:ascii="Arial" w:hAnsi="Arial" w:cs="Arial"/>
          <w:sz w:val="22"/>
          <w:szCs w:val="22"/>
          <w:u w:val="single"/>
        </w:rPr>
      </w:pPr>
      <w:r w:rsidRPr="00D01DD4">
        <w:rPr>
          <w:rFonts w:ascii="Arial" w:hAnsi="Arial" w:cs="Arial"/>
          <w:sz w:val="22"/>
          <w:szCs w:val="22"/>
          <w:u w:val="single"/>
        </w:rPr>
        <w:t>(A végrehajtásért felelős:</w:t>
      </w:r>
    </w:p>
    <w:p w:rsidR="00363469" w:rsidRPr="00D01DD4" w:rsidRDefault="00363469" w:rsidP="00363469">
      <w:pPr>
        <w:ind w:left="1416" w:firstLine="708"/>
        <w:jc w:val="both"/>
        <w:rPr>
          <w:rFonts w:ascii="Arial" w:hAnsi="Arial" w:cs="Arial"/>
          <w:sz w:val="22"/>
          <w:szCs w:val="22"/>
        </w:rPr>
      </w:pPr>
      <w:r w:rsidRPr="00D01DD4">
        <w:rPr>
          <w:rFonts w:ascii="Arial" w:hAnsi="Arial" w:cs="Arial"/>
          <w:sz w:val="22"/>
          <w:szCs w:val="22"/>
        </w:rPr>
        <w:t>Bálint András, a társaság ügyvezetője</w:t>
      </w:r>
    </w:p>
    <w:p w:rsidR="00363469" w:rsidRPr="00D01DD4" w:rsidRDefault="00363469" w:rsidP="00363469">
      <w:pPr>
        <w:ind w:left="1416" w:firstLine="708"/>
        <w:jc w:val="both"/>
        <w:rPr>
          <w:rFonts w:ascii="Arial" w:hAnsi="Arial" w:cs="Arial"/>
          <w:sz w:val="22"/>
          <w:szCs w:val="22"/>
        </w:rPr>
      </w:pPr>
      <w:r w:rsidRPr="00D01DD4">
        <w:rPr>
          <w:rFonts w:ascii="Arial" w:hAnsi="Arial" w:cs="Arial"/>
          <w:sz w:val="22"/>
          <w:szCs w:val="22"/>
        </w:rPr>
        <w:t>Lakézi Gábor, a Városüzemeltetési Osztály vezetője</w:t>
      </w:r>
    </w:p>
    <w:p w:rsidR="00363469" w:rsidRPr="00D01DD4" w:rsidRDefault="00363469" w:rsidP="00363469">
      <w:pPr>
        <w:ind w:left="1416" w:firstLine="708"/>
        <w:jc w:val="both"/>
        <w:rPr>
          <w:rFonts w:ascii="Arial" w:hAnsi="Arial" w:cs="Arial"/>
          <w:sz w:val="22"/>
          <w:szCs w:val="22"/>
        </w:rPr>
      </w:pPr>
      <w:r w:rsidRPr="00D01DD4">
        <w:rPr>
          <w:rFonts w:ascii="Arial" w:hAnsi="Arial" w:cs="Arial"/>
          <w:sz w:val="22"/>
          <w:szCs w:val="22"/>
        </w:rPr>
        <w:t>Stéger Gábor, a Közgazdasági és Adó Osztály vezetője)</w:t>
      </w:r>
    </w:p>
    <w:p w:rsidR="00363469" w:rsidRPr="00D01DD4" w:rsidRDefault="00363469" w:rsidP="00363469">
      <w:pPr>
        <w:jc w:val="both"/>
        <w:rPr>
          <w:rFonts w:ascii="Arial" w:hAnsi="Arial" w:cs="Arial"/>
          <w:sz w:val="22"/>
          <w:szCs w:val="22"/>
        </w:rPr>
      </w:pPr>
    </w:p>
    <w:p w:rsidR="00363469" w:rsidRPr="00D01DD4" w:rsidRDefault="00363469" w:rsidP="00363469">
      <w:pPr>
        <w:tabs>
          <w:tab w:val="left" w:pos="708"/>
          <w:tab w:val="left" w:pos="1416"/>
          <w:tab w:val="left" w:pos="2124"/>
          <w:tab w:val="left" w:pos="2832"/>
          <w:tab w:val="left" w:pos="3540"/>
          <w:tab w:val="left" w:pos="6195"/>
        </w:tabs>
        <w:jc w:val="both"/>
        <w:rPr>
          <w:rFonts w:ascii="Arial" w:hAnsi="Arial" w:cs="Arial"/>
          <w:sz w:val="22"/>
          <w:szCs w:val="22"/>
        </w:rPr>
      </w:pPr>
      <w:r w:rsidRPr="00D01DD4">
        <w:rPr>
          <w:rFonts w:ascii="Arial" w:hAnsi="Arial" w:cs="Arial"/>
          <w:b/>
          <w:bCs/>
          <w:sz w:val="22"/>
          <w:szCs w:val="22"/>
          <w:u w:val="single"/>
        </w:rPr>
        <w:t>Határidő:</w:t>
      </w:r>
      <w:r w:rsidRPr="00D01DD4">
        <w:rPr>
          <w:rFonts w:ascii="Arial" w:hAnsi="Arial" w:cs="Arial"/>
          <w:sz w:val="22"/>
          <w:szCs w:val="22"/>
        </w:rPr>
        <w:tab/>
        <w:t>azonnal</w:t>
      </w:r>
    </w:p>
    <w:p w:rsidR="00363469" w:rsidRPr="00D01DD4" w:rsidRDefault="00363469" w:rsidP="00363469">
      <w:pPr>
        <w:tabs>
          <w:tab w:val="left" w:pos="708"/>
          <w:tab w:val="left" w:pos="1416"/>
          <w:tab w:val="left" w:pos="2124"/>
          <w:tab w:val="left" w:pos="2832"/>
          <w:tab w:val="left" w:pos="3540"/>
          <w:tab w:val="left" w:pos="6195"/>
        </w:tabs>
        <w:jc w:val="center"/>
        <w:rPr>
          <w:rFonts w:ascii="Arial" w:hAnsi="Arial" w:cs="Arial"/>
          <w:b/>
          <w:sz w:val="22"/>
          <w:szCs w:val="22"/>
          <w:u w:val="single"/>
        </w:rPr>
      </w:pPr>
      <w:r w:rsidRPr="00D01DD4">
        <w:rPr>
          <w:rFonts w:ascii="Arial" w:hAnsi="Arial" w:cs="Arial"/>
          <w:b/>
          <w:sz w:val="22"/>
          <w:szCs w:val="22"/>
          <w:u w:val="single"/>
        </w:rPr>
        <w:lastRenderedPageBreak/>
        <w:t>VII.</w:t>
      </w:r>
    </w:p>
    <w:p w:rsidR="00363469" w:rsidRPr="00D01DD4" w:rsidRDefault="00363469" w:rsidP="00363469">
      <w:pPr>
        <w:jc w:val="center"/>
        <w:rPr>
          <w:rFonts w:ascii="Arial" w:hAnsi="Arial" w:cs="Arial"/>
          <w:b/>
          <w:sz w:val="22"/>
          <w:szCs w:val="22"/>
          <w:u w:val="single"/>
        </w:rPr>
      </w:pPr>
      <w:r w:rsidRPr="00D01DD4">
        <w:rPr>
          <w:rFonts w:ascii="Arial" w:hAnsi="Arial" w:cs="Arial"/>
          <w:b/>
          <w:sz w:val="22"/>
          <w:szCs w:val="22"/>
          <w:u w:val="single"/>
        </w:rPr>
        <w:t>Határozati javaslat</w:t>
      </w:r>
    </w:p>
    <w:p w:rsidR="00363469" w:rsidRPr="00D01DD4" w:rsidRDefault="007819E7" w:rsidP="00363469">
      <w:pPr>
        <w:jc w:val="center"/>
        <w:rPr>
          <w:rFonts w:ascii="Arial" w:hAnsi="Arial" w:cs="Arial"/>
          <w:b/>
          <w:sz w:val="22"/>
          <w:szCs w:val="22"/>
          <w:u w:val="single"/>
        </w:rPr>
      </w:pPr>
      <w:r w:rsidRPr="00D01DD4">
        <w:rPr>
          <w:rFonts w:ascii="Arial" w:hAnsi="Arial" w:cs="Arial"/>
          <w:b/>
          <w:sz w:val="22"/>
          <w:szCs w:val="22"/>
          <w:u w:val="single"/>
        </w:rPr>
        <w:t xml:space="preserve">…./2017. (V. </w:t>
      </w:r>
      <w:r w:rsidR="00D66398">
        <w:rPr>
          <w:rFonts w:ascii="Arial" w:hAnsi="Arial" w:cs="Arial"/>
          <w:b/>
          <w:sz w:val="22"/>
          <w:szCs w:val="22"/>
          <w:u w:val="single"/>
        </w:rPr>
        <w:t>15</w:t>
      </w:r>
      <w:r w:rsidRPr="00D01DD4">
        <w:rPr>
          <w:rFonts w:ascii="Arial" w:hAnsi="Arial" w:cs="Arial"/>
          <w:b/>
          <w:sz w:val="22"/>
          <w:szCs w:val="22"/>
          <w:u w:val="single"/>
        </w:rPr>
        <w:t>.) GVB. sz. határozat</w:t>
      </w:r>
    </w:p>
    <w:p w:rsidR="00363469" w:rsidRPr="00D01DD4" w:rsidRDefault="00363469" w:rsidP="00363469">
      <w:pPr>
        <w:rPr>
          <w:rFonts w:ascii="Arial" w:hAnsi="Arial" w:cs="Arial"/>
          <w:sz w:val="22"/>
          <w:szCs w:val="22"/>
        </w:rPr>
      </w:pPr>
    </w:p>
    <w:p w:rsidR="00363469" w:rsidRPr="00D01DD4" w:rsidRDefault="00363469" w:rsidP="00363469">
      <w:pPr>
        <w:pStyle w:val="Szvegtrzs2"/>
        <w:spacing w:after="0" w:line="240" w:lineRule="auto"/>
        <w:jc w:val="both"/>
        <w:rPr>
          <w:rFonts w:ascii="Arial" w:hAnsi="Arial" w:cs="Arial"/>
          <w:sz w:val="22"/>
          <w:szCs w:val="22"/>
        </w:rPr>
      </w:pPr>
      <w:r w:rsidRPr="00D01DD4">
        <w:rPr>
          <w:rFonts w:ascii="Arial" w:hAnsi="Arial" w:cs="Arial"/>
          <w:sz w:val="22"/>
          <w:szCs w:val="22"/>
        </w:rPr>
        <w:t xml:space="preserve">1./ </w:t>
      </w:r>
      <w:r w:rsidR="003E25B4" w:rsidRPr="00D01DD4">
        <w:rPr>
          <w:rFonts w:ascii="Arial" w:hAnsi="Arial" w:cs="Arial"/>
          <w:sz w:val="22"/>
          <w:szCs w:val="22"/>
        </w:rPr>
        <w:t xml:space="preserve">A Gazdasági és Városstratégiai Bizottság Szombathely Megyei Jogú Város Önkormányzata vagyonáról szóló 40/2014. (XII. 23.) önkormányzati rendelet 19. § (1) bekezdés bc) pontjában kapott hatáskörében eljárva a </w:t>
      </w:r>
      <w:r w:rsidRPr="00D01DD4">
        <w:rPr>
          <w:rFonts w:ascii="Arial" w:hAnsi="Arial" w:cs="Arial"/>
          <w:sz w:val="22"/>
          <w:szCs w:val="22"/>
        </w:rPr>
        <w:t>Haladás Sportkomplexum Fejlesztő Nonprofit Kft.-nek a számvitelről szóló 2000. évi C. törvény 4. § (1) bekezdése alapján elkészített 201</w:t>
      </w:r>
      <w:r w:rsidR="003E25B4" w:rsidRPr="00D01DD4">
        <w:rPr>
          <w:rFonts w:ascii="Arial" w:hAnsi="Arial" w:cs="Arial"/>
          <w:sz w:val="22"/>
          <w:szCs w:val="22"/>
        </w:rPr>
        <w:t>6</w:t>
      </w:r>
      <w:r w:rsidRPr="00D01DD4">
        <w:rPr>
          <w:rFonts w:ascii="Arial" w:hAnsi="Arial" w:cs="Arial"/>
          <w:sz w:val="22"/>
          <w:szCs w:val="22"/>
        </w:rPr>
        <w:t>. évi beszámolóját megtárgyalta, és azt</w:t>
      </w:r>
    </w:p>
    <w:p w:rsidR="00363469" w:rsidRPr="00D01DD4" w:rsidRDefault="00363469" w:rsidP="00363469">
      <w:pPr>
        <w:pStyle w:val="Szvegtrzs2"/>
        <w:spacing w:after="0" w:line="240" w:lineRule="auto"/>
        <w:ind w:left="2124"/>
        <w:jc w:val="both"/>
        <w:rPr>
          <w:rFonts w:ascii="Arial" w:hAnsi="Arial" w:cs="Arial"/>
          <w:sz w:val="22"/>
          <w:szCs w:val="22"/>
        </w:rPr>
      </w:pPr>
      <w:r w:rsidRPr="00D01DD4">
        <w:rPr>
          <w:rFonts w:ascii="Arial" w:hAnsi="Arial" w:cs="Arial"/>
          <w:sz w:val="22"/>
          <w:szCs w:val="22"/>
        </w:rPr>
        <w:tab/>
      </w:r>
      <w:r w:rsidR="003E25B4" w:rsidRPr="00D01DD4">
        <w:rPr>
          <w:rFonts w:ascii="Arial" w:hAnsi="Arial" w:cs="Arial"/>
          <w:sz w:val="22"/>
          <w:szCs w:val="22"/>
        </w:rPr>
        <w:t>10.265.442</w:t>
      </w:r>
      <w:r w:rsidRPr="00D01DD4">
        <w:rPr>
          <w:rFonts w:ascii="Arial" w:hAnsi="Arial" w:cs="Arial"/>
          <w:sz w:val="22"/>
          <w:szCs w:val="22"/>
        </w:rPr>
        <w:t xml:space="preserve"> eFt mérlegfőösszeggel</w:t>
      </w:r>
      <w:r w:rsidRPr="00D01DD4">
        <w:rPr>
          <w:rFonts w:ascii="Arial" w:hAnsi="Arial" w:cs="Arial"/>
          <w:sz w:val="22"/>
          <w:szCs w:val="22"/>
        </w:rPr>
        <w:tab/>
      </w:r>
      <w:r w:rsidRPr="00D01DD4">
        <w:rPr>
          <w:rFonts w:ascii="Arial" w:hAnsi="Arial" w:cs="Arial"/>
          <w:sz w:val="22"/>
          <w:szCs w:val="22"/>
        </w:rPr>
        <w:br/>
      </w:r>
      <w:r w:rsidRPr="00D01DD4">
        <w:rPr>
          <w:rFonts w:ascii="Arial" w:hAnsi="Arial" w:cs="Arial"/>
          <w:sz w:val="22"/>
          <w:szCs w:val="22"/>
        </w:rPr>
        <w:tab/>
      </w:r>
      <w:r w:rsidR="003E25B4" w:rsidRPr="00D01DD4">
        <w:rPr>
          <w:rFonts w:ascii="Arial" w:hAnsi="Arial" w:cs="Arial"/>
          <w:sz w:val="22"/>
          <w:szCs w:val="22"/>
        </w:rPr>
        <w:t>15.290</w:t>
      </w:r>
      <w:r w:rsidRPr="00D01DD4">
        <w:rPr>
          <w:rFonts w:ascii="Arial" w:hAnsi="Arial" w:cs="Arial"/>
          <w:sz w:val="22"/>
          <w:szCs w:val="22"/>
        </w:rPr>
        <w:t xml:space="preserve"> eFt adózás előtti eredménnyel</w:t>
      </w:r>
    </w:p>
    <w:p w:rsidR="00363469" w:rsidRPr="00D01DD4" w:rsidRDefault="00363469" w:rsidP="00363469">
      <w:pPr>
        <w:pStyle w:val="Szvegtrzs2"/>
        <w:spacing w:after="0" w:line="240" w:lineRule="auto"/>
        <w:ind w:left="2124"/>
        <w:rPr>
          <w:rFonts w:ascii="Arial" w:hAnsi="Arial" w:cs="Arial"/>
          <w:sz w:val="22"/>
          <w:szCs w:val="22"/>
        </w:rPr>
      </w:pPr>
      <w:r w:rsidRPr="00D01DD4">
        <w:rPr>
          <w:rFonts w:ascii="Arial" w:hAnsi="Arial" w:cs="Arial"/>
          <w:sz w:val="22"/>
          <w:szCs w:val="22"/>
        </w:rPr>
        <w:tab/>
      </w:r>
      <w:r w:rsidR="003E25B4" w:rsidRPr="00D01DD4">
        <w:rPr>
          <w:rFonts w:ascii="Arial" w:hAnsi="Arial" w:cs="Arial"/>
          <w:sz w:val="22"/>
          <w:szCs w:val="22"/>
        </w:rPr>
        <w:t>13.724</w:t>
      </w:r>
      <w:r w:rsidRPr="00D01DD4">
        <w:rPr>
          <w:rFonts w:ascii="Arial" w:hAnsi="Arial" w:cs="Arial"/>
          <w:sz w:val="22"/>
          <w:szCs w:val="22"/>
        </w:rPr>
        <w:t xml:space="preserve"> eFt mérleg szerinti eredménnyel elfogadja.</w:t>
      </w:r>
    </w:p>
    <w:p w:rsidR="00363469" w:rsidRPr="00D01DD4" w:rsidRDefault="00363469" w:rsidP="00363469">
      <w:pPr>
        <w:pStyle w:val="Szvegtrzs2"/>
        <w:spacing w:after="0" w:line="240" w:lineRule="auto"/>
        <w:rPr>
          <w:rFonts w:ascii="Arial" w:hAnsi="Arial" w:cs="Arial"/>
          <w:sz w:val="22"/>
          <w:szCs w:val="22"/>
        </w:rPr>
      </w:pPr>
    </w:p>
    <w:p w:rsidR="00363469" w:rsidRPr="00D01DD4" w:rsidRDefault="00363469" w:rsidP="00363469">
      <w:pPr>
        <w:pStyle w:val="Szvegtrzs2"/>
        <w:spacing w:after="0" w:line="240" w:lineRule="auto"/>
        <w:jc w:val="both"/>
        <w:rPr>
          <w:rFonts w:ascii="Arial" w:hAnsi="Arial" w:cs="Arial"/>
          <w:sz w:val="22"/>
          <w:szCs w:val="22"/>
        </w:rPr>
      </w:pPr>
      <w:r w:rsidRPr="00D01DD4">
        <w:rPr>
          <w:rFonts w:ascii="Arial" w:hAnsi="Arial" w:cs="Arial"/>
          <w:sz w:val="22"/>
          <w:szCs w:val="22"/>
        </w:rPr>
        <w:t xml:space="preserve">2./ A Bizottság a mérleg szerinti eredményt, </w:t>
      </w:r>
      <w:r w:rsidR="003E25B4" w:rsidRPr="00D01DD4">
        <w:rPr>
          <w:rFonts w:ascii="Arial" w:hAnsi="Arial" w:cs="Arial"/>
          <w:sz w:val="22"/>
          <w:szCs w:val="22"/>
        </w:rPr>
        <w:t xml:space="preserve">13.724 </w:t>
      </w:r>
      <w:r w:rsidRPr="00D01DD4">
        <w:rPr>
          <w:rFonts w:ascii="Arial" w:hAnsi="Arial" w:cs="Arial"/>
          <w:sz w:val="22"/>
          <w:szCs w:val="22"/>
        </w:rPr>
        <w:t xml:space="preserve">eFt nyereséget az eredménytartalékba helyezi. </w:t>
      </w:r>
    </w:p>
    <w:p w:rsidR="00363469" w:rsidRPr="00D01DD4" w:rsidRDefault="00363469" w:rsidP="00363469">
      <w:pPr>
        <w:pStyle w:val="Szvegtrzs2"/>
        <w:spacing w:after="0" w:line="240" w:lineRule="auto"/>
        <w:jc w:val="both"/>
        <w:rPr>
          <w:rFonts w:ascii="Arial" w:hAnsi="Arial" w:cs="Arial"/>
          <w:sz w:val="22"/>
          <w:szCs w:val="22"/>
        </w:rPr>
      </w:pPr>
    </w:p>
    <w:p w:rsidR="00363469" w:rsidRPr="00D01DD4" w:rsidRDefault="00363469" w:rsidP="00363469">
      <w:pPr>
        <w:pStyle w:val="Szvegtrzs2"/>
        <w:spacing w:line="240" w:lineRule="auto"/>
        <w:jc w:val="both"/>
        <w:rPr>
          <w:rFonts w:ascii="Arial" w:hAnsi="Arial" w:cs="Arial"/>
          <w:sz w:val="22"/>
          <w:szCs w:val="22"/>
        </w:rPr>
      </w:pPr>
      <w:r w:rsidRPr="00D01DD4">
        <w:rPr>
          <w:rFonts w:ascii="Arial" w:hAnsi="Arial" w:cs="Arial"/>
          <w:sz w:val="22"/>
          <w:szCs w:val="22"/>
        </w:rPr>
        <w:t>3./ A Bizottság a Haladás Sportkomplexum Fejlesztő Nonprofit Kft. által elkészített 201</w:t>
      </w:r>
      <w:r w:rsidR="00CE3BE5" w:rsidRPr="00D01DD4">
        <w:rPr>
          <w:rFonts w:ascii="Arial" w:hAnsi="Arial" w:cs="Arial"/>
          <w:sz w:val="22"/>
          <w:szCs w:val="22"/>
        </w:rPr>
        <w:t>6</w:t>
      </w:r>
      <w:r w:rsidRPr="00D01DD4">
        <w:rPr>
          <w:rFonts w:ascii="Arial" w:hAnsi="Arial" w:cs="Arial"/>
          <w:sz w:val="22"/>
          <w:szCs w:val="22"/>
        </w:rPr>
        <w:t>. évi közhasznúsági mellékletet jóváhagyja.</w:t>
      </w:r>
    </w:p>
    <w:p w:rsidR="00363469" w:rsidRPr="00D01DD4" w:rsidRDefault="00363469" w:rsidP="00363469">
      <w:pPr>
        <w:jc w:val="both"/>
        <w:rPr>
          <w:rFonts w:ascii="Arial" w:hAnsi="Arial" w:cs="Arial"/>
          <w:b/>
          <w:bCs/>
          <w:sz w:val="22"/>
          <w:szCs w:val="22"/>
          <w:u w:val="single"/>
        </w:rPr>
      </w:pPr>
    </w:p>
    <w:p w:rsidR="00363469" w:rsidRPr="00D01DD4" w:rsidRDefault="00363469" w:rsidP="00363469">
      <w:pPr>
        <w:jc w:val="both"/>
        <w:rPr>
          <w:rFonts w:ascii="Arial" w:hAnsi="Arial" w:cs="Arial"/>
          <w:sz w:val="22"/>
          <w:szCs w:val="22"/>
        </w:rPr>
      </w:pPr>
      <w:r w:rsidRPr="00D01DD4">
        <w:rPr>
          <w:rFonts w:ascii="Arial" w:hAnsi="Arial" w:cs="Arial"/>
          <w:b/>
          <w:bCs/>
          <w:sz w:val="22"/>
          <w:szCs w:val="22"/>
          <w:u w:val="single"/>
        </w:rPr>
        <w:t>Felelős:</w:t>
      </w:r>
      <w:r w:rsidRPr="00D01DD4">
        <w:rPr>
          <w:rFonts w:ascii="Arial" w:hAnsi="Arial" w:cs="Arial"/>
          <w:sz w:val="22"/>
          <w:szCs w:val="22"/>
        </w:rPr>
        <w:tab/>
        <w:t>Lendvai Ferenc, a Bizottság elnöke</w:t>
      </w:r>
    </w:p>
    <w:p w:rsidR="00363469" w:rsidRPr="00D01DD4" w:rsidRDefault="00363469" w:rsidP="00363469">
      <w:pPr>
        <w:ind w:left="708" w:firstLine="708"/>
        <w:jc w:val="both"/>
        <w:rPr>
          <w:rFonts w:ascii="Arial" w:hAnsi="Arial" w:cs="Arial"/>
          <w:sz w:val="22"/>
          <w:szCs w:val="22"/>
          <w:u w:val="single"/>
        </w:rPr>
      </w:pPr>
      <w:r w:rsidRPr="00D01DD4">
        <w:rPr>
          <w:rFonts w:ascii="Arial" w:hAnsi="Arial" w:cs="Arial"/>
          <w:sz w:val="22"/>
          <w:szCs w:val="22"/>
          <w:u w:val="single"/>
        </w:rPr>
        <w:t xml:space="preserve"> (A végrehajtásért felelős:</w:t>
      </w:r>
    </w:p>
    <w:p w:rsidR="00363469" w:rsidRPr="00D01DD4" w:rsidRDefault="00363469" w:rsidP="00363469">
      <w:pPr>
        <w:ind w:left="1416" w:firstLine="708"/>
        <w:jc w:val="both"/>
        <w:rPr>
          <w:rFonts w:ascii="Arial" w:hAnsi="Arial" w:cs="Arial"/>
          <w:sz w:val="22"/>
          <w:szCs w:val="22"/>
        </w:rPr>
      </w:pPr>
      <w:r w:rsidRPr="00D01DD4">
        <w:rPr>
          <w:rFonts w:ascii="Arial" w:hAnsi="Arial" w:cs="Arial"/>
          <w:sz w:val="22"/>
          <w:szCs w:val="22"/>
        </w:rPr>
        <w:t>Dr. Szondy Szilvia, a társaság ügyvezetője</w:t>
      </w:r>
    </w:p>
    <w:p w:rsidR="00363469" w:rsidRPr="00D01DD4" w:rsidRDefault="00363469" w:rsidP="00363469">
      <w:pPr>
        <w:ind w:left="1416" w:firstLine="708"/>
        <w:jc w:val="both"/>
        <w:rPr>
          <w:rFonts w:ascii="Arial" w:hAnsi="Arial" w:cs="Arial"/>
          <w:sz w:val="22"/>
          <w:szCs w:val="22"/>
        </w:rPr>
      </w:pPr>
      <w:r w:rsidRPr="00D01DD4">
        <w:rPr>
          <w:rFonts w:ascii="Arial" w:hAnsi="Arial" w:cs="Arial"/>
          <w:sz w:val="22"/>
          <w:szCs w:val="22"/>
        </w:rPr>
        <w:t>Lakézi Gábor, a Városüzemeltetési Osztály vezetője</w:t>
      </w:r>
    </w:p>
    <w:p w:rsidR="00363469" w:rsidRPr="00D01DD4" w:rsidRDefault="00363469" w:rsidP="00363469">
      <w:pPr>
        <w:ind w:left="1416" w:firstLine="708"/>
        <w:jc w:val="both"/>
        <w:rPr>
          <w:rFonts w:ascii="Arial" w:hAnsi="Arial" w:cs="Arial"/>
          <w:sz w:val="22"/>
          <w:szCs w:val="22"/>
        </w:rPr>
      </w:pPr>
      <w:r w:rsidRPr="00D01DD4">
        <w:rPr>
          <w:rFonts w:ascii="Arial" w:hAnsi="Arial" w:cs="Arial"/>
          <w:sz w:val="22"/>
          <w:szCs w:val="22"/>
        </w:rPr>
        <w:t>Stéger Gábor, a Közgazdasági és Adó Osztály vezetője)</w:t>
      </w:r>
    </w:p>
    <w:p w:rsidR="00363469" w:rsidRPr="00D01DD4" w:rsidRDefault="00363469" w:rsidP="00363469">
      <w:pPr>
        <w:jc w:val="both"/>
        <w:rPr>
          <w:rFonts w:ascii="Arial" w:hAnsi="Arial" w:cs="Arial"/>
          <w:sz w:val="22"/>
          <w:szCs w:val="22"/>
        </w:rPr>
      </w:pPr>
    </w:p>
    <w:p w:rsidR="00363469" w:rsidRPr="00D01DD4" w:rsidRDefault="00363469" w:rsidP="00363469">
      <w:pPr>
        <w:tabs>
          <w:tab w:val="left" w:pos="708"/>
          <w:tab w:val="left" w:pos="1416"/>
          <w:tab w:val="left" w:pos="2124"/>
          <w:tab w:val="left" w:pos="2832"/>
          <w:tab w:val="left" w:pos="3540"/>
          <w:tab w:val="left" w:pos="6195"/>
        </w:tabs>
        <w:jc w:val="both"/>
        <w:rPr>
          <w:rFonts w:ascii="Arial" w:hAnsi="Arial" w:cs="Arial"/>
          <w:sz w:val="22"/>
          <w:szCs w:val="22"/>
        </w:rPr>
      </w:pPr>
      <w:r w:rsidRPr="00D01DD4">
        <w:rPr>
          <w:rFonts w:ascii="Arial" w:hAnsi="Arial" w:cs="Arial"/>
          <w:b/>
          <w:bCs/>
          <w:sz w:val="22"/>
          <w:szCs w:val="22"/>
          <w:u w:val="single"/>
        </w:rPr>
        <w:t>Határidő:</w:t>
      </w:r>
      <w:r w:rsidRPr="00D01DD4">
        <w:rPr>
          <w:rFonts w:ascii="Arial" w:hAnsi="Arial" w:cs="Arial"/>
          <w:sz w:val="22"/>
          <w:szCs w:val="22"/>
        </w:rPr>
        <w:tab/>
        <w:t>azonnal</w:t>
      </w:r>
    </w:p>
    <w:p w:rsidR="00363469" w:rsidRPr="00D01DD4" w:rsidRDefault="00363469" w:rsidP="00363469">
      <w:pPr>
        <w:rPr>
          <w:rFonts w:ascii="Arial" w:hAnsi="Arial" w:cs="Arial"/>
          <w:sz w:val="22"/>
          <w:szCs w:val="22"/>
        </w:rPr>
      </w:pPr>
    </w:p>
    <w:p w:rsidR="00363469" w:rsidRPr="00D01DD4" w:rsidRDefault="00363469" w:rsidP="00363469">
      <w:pPr>
        <w:tabs>
          <w:tab w:val="left" w:pos="708"/>
          <w:tab w:val="left" w:pos="1416"/>
          <w:tab w:val="left" w:pos="2124"/>
          <w:tab w:val="left" w:pos="2832"/>
          <w:tab w:val="left" w:pos="3540"/>
          <w:tab w:val="left" w:pos="6195"/>
        </w:tabs>
        <w:jc w:val="center"/>
        <w:rPr>
          <w:rFonts w:ascii="Arial" w:hAnsi="Arial" w:cs="Arial"/>
          <w:b/>
          <w:sz w:val="22"/>
          <w:szCs w:val="22"/>
          <w:u w:val="single"/>
        </w:rPr>
      </w:pPr>
    </w:p>
    <w:p w:rsidR="00363469" w:rsidRPr="00D01DD4" w:rsidRDefault="00363469" w:rsidP="00363469">
      <w:pPr>
        <w:tabs>
          <w:tab w:val="left" w:pos="708"/>
          <w:tab w:val="left" w:pos="1416"/>
          <w:tab w:val="left" w:pos="2124"/>
          <w:tab w:val="left" w:pos="2832"/>
          <w:tab w:val="left" w:pos="3540"/>
          <w:tab w:val="left" w:pos="6195"/>
        </w:tabs>
        <w:jc w:val="center"/>
        <w:rPr>
          <w:rFonts w:ascii="Arial" w:hAnsi="Arial" w:cs="Arial"/>
          <w:b/>
          <w:sz w:val="22"/>
          <w:szCs w:val="22"/>
          <w:u w:val="single"/>
        </w:rPr>
      </w:pPr>
      <w:r w:rsidRPr="00D01DD4">
        <w:rPr>
          <w:rFonts w:ascii="Arial" w:hAnsi="Arial" w:cs="Arial"/>
          <w:b/>
          <w:sz w:val="22"/>
          <w:szCs w:val="22"/>
          <w:u w:val="single"/>
        </w:rPr>
        <w:t>VIII.</w:t>
      </w:r>
    </w:p>
    <w:p w:rsidR="00363469" w:rsidRPr="00D01DD4" w:rsidRDefault="00363469" w:rsidP="00363469">
      <w:pPr>
        <w:jc w:val="center"/>
        <w:rPr>
          <w:rFonts w:ascii="Arial" w:hAnsi="Arial" w:cs="Arial"/>
          <w:b/>
          <w:sz w:val="22"/>
          <w:szCs w:val="22"/>
          <w:u w:val="single"/>
        </w:rPr>
      </w:pPr>
      <w:r w:rsidRPr="00D01DD4">
        <w:rPr>
          <w:rFonts w:ascii="Arial" w:hAnsi="Arial" w:cs="Arial"/>
          <w:b/>
          <w:sz w:val="22"/>
          <w:szCs w:val="22"/>
          <w:u w:val="single"/>
        </w:rPr>
        <w:t>Határozati javaslat</w:t>
      </w:r>
    </w:p>
    <w:p w:rsidR="00363469" w:rsidRPr="00D01DD4" w:rsidRDefault="007819E7" w:rsidP="00363469">
      <w:pPr>
        <w:jc w:val="center"/>
        <w:rPr>
          <w:rFonts w:ascii="Arial" w:hAnsi="Arial" w:cs="Arial"/>
          <w:b/>
          <w:sz w:val="22"/>
          <w:szCs w:val="22"/>
          <w:u w:val="single"/>
        </w:rPr>
      </w:pPr>
      <w:r w:rsidRPr="00D01DD4">
        <w:rPr>
          <w:rFonts w:ascii="Arial" w:hAnsi="Arial" w:cs="Arial"/>
          <w:b/>
          <w:sz w:val="22"/>
          <w:szCs w:val="22"/>
          <w:u w:val="single"/>
        </w:rPr>
        <w:t xml:space="preserve">…./2017. (V. </w:t>
      </w:r>
      <w:r w:rsidR="00D66398">
        <w:rPr>
          <w:rFonts w:ascii="Arial" w:hAnsi="Arial" w:cs="Arial"/>
          <w:b/>
          <w:sz w:val="22"/>
          <w:szCs w:val="22"/>
          <w:u w:val="single"/>
        </w:rPr>
        <w:t>15</w:t>
      </w:r>
      <w:r w:rsidRPr="00D01DD4">
        <w:rPr>
          <w:rFonts w:ascii="Arial" w:hAnsi="Arial" w:cs="Arial"/>
          <w:b/>
          <w:sz w:val="22"/>
          <w:szCs w:val="22"/>
          <w:u w:val="single"/>
        </w:rPr>
        <w:t>.) GVB. sz. határozat</w:t>
      </w:r>
    </w:p>
    <w:p w:rsidR="00363469" w:rsidRPr="00D01DD4" w:rsidRDefault="00363469" w:rsidP="00363469">
      <w:pPr>
        <w:rPr>
          <w:rFonts w:ascii="Arial" w:hAnsi="Arial" w:cs="Arial"/>
          <w:sz w:val="22"/>
          <w:szCs w:val="22"/>
        </w:rPr>
      </w:pPr>
    </w:p>
    <w:p w:rsidR="00363469" w:rsidRPr="00D01DD4" w:rsidRDefault="00363469" w:rsidP="00363469">
      <w:pPr>
        <w:pStyle w:val="Szvegtrzs2"/>
        <w:spacing w:after="0" w:line="240" w:lineRule="auto"/>
        <w:jc w:val="both"/>
        <w:rPr>
          <w:rFonts w:ascii="Arial" w:hAnsi="Arial" w:cs="Arial"/>
          <w:sz w:val="22"/>
          <w:szCs w:val="22"/>
        </w:rPr>
      </w:pPr>
      <w:r w:rsidRPr="00D01DD4">
        <w:rPr>
          <w:rFonts w:ascii="Arial" w:hAnsi="Arial" w:cs="Arial"/>
          <w:sz w:val="22"/>
          <w:szCs w:val="22"/>
        </w:rPr>
        <w:t xml:space="preserve">1./ </w:t>
      </w:r>
      <w:r w:rsidR="00CE3BE5" w:rsidRPr="00D01DD4">
        <w:rPr>
          <w:rFonts w:ascii="Arial" w:hAnsi="Arial" w:cs="Arial"/>
          <w:sz w:val="22"/>
          <w:szCs w:val="22"/>
        </w:rPr>
        <w:t>A Gazdasági és Városstratégiai Bizottság Szombathely Megyei Jogú Város Önkormányzata vagyonáról szóló 40/2014. (XII. 23.) önkormányzati rendelet 19. § (1) bekezdés bc) pontjában kapott hatáskörében eljárva a</w:t>
      </w:r>
      <w:r w:rsidRPr="00D01DD4">
        <w:rPr>
          <w:rFonts w:ascii="Arial" w:hAnsi="Arial" w:cs="Arial"/>
          <w:sz w:val="22"/>
          <w:szCs w:val="22"/>
        </w:rPr>
        <w:t xml:space="preserve"> Szombathelyi Médiaközpont Nonprofit Kft.-nek a számvitelről szóló 2000. évi C. törvény 4. § (1) be</w:t>
      </w:r>
      <w:r w:rsidR="00CE3BE5" w:rsidRPr="00D01DD4">
        <w:rPr>
          <w:rFonts w:ascii="Arial" w:hAnsi="Arial" w:cs="Arial"/>
          <w:sz w:val="22"/>
          <w:szCs w:val="22"/>
        </w:rPr>
        <w:t>kezdése alapján elkészített 2016</w:t>
      </w:r>
      <w:r w:rsidRPr="00D01DD4">
        <w:rPr>
          <w:rFonts w:ascii="Arial" w:hAnsi="Arial" w:cs="Arial"/>
          <w:sz w:val="22"/>
          <w:szCs w:val="22"/>
        </w:rPr>
        <w:t>. évi beszámolóját megtárgyalta, és azt</w:t>
      </w:r>
    </w:p>
    <w:p w:rsidR="00363469" w:rsidRPr="00D01DD4" w:rsidRDefault="00CE3BE5" w:rsidP="00363469">
      <w:pPr>
        <w:pStyle w:val="Szvegtrzs2"/>
        <w:spacing w:after="0" w:line="240" w:lineRule="auto"/>
        <w:ind w:left="2124"/>
        <w:jc w:val="both"/>
        <w:rPr>
          <w:rFonts w:ascii="Arial" w:hAnsi="Arial" w:cs="Arial"/>
          <w:sz w:val="22"/>
          <w:szCs w:val="22"/>
        </w:rPr>
      </w:pPr>
      <w:r w:rsidRPr="00D01DD4">
        <w:rPr>
          <w:rFonts w:ascii="Arial" w:hAnsi="Arial" w:cs="Arial"/>
          <w:sz w:val="22"/>
          <w:szCs w:val="22"/>
        </w:rPr>
        <w:tab/>
        <w:t>105.693</w:t>
      </w:r>
      <w:r w:rsidR="00363469" w:rsidRPr="00D01DD4">
        <w:rPr>
          <w:rFonts w:ascii="Arial" w:hAnsi="Arial" w:cs="Arial"/>
          <w:sz w:val="22"/>
          <w:szCs w:val="22"/>
        </w:rPr>
        <w:t xml:space="preserve"> eFt mérleg főösszeggel</w:t>
      </w:r>
      <w:r w:rsidR="00363469" w:rsidRPr="00D01DD4">
        <w:rPr>
          <w:rFonts w:ascii="Arial" w:hAnsi="Arial" w:cs="Arial"/>
          <w:sz w:val="22"/>
          <w:szCs w:val="22"/>
        </w:rPr>
        <w:tab/>
      </w:r>
      <w:r w:rsidR="00363469" w:rsidRPr="00D01DD4">
        <w:rPr>
          <w:rFonts w:ascii="Arial" w:hAnsi="Arial" w:cs="Arial"/>
          <w:sz w:val="22"/>
          <w:szCs w:val="22"/>
        </w:rPr>
        <w:br/>
      </w:r>
      <w:r w:rsidRPr="00D01DD4">
        <w:rPr>
          <w:rFonts w:ascii="Arial" w:hAnsi="Arial" w:cs="Arial"/>
          <w:sz w:val="22"/>
          <w:szCs w:val="22"/>
        </w:rPr>
        <w:tab/>
        <w:t>36.997</w:t>
      </w:r>
      <w:r w:rsidR="00363469" w:rsidRPr="00D01DD4">
        <w:rPr>
          <w:rFonts w:ascii="Arial" w:hAnsi="Arial" w:cs="Arial"/>
          <w:sz w:val="22"/>
          <w:szCs w:val="22"/>
        </w:rPr>
        <w:t xml:space="preserve"> eFt adózás előtti eredménnyel</w:t>
      </w:r>
    </w:p>
    <w:p w:rsidR="00363469" w:rsidRPr="00D01DD4" w:rsidRDefault="00CE3BE5" w:rsidP="00363469">
      <w:pPr>
        <w:pStyle w:val="Szvegtrzs2"/>
        <w:spacing w:after="0" w:line="240" w:lineRule="auto"/>
        <w:ind w:left="2124"/>
        <w:rPr>
          <w:rFonts w:ascii="Arial" w:hAnsi="Arial" w:cs="Arial"/>
          <w:sz w:val="22"/>
          <w:szCs w:val="22"/>
        </w:rPr>
      </w:pPr>
      <w:r w:rsidRPr="00D01DD4">
        <w:rPr>
          <w:rFonts w:ascii="Arial" w:hAnsi="Arial" w:cs="Arial"/>
          <w:sz w:val="22"/>
          <w:szCs w:val="22"/>
        </w:rPr>
        <w:tab/>
        <w:t>35.713</w:t>
      </w:r>
      <w:r w:rsidR="00363469" w:rsidRPr="00D01DD4">
        <w:rPr>
          <w:rFonts w:ascii="Arial" w:hAnsi="Arial" w:cs="Arial"/>
          <w:sz w:val="22"/>
          <w:szCs w:val="22"/>
        </w:rPr>
        <w:t xml:space="preserve"> eFt mérleg szerinti eredménnyel elfogadja.</w:t>
      </w:r>
    </w:p>
    <w:p w:rsidR="00363469" w:rsidRPr="00D01DD4" w:rsidRDefault="00363469" w:rsidP="00363469">
      <w:pPr>
        <w:pStyle w:val="Szvegtrzs2"/>
        <w:spacing w:after="0" w:line="240" w:lineRule="auto"/>
        <w:rPr>
          <w:rFonts w:ascii="Arial" w:hAnsi="Arial" w:cs="Arial"/>
          <w:sz w:val="22"/>
          <w:szCs w:val="22"/>
        </w:rPr>
      </w:pPr>
    </w:p>
    <w:p w:rsidR="00363469" w:rsidRPr="00D01DD4" w:rsidRDefault="00363469" w:rsidP="00363469">
      <w:pPr>
        <w:pStyle w:val="Szvegtrzs2"/>
        <w:spacing w:after="0" w:line="240" w:lineRule="auto"/>
        <w:jc w:val="both"/>
        <w:rPr>
          <w:rFonts w:ascii="Arial" w:hAnsi="Arial" w:cs="Arial"/>
          <w:sz w:val="22"/>
          <w:szCs w:val="22"/>
        </w:rPr>
      </w:pPr>
      <w:r w:rsidRPr="00D01DD4">
        <w:rPr>
          <w:rFonts w:ascii="Arial" w:hAnsi="Arial" w:cs="Arial"/>
          <w:sz w:val="22"/>
          <w:szCs w:val="22"/>
        </w:rPr>
        <w:t xml:space="preserve">2./ A Bizottság a mérleg szerinti eredményt, </w:t>
      </w:r>
      <w:r w:rsidR="00CE3BE5" w:rsidRPr="00D01DD4">
        <w:rPr>
          <w:rFonts w:ascii="Arial" w:hAnsi="Arial" w:cs="Arial"/>
          <w:sz w:val="22"/>
          <w:szCs w:val="22"/>
        </w:rPr>
        <w:t xml:space="preserve">35.713 </w:t>
      </w:r>
      <w:r w:rsidRPr="00D01DD4">
        <w:rPr>
          <w:rFonts w:ascii="Arial" w:hAnsi="Arial" w:cs="Arial"/>
          <w:sz w:val="22"/>
          <w:szCs w:val="22"/>
        </w:rPr>
        <w:t xml:space="preserve">eFt </w:t>
      </w:r>
      <w:r w:rsidR="00CE3BE5" w:rsidRPr="00D01DD4">
        <w:rPr>
          <w:rFonts w:ascii="Arial" w:hAnsi="Arial" w:cs="Arial"/>
          <w:sz w:val="22"/>
          <w:szCs w:val="22"/>
        </w:rPr>
        <w:t>nyereséget</w:t>
      </w:r>
      <w:r w:rsidRPr="00D01DD4">
        <w:rPr>
          <w:rFonts w:ascii="Arial" w:hAnsi="Arial" w:cs="Arial"/>
          <w:sz w:val="22"/>
          <w:szCs w:val="22"/>
        </w:rPr>
        <w:t xml:space="preserve"> az eredménytartalékba helyezi. </w:t>
      </w:r>
    </w:p>
    <w:p w:rsidR="00363469" w:rsidRPr="00D01DD4" w:rsidRDefault="00363469" w:rsidP="00363469">
      <w:pPr>
        <w:pStyle w:val="Szvegtrzs2"/>
        <w:spacing w:after="0" w:line="240" w:lineRule="auto"/>
        <w:jc w:val="both"/>
        <w:rPr>
          <w:rFonts w:ascii="Arial" w:hAnsi="Arial" w:cs="Arial"/>
          <w:sz w:val="22"/>
          <w:szCs w:val="22"/>
        </w:rPr>
      </w:pPr>
    </w:p>
    <w:p w:rsidR="00363469" w:rsidRPr="00D01DD4" w:rsidRDefault="00363469" w:rsidP="00363469">
      <w:pPr>
        <w:pStyle w:val="Szvegtrzs2"/>
        <w:spacing w:line="240" w:lineRule="auto"/>
        <w:jc w:val="both"/>
        <w:rPr>
          <w:rFonts w:ascii="Arial" w:hAnsi="Arial" w:cs="Arial"/>
          <w:sz w:val="22"/>
          <w:szCs w:val="22"/>
        </w:rPr>
      </w:pPr>
      <w:r w:rsidRPr="00D01DD4">
        <w:rPr>
          <w:rFonts w:ascii="Arial" w:hAnsi="Arial" w:cs="Arial"/>
          <w:sz w:val="22"/>
          <w:szCs w:val="22"/>
        </w:rPr>
        <w:t>3./ A Bizottság a Szombathelyi Médiaközpont Nonpr</w:t>
      </w:r>
      <w:r w:rsidR="00CE3BE5" w:rsidRPr="00D01DD4">
        <w:rPr>
          <w:rFonts w:ascii="Arial" w:hAnsi="Arial" w:cs="Arial"/>
          <w:sz w:val="22"/>
          <w:szCs w:val="22"/>
        </w:rPr>
        <w:t>ofit Kft. által elkészített 2016</w:t>
      </w:r>
      <w:r w:rsidRPr="00D01DD4">
        <w:rPr>
          <w:rFonts w:ascii="Arial" w:hAnsi="Arial" w:cs="Arial"/>
          <w:sz w:val="22"/>
          <w:szCs w:val="22"/>
        </w:rPr>
        <w:t>. évi közhasznúsági mellékletet jóváhagyja.</w:t>
      </w:r>
    </w:p>
    <w:p w:rsidR="00363469" w:rsidRPr="00D01DD4" w:rsidRDefault="00363469" w:rsidP="00363469">
      <w:pPr>
        <w:jc w:val="both"/>
        <w:rPr>
          <w:rFonts w:ascii="Arial" w:hAnsi="Arial" w:cs="Arial"/>
          <w:b/>
          <w:bCs/>
          <w:sz w:val="22"/>
          <w:szCs w:val="22"/>
          <w:u w:val="single"/>
        </w:rPr>
      </w:pPr>
    </w:p>
    <w:p w:rsidR="00363469" w:rsidRPr="00D01DD4" w:rsidRDefault="00363469" w:rsidP="00363469">
      <w:pPr>
        <w:jc w:val="both"/>
        <w:rPr>
          <w:rFonts w:ascii="Arial" w:hAnsi="Arial" w:cs="Arial"/>
          <w:sz w:val="22"/>
          <w:szCs w:val="22"/>
        </w:rPr>
      </w:pPr>
      <w:r w:rsidRPr="00D01DD4">
        <w:rPr>
          <w:rFonts w:ascii="Arial" w:hAnsi="Arial" w:cs="Arial"/>
          <w:b/>
          <w:bCs/>
          <w:sz w:val="22"/>
          <w:szCs w:val="22"/>
          <w:u w:val="single"/>
        </w:rPr>
        <w:t>Felelős:</w:t>
      </w:r>
      <w:r w:rsidRPr="00D01DD4">
        <w:rPr>
          <w:rFonts w:ascii="Arial" w:hAnsi="Arial" w:cs="Arial"/>
          <w:sz w:val="22"/>
          <w:szCs w:val="22"/>
        </w:rPr>
        <w:tab/>
        <w:t>Lendvai Ferenc, a Bizottság elnöke</w:t>
      </w:r>
    </w:p>
    <w:p w:rsidR="00363469" w:rsidRPr="00D01DD4" w:rsidRDefault="00363469" w:rsidP="00363469">
      <w:pPr>
        <w:ind w:left="708" w:firstLine="708"/>
        <w:jc w:val="both"/>
        <w:rPr>
          <w:rFonts w:ascii="Arial" w:hAnsi="Arial" w:cs="Arial"/>
          <w:sz w:val="22"/>
          <w:szCs w:val="22"/>
          <w:u w:val="single"/>
        </w:rPr>
      </w:pPr>
      <w:r w:rsidRPr="00D01DD4">
        <w:rPr>
          <w:rFonts w:ascii="Arial" w:hAnsi="Arial" w:cs="Arial"/>
          <w:sz w:val="22"/>
          <w:szCs w:val="22"/>
          <w:u w:val="single"/>
        </w:rPr>
        <w:t>(A végrehajtásért felelős:</w:t>
      </w:r>
    </w:p>
    <w:p w:rsidR="00363469" w:rsidRPr="00D01DD4" w:rsidRDefault="00363469" w:rsidP="00363469">
      <w:pPr>
        <w:ind w:left="1416" w:firstLine="708"/>
        <w:jc w:val="both"/>
        <w:rPr>
          <w:rFonts w:ascii="Arial" w:hAnsi="Arial" w:cs="Arial"/>
          <w:sz w:val="22"/>
          <w:szCs w:val="22"/>
        </w:rPr>
      </w:pPr>
      <w:r w:rsidRPr="00D01DD4">
        <w:rPr>
          <w:rFonts w:ascii="Arial" w:hAnsi="Arial" w:cs="Arial"/>
          <w:sz w:val="22"/>
          <w:szCs w:val="22"/>
        </w:rPr>
        <w:t>Lovass Tibor, a társaság ügyvezetője</w:t>
      </w:r>
    </w:p>
    <w:p w:rsidR="00363469" w:rsidRPr="00D01DD4" w:rsidRDefault="00363469" w:rsidP="00363469">
      <w:pPr>
        <w:ind w:left="1416" w:firstLine="708"/>
        <w:jc w:val="both"/>
        <w:rPr>
          <w:rFonts w:ascii="Arial" w:hAnsi="Arial" w:cs="Arial"/>
          <w:sz w:val="22"/>
          <w:szCs w:val="22"/>
        </w:rPr>
      </w:pPr>
      <w:r w:rsidRPr="00D01DD4">
        <w:rPr>
          <w:rFonts w:ascii="Arial" w:hAnsi="Arial" w:cs="Arial"/>
          <w:sz w:val="22"/>
          <w:szCs w:val="22"/>
        </w:rPr>
        <w:t>Lakézi Gábor, a Városüzemeltetési Osztály vezetője</w:t>
      </w:r>
    </w:p>
    <w:p w:rsidR="00363469" w:rsidRPr="00D01DD4" w:rsidRDefault="00363469" w:rsidP="00363469">
      <w:pPr>
        <w:ind w:left="1416" w:firstLine="708"/>
        <w:jc w:val="both"/>
        <w:rPr>
          <w:rFonts w:ascii="Arial" w:hAnsi="Arial" w:cs="Arial"/>
          <w:sz w:val="22"/>
          <w:szCs w:val="22"/>
        </w:rPr>
      </w:pPr>
      <w:r w:rsidRPr="00D01DD4">
        <w:rPr>
          <w:rFonts w:ascii="Arial" w:hAnsi="Arial" w:cs="Arial"/>
          <w:sz w:val="22"/>
          <w:szCs w:val="22"/>
        </w:rPr>
        <w:t>Stéger Gábor, a Közgazdasági és Adó Osztály vezetője)</w:t>
      </w:r>
    </w:p>
    <w:p w:rsidR="00363469" w:rsidRPr="00D01DD4" w:rsidRDefault="00363469" w:rsidP="00363469">
      <w:pPr>
        <w:jc w:val="both"/>
        <w:rPr>
          <w:rFonts w:ascii="Arial" w:hAnsi="Arial" w:cs="Arial"/>
          <w:sz w:val="22"/>
          <w:szCs w:val="22"/>
        </w:rPr>
      </w:pPr>
    </w:p>
    <w:p w:rsidR="00363469" w:rsidRPr="00D01DD4" w:rsidRDefault="00363469" w:rsidP="00363469">
      <w:pPr>
        <w:tabs>
          <w:tab w:val="left" w:pos="708"/>
          <w:tab w:val="left" w:pos="1416"/>
          <w:tab w:val="left" w:pos="2124"/>
          <w:tab w:val="left" w:pos="2832"/>
          <w:tab w:val="left" w:pos="3540"/>
          <w:tab w:val="left" w:pos="6195"/>
        </w:tabs>
        <w:jc w:val="both"/>
        <w:rPr>
          <w:rFonts w:ascii="Arial" w:hAnsi="Arial" w:cs="Arial"/>
          <w:sz w:val="22"/>
          <w:szCs w:val="22"/>
        </w:rPr>
      </w:pPr>
      <w:r w:rsidRPr="00D01DD4">
        <w:rPr>
          <w:rFonts w:ascii="Arial" w:hAnsi="Arial" w:cs="Arial"/>
          <w:b/>
          <w:bCs/>
          <w:sz w:val="22"/>
          <w:szCs w:val="22"/>
          <w:u w:val="single"/>
        </w:rPr>
        <w:t>Határidő:</w:t>
      </w:r>
      <w:r w:rsidRPr="00D01DD4">
        <w:rPr>
          <w:rFonts w:ascii="Arial" w:hAnsi="Arial" w:cs="Arial"/>
          <w:sz w:val="22"/>
          <w:szCs w:val="22"/>
        </w:rPr>
        <w:tab/>
        <w:t>azonnal</w:t>
      </w:r>
    </w:p>
    <w:p w:rsidR="00363469" w:rsidRPr="00D01DD4" w:rsidRDefault="00363469" w:rsidP="00363469">
      <w:pPr>
        <w:rPr>
          <w:rFonts w:ascii="Arial" w:hAnsi="Arial" w:cs="Arial"/>
          <w:sz w:val="22"/>
          <w:szCs w:val="22"/>
        </w:rPr>
      </w:pPr>
    </w:p>
    <w:p w:rsidR="00344726" w:rsidRDefault="00344726" w:rsidP="00344726">
      <w:pPr>
        <w:rPr>
          <w:rFonts w:ascii="Arial" w:hAnsi="Arial" w:cs="Arial"/>
          <w:sz w:val="22"/>
          <w:szCs w:val="22"/>
        </w:rPr>
      </w:pPr>
    </w:p>
    <w:p w:rsidR="00793279" w:rsidRDefault="00793279" w:rsidP="00344726">
      <w:pPr>
        <w:rPr>
          <w:rFonts w:ascii="Arial" w:hAnsi="Arial" w:cs="Arial"/>
          <w:sz w:val="22"/>
          <w:szCs w:val="22"/>
        </w:rPr>
      </w:pPr>
    </w:p>
    <w:p w:rsidR="00793279" w:rsidRDefault="00793279" w:rsidP="00344726">
      <w:pPr>
        <w:rPr>
          <w:rFonts w:ascii="Arial" w:hAnsi="Arial" w:cs="Arial"/>
          <w:sz w:val="22"/>
          <w:szCs w:val="22"/>
        </w:rPr>
      </w:pPr>
    </w:p>
    <w:p w:rsidR="00793279" w:rsidRPr="00D01DD4" w:rsidRDefault="00793279" w:rsidP="00344726">
      <w:pPr>
        <w:rPr>
          <w:rFonts w:ascii="Arial" w:hAnsi="Arial" w:cs="Arial"/>
          <w:sz w:val="22"/>
          <w:szCs w:val="22"/>
        </w:rPr>
      </w:pPr>
    </w:p>
    <w:p w:rsidR="00344726" w:rsidRPr="00D01DD4" w:rsidRDefault="00344726" w:rsidP="00344726">
      <w:pPr>
        <w:tabs>
          <w:tab w:val="left" w:pos="708"/>
          <w:tab w:val="left" w:pos="1416"/>
          <w:tab w:val="left" w:pos="2124"/>
          <w:tab w:val="left" w:pos="2832"/>
          <w:tab w:val="left" w:pos="3540"/>
          <w:tab w:val="left" w:pos="6195"/>
        </w:tabs>
        <w:jc w:val="center"/>
        <w:rPr>
          <w:rFonts w:ascii="Arial" w:hAnsi="Arial" w:cs="Arial"/>
          <w:b/>
          <w:sz w:val="22"/>
          <w:szCs w:val="22"/>
          <w:u w:val="single"/>
        </w:rPr>
      </w:pPr>
      <w:r>
        <w:rPr>
          <w:rFonts w:ascii="Arial" w:hAnsi="Arial" w:cs="Arial"/>
          <w:b/>
          <w:sz w:val="22"/>
          <w:szCs w:val="22"/>
          <w:u w:val="single"/>
        </w:rPr>
        <w:lastRenderedPageBreak/>
        <w:t>I</w:t>
      </w:r>
      <w:r w:rsidRPr="00D01DD4">
        <w:rPr>
          <w:rFonts w:ascii="Arial" w:hAnsi="Arial" w:cs="Arial"/>
          <w:b/>
          <w:sz w:val="22"/>
          <w:szCs w:val="22"/>
          <w:u w:val="single"/>
        </w:rPr>
        <w:t>X.</w:t>
      </w:r>
    </w:p>
    <w:p w:rsidR="00344726" w:rsidRPr="00D01DD4" w:rsidRDefault="00344726" w:rsidP="00344726">
      <w:pPr>
        <w:jc w:val="center"/>
        <w:rPr>
          <w:rFonts w:ascii="Arial" w:hAnsi="Arial" w:cs="Arial"/>
          <w:b/>
          <w:sz w:val="22"/>
          <w:szCs w:val="22"/>
          <w:u w:val="single"/>
        </w:rPr>
      </w:pPr>
      <w:r w:rsidRPr="00D01DD4">
        <w:rPr>
          <w:rFonts w:ascii="Arial" w:hAnsi="Arial" w:cs="Arial"/>
          <w:b/>
          <w:sz w:val="22"/>
          <w:szCs w:val="22"/>
          <w:u w:val="single"/>
        </w:rPr>
        <w:t>Határozati javaslat</w:t>
      </w:r>
    </w:p>
    <w:p w:rsidR="00344726" w:rsidRPr="00D01DD4" w:rsidRDefault="00344726" w:rsidP="00344726">
      <w:pPr>
        <w:jc w:val="center"/>
        <w:rPr>
          <w:rFonts w:ascii="Arial" w:hAnsi="Arial" w:cs="Arial"/>
          <w:b/>
          <w:sz w:val="22"/>
          <w:szCs w:val="22"/>
          <w:u w:val="single"/>
        </w:rPr>
      </w:pPr>
      <w:r w:rsidRPr="00D01DD4">
        <w:rPr>
          <w:rFonts w:ascii="Arial" w:hAnsi="Arial" w:cs="Arial"/>
          <w:b/>
          <w:sz w:val="22"/>
          <w:szCs w:val="22"/>
          <w:u w:val="single"/>
        </w:rPr>
        <w:t xml:space="preserve">…./2017. (V. </w:t>
      </w:r>
      <w:r w:rsidR="00D66398">
        <w:rPr>
          <w:rFonts w:ascii="Arial" w:hAnsi="Arial" w:cs="Arial"/>
          <w:b/>
          <w:sz w:val="22"/>
          <w:szCs w:val="22"/>
          <w:u w:val="single"/>
        </w:rPr>
        <w:t>15</w:t>
      </w:r>
      <w:r w:rsidRPr="00D01DD4">
        <w:rPr>
          <w:rFonts w:ascii="Arial" w:hAnsi="Arial" w:cs="Arial"/>
          <w:b/>
          <w:sz w:val="22"/>
          <w:szCs w:val="22"/>
          <w:u w:val="single"/>
        </w:rPr>
        <w:t>.) GVB. sz. határozat</w:t>
      </w:r>
    </w:p>
    <w:p w:rsidR="00CE3BE5" w:rsidRPr="00D01DD4" w:rsidRDefault="00CE3BE5" w:rsidP="00363469">
      <w:pPr>
        <w:rPr>
          <w:rFonts w:ascii="Arial" w:hAnsi="Arial" w:cs="Arial"/>
          <w:sz w:val="22"/>
          <w:szCs w:val="22"/>
        </w:rPr>
      </w:pPr>
    </w:p>
    <w:p w:rsidR="00344726" w:rsidRPr="00D01DD4" w:rsidRDefault="00344726" w:rsidP="00344726">
      <w:pPr>
        <w:rPr>
          <w:rFonts w:ascii="Arial" w:hAnsi="Arial" w:cs="Arial"/>
          <w:sz w:val="22"/>
          <w:szCs w:val="22"/>
        </w:rPr>
      </w:pPr>
    </w:p>
    <w:p w:rsidR="00344726" w:rsidRPr="00D01DD4" w:rsidRDefault="00344726" w:rsidP="00344726">
      <w:pPr>
        <w:pStyle w:val="Szvegtrzs2"/>
        <w:spacing w:after="0" w:line="240" w:lineRule="auto"/>
        <w:jc w:val="both"/>
        <w:rPr>
          <w:rFonts w:ascii="Arial" w:hAnsi="Arial" w:cs="Arial"/>
          <w:sz w:val="22"/>
          <w:szCs w:val="22"/>
        </w:rPr>
      </w:pPr>
      <w:r w:rsidRPr="00D01DD4">
        <w:rPr>
          <w:rFonts w:ascii="Arial" w:hAnsi="Arial" w:cs="Arial"/>
          <w:sz w:val="22"/>
          <w:szCs w:val="22"/>
        </w:rPr>
        <w:t xml:space="preserve">1./ A Gazdasági és Városstratégiai Bizottság Szombathely Megyei Jogú Város Önkormányzata vagyonáról szóló 40/2014. (XII. 23.) önkormányzati rendelet 19. § (1) bekezdés bc) pontjában kapott hatáskörében eljárva a </w:t>
      </w:r>
      <w:r>
        <w:rPr>
          <w:rFonts w:ascii="Arial" w:hAnsi="Arial" w:cs="Arial"/>
          <w:sz w:val="22"/>
          <w:szCs w:val="22"/>
        </w:rPr>
        <w:t>Fogyatékkal Élőket és Hajléktalanokat Ellátó Közhasznú</w:t>
      </w:r>
      <w:r w:rsidRPr="00D01DD4">
        <w:rPr>
          <w:rFonts w:ascii="Arial" w:hAnsi="Arial" w:cs="Arial"/>
          <w:sz w:val="22"/>
          <w:szCs w:val="22"/>
        </w:rPr>
        <w:t xml:space="preserve"> Nonprofit Kft.-nek a számvitelről szóló 2000. évi C. törvény 4. § (1) bekezdése alapján elkészített 2016. évi beszámolóját megtárgyalta, és azt</w:t>
      </w:r>
    </w:p>
    <w:p w:rsidR="00344726" w:rsidRPr="00D01DD4" w:rsidRDefault="00344726" w:rsidP="00344726">
      <w:pPr>
        <w:pStyle w:val="Szvegtrzs2"/>
        <w:spacing w:after="0" w:line="240" w:lineRule="auto"/>
        <w:ind w:left="2124"/>
        <w:jc w:val="both"/>
        <w:rPr>
          <w:rFonts w:ascii="Arial" w:hAnsi="Arial" w:cs="Arial"/>
          <w:sz w:val="22"/>
          <w:szCs w:val="22"/>
        </w:rPr>
      </w:pPr>
      <w:r w:rsidRPr="00D01DD4">
        <w:rPr>
          <w:rFonts w:ascii="Arial" w:hAnsi="Arial" w:cs="Arial"/>
          <w:sz w:val="22"/>
          <w:szCs w:val="22"/>
        </w:rPr>
        <w:tab/>
      </w:r>
      <w:r w:rsidR="00363C5E">
        <w:rPr>
          <w:rFonts w:ascii="Arial" w:hAnsi="Arial" w:cs="Arial"/>
          <w:sz w:val="22"/>
          <w:szCs w:val="22"/>
        </w:rPr>
        <w:t>425.296</w:t>
      </w:r>
      <w:r w:rsidRPr="00D01DD4">
        <w:rPr>
          <w:rFonts w:ascii="Arial" w:hAnsi="Arial" w:cs="Arial"/>
          <w:sz w:val="22"/>
          <w:szCs w:val="22"/>
        </w:rPr>
        <w:t xml:space="preserve"> eFt mérleg főösszeggel</w:t>
      </w:r>
      <w:r w:rsidRPr="00D01DD4">
        <w:rPr>
          <w:rFonts w:ascii="Arial" w:hAnsi="Arial" w:cs="Arial"/>
          <w:sz w:val="22"/>
          <w:szCs w:val="22"/>
        </w:rPr>
        <w:tab/>
      </w:r>
      <w:r w:rsidRPr="00D01DD4">
        <w:rPr>
          <w:rFonts w:ascii="Arial" w:hAnsi="Arial" w:cs="Arial"/>
          <w:sz w:val="22"/>
          <w:szCs w:val="22"/>
        </w:rPr>
        <w:br/>
      </w:r>
      <w:r w:rsidRPr="00D01DD4">
        <w:rPr>
          <w:rFonts w:ascii="Arial" w:hAnsi="Arial" w:cs="Arial"/>
          <w:sz w:val="22"/>
          <w:szCs w:val="22"/>
        </w:rPr>
        <w:tab/>
      </w:r>
      <w:r>
        <w:rPr>
          <w:rFonts w:ascii="Arial" w:hAnsi="Arial" w:cs="Arial"/>
          <w:sz w:val="22"/>
          <w:szCs w:val="22"/>
        </w:rPr>
        <w:t>5.254</w:t>
      </w:r>
      <w:r w:rsidRPr="00D01DD4">
        <w:rPr>
          <w:rFonts w:ascii="Arial" w:hAnsi="Arial" w:cs="Arial"/>
          <w:sz w:val="22"/>
          <w:szCs w:val="22"/>
        </w:rPr>
        <w:t xml:space="preserve"> eFt adózás előtti eredménnyel</w:t>
      </w:r>
    </w:p>
    <w:p w:rsidR="00344726" w:rsidRPr="00D01DD4" w:rsidRDefault="00344726" w:rsidP="00344726">
      <w:pPr>
        <w:pStyle w:val="Szvegtrzs2"/>
        <w:spacing w:after="0" w:line="240" w:lineRule="auto"/>
        <w:ind w:left="2124"/>
        <w:rPr>
          <w:rFonts w:ascii="Arial" w:hAnsi="Arial" w:cs="Arial"/>
          <w:sz w:val="22"/>
          <w:szCs w:val="22"/>
        </w:rPr>
      </w:pPr>
      <w:r w:rsidRPr="00D01DD4">
        <w:rPr>
          <w:rFonts w:ascii="Arial" w:hAnsi="Arial" w:cs="Arial"/>
          <w:sz w:val="22"/>
          <w:szCs w:val="22"/>
        </w:rPr>
        <w:tab/>
      </w:r>
      <w:r>
        <w:rPr>
          <w:rFonts w:ascii="Arial" w:hAnsi="Arial" w:cs="Arial"/>
          <w:sz w:val="22"/>
          <w:szCs w:val="22"/>
        </w:rPr>
        <w:t>5.225</w:t>
      </w:r>
      <w:r w:rsidRPr="00D01DD4">
        <w:rPr>
          <w:rFonts w:ascii="Arial" w:hAnsi="Arial" w:cs="Arial"/>
          <w:sz w:val="22"/>
          <w:szCs w:val="22"/>
        </w:rPr>
        <w:t xml:space="preserve"> eFt mérleg szerinti eredménnyel elfogadja.</w:t>
      </w:r>
    </w:p>
    <w:p w:rsidR="00344726" w:rsidRPr="00D01DD4" w:rsidRDefault="00344726" w:rsidP="00344726">
      <w:pPr>
        <w:pStyle w:val="Szvegtrzs2"/>
        <w:spacing w:after="0" w:line="240" w:lineRule="auto"/>
        <w:rPr>
          <w:rFonts w:ascii="Arial" w:hAnsi="Arial" w:cs="Arial"/>
          <w:sz w:val="22"/>
          <w:szCs w:val="22"/>
        </w:rPr>
      </w:pPr>
    </w:p>
    <w:p w:rsidR="00344726" w:rsidRPr="00D01DD4" w:rsidRDefault="00344726" w:rsidP="00344726">
      <w:pPr>
        <w:pStyle w:val="Szvegtrzs2"/>
        <w:spacing w:after="0" w:line="240" w:lineRule="auto"/>
        <w:jc w:val="both"/>
        <w:rPr>
          <w:rFonts w:ascii="Arial" w:hAnsi="Arial" w:cs="Arial"/>
          <w:sz w:val="22"/>
          <w:szCs w:val="22"/>
        </w:rPr>
      </w:pPr>
      <w:r w:rsidRPr="00D01DD4">
        <w:rPr>
          <w:rFonts w:ascii="Arial" w:hAnsi="Arial" w:cs="Arial"/>
          <w:sz w:val="22"/>
          <w:szCs w:val="22"/>
        </w:rPr>
        <w:t>2./ A Bizottság a mérleg szerinti eredményt</w:t>
      </w:r>
      <w:r>
        <w:rPr>
          <w:rFonts w:ascii="Arial" w:hAnsi="Arial" w:cs="Arial"/>
          <w:sz w:val="22"/>
          <w:szCs w:val="22"/>
        </w:rPr>
        <w:t>, 5.225</w:t>
      </w:r>
      <w:r w:rsidRPr="00D01DD4">
        <w:rPr>
          <w:rFonts w:ascii="Arial" w:hAnsi="Arial" w:cs="Arial"/>
          <w:sz w:val="22"/>
          <w:szCs w:val="22"/>
        </w:rPr>
        <w:t xml:space="preserve"> eFt nyereséget az eredménytartalékba helyezi. </w:t>
      </w:r>
    </w:p>
    <w:p w:rsidR="00344726" w:rsidRPr="00D01DD4" w:rsidRDefault="00344726" w:rsidP="00344726">
      <w:pPr>
        <w:pStyle w:val="Szvegtrzs2"/>
        <w:spacing w:after="0" w:line="240" w:lineRule="auto"/>
        <w:jc w:val="both"/>
        <w:rPr>
          <w:rFonts w:ascii="Arial" w:hAnsi="Arial" w:cs="Arial"/>
          <w:sz w:val="22"/>
          <w:szCs w:val="22"/>
        </w:rPr>
      </w:pPr>
    </w:p>
    <w:p w:rsidR="00344726" w:rsidRPr="00D01DD4" w:rsidRDefault="00344726" w:rsidP="00344726">
      <w:pPr>
        <w:pStyle w:val="Szvegtrzs2"/>
        <w:spacing w:line="240" w:lineRule="auto"/>
        <w:jc w:val="both"/>
        <w:rPr>
          <w:rFonts w:ascii="Arial" w:hAnsi="Arial" w:cs="Arial"/>
          <w:sz w:val="22"/>
          <w:szCs w:val="22"/>
        </w:rPr>
      </w:pPr>
      <w:r w:rsidRPr="00D01DD4">
        <w:rPr>
          <w:rFonts w:ascii="Arial" w:hAnsi="Arial" w:cs="Arial"/>
          <w:sz w:val="22"/>
          <w:szCs w:val="22"/>
        </w:rPr>
        <w:t xml:space="preserve">3./ A Bizottság a </w:t>
      </w:r>
      <w:r>
        <w:rPr>
          <w:rFonts w:ascii="Arial" w:hAnsi="Arial" w:cs="Arial"/>
          <w:sz w:val="22"/>
          <w:szCs w:val="22"/>
        </w:rPr>
        <w:t>Fogyatékkal Élőket és Hajléktalanokat Ellátó Közhasznú</w:t>
      </w:r>
      <w:r w:rsidRPr="00D01DD4">
        <w:rPr>
          <w:rFonts w:ascii="Arial" w:hAnsi="Arial" w:cs="Arial"/>
          <w:sz w:val="22"/>
          <w:szCs w:val="22"/>
        </w:rPr>
        <w:t xml:space="preserve"> Nonprofit Kft. által elkészített 2016. évi közhasznúsági mellékletet jóváhagyja.</w:t>
      </w:r>
    </w:p>
    <w:p w:rsidR="00344726" w:rsidRPr="00D01DD4" w:rsidRDefault="00344726" w:rsidP="00344726">
      <w:pPr>
        <w:jc w:val="both"/>
        <w:rPr>
          <w:rFonts w:ascii="Arial" w:hAnsi="Arial" w:cs="Arial"/>
          <w:b/>
          <w:bCs/>
          <w:sz w:val="22"/>
          <w:szCs w:val="22"/>
          <w:u w:val="single"/>
        </w:rPr>
      </w:pPr>
    </w:p>
    <w:p w:rsidR="00344726" w:rsidRPr="00D01DD4" w:rsidRDefault="00344726" w:rsidP="00344726">
      <w:pPr>
        <w:jc w:val="both"/>
        <w:rPr>
          <w:rFonts w:ascii="Arial" w:hAnsi="Arial" w:cs="Arial"/>
          <w:sz w:val="22"/>
          <w:szCs w:val="22"/>
        </w:rPr>
      </w:pPr>
      <w:r w:rsidRPr="00D01DD4">
        <w:rPr>
          <w:rFonts w:ascii="Arial" w:hAnsi="Arial" w:cs="Arial"/>
          <w:b/>
          <w:bCs/>
          <w:sz w:val="22"/>
          <w:szCs w:val="22"/>
          <w:u w:val="single"/>
        </w:rPr>
        <w:t>Felelős:</w:t>
      </w:r>
      <w:r w:rsidRPr="00D01DD4">
        <w:rPr>
          <w:rFonts w:ascii="Arial" w:hAnsi="Arial" w:cs="Arial"/>
          <w:sz w:val="22"/>
          <w:szCs w:val="22"/>
        </w:rPr>
        <w:tab/>
        <w:t>Lendvai Ferenc, a Bizottság elnöke</w:t>
      </w:r>
    </w:p>
    <w:p w:rsidR="00344726" w:rsidRPr="00D01DD4" w:rsidRDefault="00344726" w:rsidP="00344726">
      <w:pPr>
        <w:ind w:left="708" w:firstLine="708"/>
        <w:jc w:val="both"/>
        <w:rPr>
          <w:rFonts w:ascii="Arial" w:hAnsi="Arial" w:cs="Arial"/>
          <w:sz w:val="22"/>
          <w:szCs w:val="22"/>
          <w:u w:val="single"/>
        </w:rPr>
      </w:pPr>
      <w:r w:rsidRPr="00D01DD4">
        <w:rPr>
          <w:rFonts w:ascii="Arial" w:hAnsi="Arial" w:cs="Arial"/>
          <w:sz w:val="22"/>
          <w:szCs w:val="22"/>
          <w:u w:val="single"/>
        </w:rPr>
        <w:t>(A végrehajtásért felelős:</w:t>
      </w:r>
    </w:p>
    <w:p w:rsidR="00344726" w:rsidRPr="00D01DD4" w:rsidRDefault="00344726" w:rsidP="00344726">
      <w:pPr>
        <w:ind w:left="1416" w:firstLine="708"/>
        <w:jc w:val="both"/>
        <w:rPr>
          <w:rFonts w:ascii="Arial" w:hAnsi="Arial" w:cs="Arial"/>
          <w:sz w:val="22"/>
          <w:szCs w:val="22"/>
        </w:rPr>
      </w:pPr>
      <w:r>
        <w:rPr>
          <w:rFonts w:ascii="Arial" w:hAnsi="Arial" w:cs="Arial"/>
          <w:sz w:val="22"/>
          <w:szCs w:val="22"/>
        </w:rPr>
        <w:t>Dr. Horváthné Németh Klára</w:t>
      </w:r>
      <w:r w:rsidRPr="00D01DD4">
        <w:rPr>
          <w:rFonts w:ascii="Arial" w:hAnsi="Arial" w:cs="Arial"/>
          <w:sz w:val="22"/>
          <w:szCs w:val="22"/>
        </w:rPr>
        <w:t>, a társaság ügyvezetője</w:t>
      </w:r>
    </w:p>
    <w:p w:rsidR="00344726" w:rsidRPr="00D01DD4" w:rsidRDefault="00344726" w:rsidP="00344726">
      <w:pPr>
        <w:ind w:left="1416" w:firstLine="708"/>
        <w:jc w:val="both"/>
        <w:rPr>
          <w:rFonts w:ascii="Arial" w:hAnsi="Arial" w:cs="Arial"/>
          <w:sz w:val="22"/>
          <w:szCs w:val="22"/>
        </w:rPr>
      </w:pPr>
      <w:r w:rsidRPr="00D01DD4">
        <w:rPr>
          <w:rFonts w:ascii="Arial" w:hAnsi="Arial" w:cs="Arial"/>
          <w:sz w:val="22"/>
          <w:szCs w:val="22"/>
        </w:rPr>
        <w:t>Lakézi Gábor, a Városüzemeltetési Osztály vezetője</w:t>
      </w:r>
    </w:p>
    <w:p w:rsidR="00344726" w:rsidRPr="00D01DD4" w:rsidRDefault="00344726" w:rsidP="00344726">
      <w:pPr>
        <w:ind w:left="1416" w:firstLine="708"/>
        <w:jc w:val="both"/>
        <w:rPr>
          <w:rFonts w:ascii="Arial" w:hAnsi="Arial" w:cs="Arial"/>
          <w:sz w:val="22"/>
          <w:szCs w:val="22"/>
        </w:rPr>
      </w:pPr>
      <w:r w:rsidRPr="00D01DD4">
        <w:rPr>
          <w:rFonts w:ascii="Arial" w:hAnsi="Arial" w:cs="Arial"/>
          <w:sz w:val="22"/>
          <w:szCs w:val="22"/>
        </w:rPr>
        <w:t>Stéger Gábor, a Közgazdasági és Adó Osztály vezetője)</w:t>
      </w:r>
    </w:p>
    <w:p w:rsidR="00344726" w:rsidRPr="00D01DD4" w:rsidRDefault="00344726" w:rsidP="00344726">
      <w:pPr>
        <w:jc w:val="both"/>
        <w:rPr>
          <w:rFonts w:ascii="Arial" w:hAnsi="Arial" w:cs="Arial"/>
          <w:sz w:val="22"/>
          <w:szCs w:val="22"/>
        </w:rPr>
      </w:pPr>
    </w:p>
    <w:p w:rsidR="00344726" w:rsidRPr="00D01DD4" w:rsidRDefault="00344726" w:rsidP="00344726">
      <w:pPr>
        <w:tabs>
          <w:tab w:val="left" w:pos="708"/>
          <w:tab w:val="left" w:pos="1416"/>
          <w:tab w:val="left" w:pos="2124"/>
          <w:tab w:val="left" w:pos="2832"/>
          <w:tab w:val="left" w:pos="3540"/>
          <w:tab w:val="left" w:pos="6195"/>
        </w:tabs>
        <w:jc w:val="both"/>
        <w:rPr>
          <w:rFonts w:ascii="Arial" w:hAnsi="Arial" w:cs="Arial"/>
          <w:sz w:val="22"/>
          <w:szCs w:val="22"/>
        </w:rPr>
      </w:pPr>
      <w:r w:rsidRPr="00D01DD4">
        <w:rPr>
          <w:rFonts w:ascii="Arial" w:hAnsi="Arial" w:cs="Arial"/>
          <w:b/>
          <w:bCs/>
          <w:sz w:val="22"/>
          <w:szCs w:val="22"/>
          <w:u w:val="single"/>
        </w:rPr>
        <w:t>Határidő:</w:t>
      </w:r>
      <w:r w:rsidRPr="00D01DD4">
        <w:rPr>
          <w:rFonts w:ascii="Arial" w:hAnsi="Arial" w:cs="Arial"/>
          <w:sz w:val="22"/>
          <w:szCs w:val="22"/>
        </w:rPr>
        <w:tab/>
        <w:t>azonnal</w:t>
      </w:r>
    </w:p>
    <w:p w:rsidR="00CE3BE5" w:rsidRDefault="00CE3BE5" w:rsidP="00363469">
      <w:pPr>
        <w:rPr>
          <w:rFonts w:ascii="Arial" w:hAnsi="Arial" w:cs="Arial"/>
          <w:sz w:val="22"/>
          <w:szCs w:val="22"/>
        </w:rPr>
      </w:pPr>
    </w:p>
    <w:p w:rsidR="00344726" w:rsidRDefault="00344726" w:rsidP="00363469">
      <w:pPr>
        <w:rPr>
          <w:rFonts w:ascii="Arial" w:hAnsi="Arial" w:cs="Arial"/>
          <w:sz w:val="22"/>
          <w:szCs w:val="22"/>
        </w:rPr>
      </w:pPr>
    </w:p>
    <w:p w:rsidR="00363469" w:rsidRPr="00D01DD4" w:rsidRDefault="00363469" w:rsidP="00363469">
      <w:pPr>
        <w:tabs>
          <w:tab w:val="left" w:pos="708"/>
          <w:tab w:val="left" w:pos="1416"/>
          <w:tab w:val="left" w:pos="2124"/>
          <w:tab w:val="left" w:pos="2832"/>
          <w:tab w:val="left" w:pos="3540"/>
          <w:tab w:val="left" w:pos="6195"/>
        </w:tabs>
        <w:jc w:val="center"/>
        <w:rPr>
          <w:rFonts w:ascii="Arial" w:hAnsi="Arial" w:cs="Arial"/>
          <w:b/>
          <w:sz w:val="22"/>
          <w:szCs w:val="22"/>
          <w:u w:val="single"/>
        </w:rPr>
      </w:pPr>
      <w:r w:rsidRPr="00D01DD4">
        <w:rPr>
          <w:rFonts w:ascii="Arial" w:hAnsi="Arial" w:cs="Arial"/>
          <w:b/>
          <w:sz w:val="22"/>
          <w:szCs w:val="22"/>
          <w:u w:val="single"/>
        </w:rPr>
        <w:t>X.</w:t>
      </w:r>
    </w:p>
    <w:p w:rsidR="00363469" w:rsidRPr="00D01DD4" w:rsidRDefault="00363469" w:rsidP="00363469">
      <w:pPr>
        <w:jc w:val="center"/>
        <w:rPr>
          <w:rFonts w:ascii="Arial" w:hAnsi="Arial" w:cs="Arial"/>
          <w:b/>
          <w:sz w:val="22"/>
          <w:szCs w:val="22"/>
          <w:u w:val="single"/>
        </w:rPr>
      </w:pPr>
      <w:r w:rsidRPr="00D01DD4">
        <w:rPr>
          <w:rFonts w:ascii="Arial" w:hAnsi="Arial" w:cs="Arial"/>
          <w:b/>
          <w:sz w:val="22"/>
          <w:szCs w:val="22"/>
          <w:u w:val="single"/>
        </w:rPr>
        <w:t>Határozati javaslat</w:t>
      </w:r>
    </w:p>
    <w:p w:rsidR="00363469" w:rsidRPr="00D01DD4" w:rsidRDefault="007819E7" w:rsidP="00363469">
      <w:pPr>
        <w:jc w:val="center"/>
        <w:rPr>
          <w:rFonts w:ascii="Arial" w:hAnsi="Arial" w:cs="Arial"/>
          <w:b/>
          <w:sz w:val="22"/>
          <w:szCs w:val="22"/>
          <w:u w:val="single"/>
        </w:rPr>
      </w:pPr>
      <w:r w:rsidRPr="00D01DD4">
        <w:rPr>
          <w:rFonts w:ascii="Arial" w:hAnsi="Arial" w:cs="Arial"/>
          <w:b/>
          <w:sz w:val="22"/>
          <w:szCs w:val="22"/>
          <w:u w:val="single"/>
        </w:rPr>
        <w:t xml:space="preserve">…./2017. (V. </w:t>
      </w:r>
      <w:r w:rsidR="00D66398">
        <w:rPr>
          <w:rFonts w:ascii="Arial" w:hAnsi="Arial" w:cs="Arial"/>
          <w:b/>
          <w:sz w:val="22"/>
          <w:szCs w:val="22"/>
          <w:u w:val="single"/>
        </w:rPr>
        <w:t>15</w:t>
      </w:r>
      <w:r w:rsidRPr="00D01DD4">
        <w:rPr>
          <w:rFonts w:ascii="Arial" w:hAnsi="Arial" w:cs="Arial"/>
          <w:b/>
          <w:sz w:val="22"/>
          <w:szCs w:val="22"/>
          <w:u w:val="single"/>
        </w:rPr>
        <w:t>.) GVB. sz. határozat</w:t>
      </w:r>
    </w:p>
    <w:p w:rsidR="00363469" w:rsidRPr="00D01DD4" w:rsidRDefault="00363469" w:rsidP="00363469">
      <w:pPr>
        <w:rPr>
          <w:rFonts w:ascii="Arial" w:hAnsi="Arial" w:cs="Arial"/>
          <w:sz w:val="22"/>
          <w:szCs w:val="22"/>
        </w:rPr>
      </w:pPr>
    </w:p>
    <w:p w:rsidR="00363469" w:rsidRPr="00D01DD4" w:rsidRDefault="00363469" w:rsidP="00363469">
      <w:pPr>
        <w:pStyle w:val="Szvegtrzs2"/>
        <w:spacing w:after="0" w:line="240" w:lineRule="auto"/>
        <w:jc w:val="both"/>
        <w:rPr>
          <w:rFonts w:ascii="Arial" w:hAnsi="Arial" w:cs="Arial"/>
          <w:sz w:val="22"/>
          <w:szCs w:val="22"/>
        </w:rPr>
      </w:pPr>
      <w:r w:rsidRPr="00D01DD4">
        <w:rPr>
          <w:rFonts w:ascii="Arial" w:hAnsi="Arial" w:cs="Arial"/>
          <w:sz w:val="22"/>
          <w:szCs w:val="22"/>
        </w:rPr>
        <w:t>1./ A Gazdasági és Városstratégiai Bizottság Szombathely Megyei Jogú Város Önkormányzata vagyonáról szóló 40/2014. (XII. 23.) önkormányzati rendelet 19. § (1) bekezdés bc) pontjában kapott hatáskörében eljárva a Szombathelyi Távhőszolgáltató Kft.-nek a számvitelről szóló 2000. évi C. törvény 4. § (1) bekezdése alapján elkészített 201</w:t>
      </w:r>
      <w:r w:rsidR="00CE3BE5" w:rsidRPr="00D01DD4">
        <w:rPr>
          <w:rFonts w:ascii="Arial" w:hAnsi="Arial" w:cs="Arial"/>
          <w:sz w:val="22"/>
          <w:szCs w:val="22"/>
        </w:rPr>
        <w:t>6</w:t>
      </w:r>
      <w:r w:rsidRPr="00D01DD4">
        <w:rPr>
          <w:rFonts w:ascii="Arial" w:hAnsi="Arial" w:cs="Arial"/>
          <w:sz w:val="22"/>
          <w:szCs w:val="22"/>
        </w:rPr>
        <w:t>. évi beszámolóját megtárgyalta, és azt</w:t>
      </w:r>
    </w:p>
    <w:p w:rsidR="00363469" w:rsidRPr="00D01DD4" w:rsidRDefault="00CE3BE5" w:rsidP="00363469">
      <w:pPr>
        <w:pStyle w:val="Szvegtrzs2"/>
        <w:spacing w:after="0" w:line="240" w:lineRule="auto"/>
        <w:ind w:left="2124"/>
        <w:jc w:val="both"/>
        <w:rPr>
          <w:rFonts w:ascii="Arial" w:hAnsi="Arial" w:cs="Arial"/>
          <w:sz w:val="22"/>
          <w:szCs w:val="22"/>
        </w:rPr>
      </w:pPr>
      <w:r w:rsidRPr="00D01DD4">
        <w:rPr>
          <w:rFonts w:ascii="Arial" w:hAnsi="Arial" w:cs="Arial"/>
          <w:sz w:val="22"/>
          <w:szCs w:val="22"/>
        </w:rPr>
        <w:tab/>
        <w:t>5.198.673</w:t>
      </w:r>
      <w:r w:rsidR="00363469" w:rsidRPr="00D01DD4">
        <w:rPr>
          <w:rFonts w:ascii="Arial" w:hAnsi="Arial" w:cs="Arial"/>
          <w:sz w:val="22"/>
          <w:szCs w:val="22"/>
        </w:rPr>
        <w:t xml:space="preserve"> eFt mérleg főösszeggel</w:t>
      </w:r>
    </w:p>
    <w:p w:rsidR="00363469" w:rsidRPr="00D01DD4" w:rsidRDefault="00CE3BE5" w:rsidP="00363469">
      <w:pPr>
        <w:pStyle w:val="Szvegtrzs2"/>
        <w:spacing w:after="0" w:line="240" w:lineRule="auto"/>
        <w:ind w:left="2124"/>
        <w:jc w:val="both"/>
        <w:rPr>
          <w:rFonts w:ascii="Arial" w:hAnsi="Arial" w:cs="Arial"/>
          <w:sz w:val="22"/>
          <w:szCs w:val="22"/>
        </w:rPr>
      </w:pPr>
      <w:r w:rsidRPr="00D01DD4">
        <w:rPr>
          <w:rFonts w:ascii="Arial" w:hAnsi="Arial" w:cs="Arial"/>
          <w:sz w:val="22"/>
          <w:szCs w:val="22"/>
        </w:rPr>
        <w:tab/>
        <w:t>111.912</w:t>
      </w:r>
      <w:r w:rsidR="00363469" w:rsidRPr="00D01DD4">
        <w:rPr>
          <w:rFonts w:ascii="Arial" w:hAnsi="Arial" w:cs="Arial"/>
          <w:sz w:val="22"/>
          <w:szCs w:val="22"/>
        </w:rPr>
        <w:t xml:space="preserve"> eFt adózás előtti eredménnyel</w:t>
      </w:r>
    </w:p>
    <w:p w:rsidR="00363469" w:rsidRPr="00D01DD4" w:rsidRDefault="00CE3BE5" w:rsidP="00363469">
      <w:pPr>
        <w:pStyle w:val="Szvegtrzs2"/>
        <w:spacing w:after="0" w:line="240" w:lineRule="auto"/>
        <w:ind w:left="2124"/>
        <w:rPr>
          <w:rFonts w:ascii="Arial" w:hAnsi="Arial" w:cs="Arial"/>
          <w:sz w:val="22"/>
          <w:szCs w:val="22"/>
        </w:rPr>
      </w:pPr>
      <w:r w:rsidRPr="00D01DD4">
        <w:rPr>
          <w:rFonts w:ascii="Arial" w:hAnsi="Arial" w:cs="Arial"/>
          <w:sz w:val="22"/>
          <w:szCs w:val="22"/>
        </w:rPr>
        <w:tab/>
        <w:t>67.777</w:t>
      </w:r>
      <w:r w:rsidR="00363469" w:rsidRPr="00D01DD4">
        <w:rPr>
          <w:rFonts w:ascii="Arial" w:hAnsi="Arial" w:cs="Arial"/>
          <w:sz w:val="22"/>
          <w:szCs w:val="22"/>
        </w:rPr>
        <w:t xml:space="preserve"> eFt mérleg szerinti eredménnyel elfogad</w:t>
      </w:r>
      <w:r w:rsidR="007562BF" w:rsidRPr="00D01DD4">
        <w:rPr>
          <w:rFonts w:ascii="Arial" w:hAnsi="Arial" w:cs="Arial"/>
          <w:sz w:val="22"/>
          <w:szCs w:val="22"/>
        </w:rPr>
        <w:t xml:space="preserve">ásra javasolja a </w:t>
      </w:r>
      <w:r w:rsidR="007562BF" w:rsidRPr="00D01DD4">
        <w:rPr>
          <w:rFonts w:ascii="Arial" w:hAnsi="Arial" w:cs="Arial"/>
          <w:sz w:val="22"/>
          <w:szCs w:val="22"/>
        </w:rPr>
        <w:tab/>
        <w:t>társaság taggyűlésének</w:t>
      </w:r>
      <w:r w:rsidR="00363469" w:rsidRPr="00D01DD4">
        <w:rPr>
          <w:rFonts w:ascii="Arial" w:hAnsi="Arial" w:cs="Arial"/>
          <w:sz w:val="22"/>
          <w:szCs w:val="22"/>
        </w:rPr>
        <w:t>.</w:t>
      </w:r>
    </w:p>
    <w:p w:rsidR="00363469" w:rsidRPr="00D01DD4" w:rsidRDefault="00363469" w:rsidP="00363469">
      <w:pPr>
        <w:pStyle w:val="Szvegtrzs2"/>
        <w:spacing w:after="0" w:line="240" w:lineRule="auto"/>
        <w:rPr>
          <w:rFonts w:ascii="Arial" w:hAnsi="Arial" w:cs="Arial"/>
          <w:sz w:val="22"/>
          <w:szCs w:val="22"/>
        </w:rPr>
      </w:pPr>
    </w:p>
    <w:p w:rsidR="00363469" w:rsidRPr="00D01DD4" w:rsidRDefault="00363469" w:rsidP="00363469">
      <w:pPr>
        <w:pStyle w:val="Szvegtrzs2"/>
        <w:spacing w:after="0" w:line="240" w:lineRule="auto"/>
        <w:jc w:val="both"/>
        <w:rPr>
          <w:rFonts w:ascii="Arial" w:hAnsi="Arial" w:cs="Arial"/>
          <w:sz w:val="22"/>
          <w:szCs w:val="22"/>
        </w:rPr>
      </w:pPr>
      <w:r w:rsidRPr="00D01DD4">
        <w:rPr>
          <w:rFonts w:ascii="Arial" w:hAnsi="Arial" w:cs="Arial"/>
          <w:sz w:val="22"/>
          <w:szCs w:val="22"/>
        </w:rPr>
        <w:t>2./ A Bizot</w:t>
      </w:r>
      <w:r w:rsidR="007562BF" w:rsidRPr="00D01DD4">
        <w:rPr>
          <w:rFonts w:ascii="Arial" w:hAnsi="Arial" w:cs="Arial"/>
          <w:sz w:val="22"/>
          <w:szCs w:val="22"/>
        </w:rPr>
        <w:t>tság a mérleg szerinti eredmény</w:t>
      </w:r>
      <w:r w:rsidRPr="00D01DD4">
        <w:rPr>
          <w:rFonts w:ascii="Arial" w:hAnsi="Arial" w:cs="Arial"/>
          <w:sz w:val="22"/>
          <w:szCs w:val="22"/>
        </w:rPr>
        <w:t xml:space="preserve">, </w:t>
      </w:r>
      <w:r w:rsidR="00CE3BE5" w:rsidRPr="00D01DD4">
        <w:rPr>
          <w:rFonts w:ascii="Arial" w:hAnsi="Arial" w:cs="Arial"/>
          <w:sz w:val="22"/>
          <w:szCs w:val="22"/>
        </w:rPr>
        <w:t>67.777</w:t>
      </w:r>
      <w:r w:rsidRPr="00D01DD4">
        <w:rPr>
          <w:rFonts w:ascii="Arial" w:hAnsi="Arial" w:cs="Arial"/>
          <w:sz w:val="22"/>
          <w:szCs w:val="22"/>
        </w:rPr>
        <w:t xml:space="preserve"> eFt eredménytartalékba helyez</w:t>
      </w:r>
      <w:r w:rsidR="007562BF" w:rsidRPr="00D01DD4">
        <w:rPr>
          <w:rFonts w:ascii="Arial" w:hAnsi="Arial" w:cs="Arial"/>
          <w:sz w:val="22"/>
          <w:szCs w:val="22"/>
        </w:rPr>
        <w:t>ését javasolja a társaság taggyűlésének</w:t>
      </w:r>
      <w:r w:rsidRPr="00D01DD4">
        <w:rPr>
          <w:rFonts w:ascii="Arial" w:hAnsi="Arial" w:cs="Arial"/>
          <w:sz w:val="22"/>
          <w:szCs w:val="22"/>
        </w:rPr>
        <w:t xml:space="preserve">. </w:t>
      </w:r>
    </w:p>
    <w:p w:rsidR="00363469" w:rsidRPr="00D01DD4" w:rsidRDefault="00363469" w:rsidP="00363469">
      <w:pPr>
        <w:pStyle w:val="Szvegtrzs"/>
        <w:rPr>
          <w:b/>
          <w:szCs w:val="22"/>
        </w:rPr>
      </w:pPr>
    </w:p>
    <w:p w:rsidR="001A726A" w:rsidRPr="001A726A" w:rsidRDefault="00363469" w:rsidP="001A726A">
      <w:pPr>
        <w:pStyle w:val="Szvegtrzs2"/>
        <w:spacing w:after="0" w:line="240" w:lineRule="auto"/>
        <w:jc w:val="both"/>
        <w:rPr>
          <w:rFonts w:ascii="Arial" w:hAnsi="Arial" w:cs="Arial"/>
          <w:sz w:val="22"/>
          <w:szCs w:val="22"/>
        </w:rPr>
      </w:pPr>
      <w:r w:rsidRPr="001A726A">
        <w:rPr>
          <w:rFonts w:ascii="Arial" w:hAnsi="Arial" w:cs="Arial"/>
          <w:sz w:val="22"/>
          <w:szCs w:val="22"/>
        </w:rPr>
        <w:t xml:space="preserve">3./ </w:t>
      </w:r>
      <w:r w:rsidR="001A726A" w:rsidRPr="001A726A">
        <w:rPr>
          <w:rFonts w:ascii="Arial" w:hAnsi="Arial" w:cs="Arial"/>
          <w:sz w:val="22"/>
          <w:szCs w:val="22"/>
        </w:rPr>
        <w:t>A Bizottság javasolja a taggyűlésnek, hogy osztalékként hagyja jóvá a</w:t>
      </w:r>
      <w:r w:rsidR="001A726A">
        <w:rPr>
          <w:rFonts w:ascii="Arial" w:hAnsi="Arial" w:cs="Arial"/>
          <w:sz w:val="22"/>
          <w:szCs w:val="22"/>
        </w:rPr>
        <w:t>zt a</w:t>
      </w:r>
      <w:r w:rsidR="001A726A" w:rsidRPr="001A726A">
        <w:rPr>
          <w:rFonts w:ascii="Arial" w:hAnsi="Arial" w:cs="Arial"/>
          <w:sz w:val="22"/>
          <w:szCs w:val="22"/>
        </w:rPr>
        <w:t xml:space="preserve"> 600</w:t>
      </w:r>
      <w:r w:rsidR="001A726A">
        <w:rPr>
          <w:rFonts w:ascii="Arial" w:hAnsi="Arial" w:cs="Arial"/>
          <w:sz w:val="22"/>
          <w:szCs w:val="22"/>
        </w:rPr>
        <w:t>.000.000</w:t>
      </w:r>
      <w:r w:rsidR="001A726A" w:rsidRPr="001A726A">
        <w:rPr>
          <w:rFonts w:ascii="Arial" w:hAnsi="Arial" w:cs="Arial"/>
          <w:sz w:val="22"/>
          <w:szCs w:val="22"/>
        </w:rPr>
        <w:t xml:space="preserve"> Ft összeget, amely a SZOVA Szombathelyi Vagyonhasznosító és Városgazdálkodási Zrt. tag részére 450</w:t>
      </w:r>
      <w:r w:rsidR="001A726A">
        <w:rPr>
          <w:rFonts w:ascii="Arial" w:hAnsi="Arial" w:cs="Arial"/>
          <w:sz w:val="22"/>
          <w:szCs w:val="22"/>
        </w:rPr>
        <w:t>.000.000</w:t>
      </w:r>
      <w:r w:rsidR="001A726A" w:rsidRPr="001A726A">
        <w:rPr>
          <w:rFonts w:ascii="Arial" w:hAnsi="Arial" w:cs="Arial"/>
          <w:sz w:val="22"/>
          <w:szCs w:val="22"/>
        </w:rPr>
        <w:t xml:space="preserve"> Ft összegben és az E.ON Energiatermelő Korlátolt F</w:t>
      </w:r>
      <w:r w:rsidR="001A726A">
        <w:rPr>
          <w:rFonts w:ascii="Arial" w:hAnsi="Arial" w:cs="Arial"/>
          <w:sz w:val="22"/>
          <w:szCs w:val="22"/>
        </w:rPr>
        <w:t>elelősségű Társaság részére 150.000.000</w:t>
      </w:r>
      <w:r w:rsidR="001A726A" w:rsidRPr="001A726A">
        <w:rPr>
          <w:rFonts w:ascii="Arial" w:hAnsi="Arial" w:cs="Arial"/>
          <w:sz w:val="22"/>
          <w:szCs w:val="22"/>
        </w:rPr>
        <w:t xml:space="preserve"> Ft összegben osztalékelőlegként a Szombathelyi Távhőszolgáltató Kft. részéről megfizetésre került. </w:t>
      </w:r>
    </w:p>
    <w:p w:rsidR="001A726A" w:rsidRDefault="001A726A" w:rsidP="00363469">
      <w:pPr>
        <w:pStyle w:val="Szvegtrzs"/>
        <w:rPr>
          <w:szCs w:val="22"/>
        </w:rPr>
      </w:pPr>
    </w:p>
    <w:p w:rsidR="00363469" w:rsidRPr="00D01DD4" w:rsidRDefault="001A726A" w:rsidP="00363469">
      <w:pPr>
        <w:pStyle w:val="Szvegtrzs"/>
        <w:rPr>
          <w:b/>
          <w:szCs w:val="22"/>
        </w:rPr>
      </w:pPr>
      <w:r>
        <w:rPr>
          <w:szCs w:val="22"/>
        </w:rPr>
        <w:t xml:space="preserve">4./ </w:t>
      </w:r>
      <w:r w:rsidR="00363469" w:rsidRPr="00D01DD4">
        <w:rPr>
          <w:szCs w:val="22"/>
        </w:rPr>
        <w:t>A Bizottság 201</w:t>
      </w:r>
      <w:r w:rsidR="00CE3BE5" w:rsidRPr="00D01DD4">
        <w:rPr>
          <w:szCs w:val="22"/>
        </w:rPr>
        <w:t>6</w:t>
      </w:r>
      <w:r w:rsidR="00363469" w:rsidRPr="00D01DD4">
        <w:rPr>
          <w:szCs w:val="22"/>
        </w:rPr>
        <w:t>. évre vonatkozóan az ügyvezető igazgató részére az ügyvezetési tevékenység megfelelőségét megállapító felmentvényt megad</w:t>
      </w:r>
      <w:r w:rsidR="007562BF" w:rsidRPr="00D01DD4">
        <w:rPr>
          <w:szCs w:val="22"/>
        </w:rPr>
        <w:t>ását javasolja a társaság taggyűlésének</w:t>
      </w:r>
      <w:r w:rsidR="00363469" w:rsidRPr="00D01DD4">
        <w:rPr>
          <w:szCs w:val="22"/>
        </w:rPr>
        <w:t xml:space="preserve">. </w:t>
      </w:r>
    </w:p>
    <w:p w:rsidR="00363469" w:rsidRPr="00D01DD4" w:rsidRDefault="00363469" w:rsidP="00363469">
      <w:pPr>
        <w:pStyle w:val="Szvegtrzs"/>
        <w:rPr>
          <w:b/>
          <w:szCs w:val="22"/>
        </w:rPr>
      </w:pPr>
    </w:p>
    <w:p w:rsidR="00363469" w:rsidRPr="00D01DD4" w:rsidRDefault="001A726A" w:rsidP="00363469">
      <w:pPr>
        <w:pStyle w:val="Szvegtrzs"/>
        <w:rPr>
          <w:b/>
          <w:szCs w:val="22"/>
        </w:rPr>
      </w:pPr>
      <w:r>
        <w:rPr>
          <w:szCs w:val="22"/>
        </w:rPr>
        <w:t>5</w:t>
      </w:r>
      <w:r w:rsidR="00363469" w:rsidRPr="00D01DD4">
        <w:rPr>
          <w:szCs w:val="22"/>
        </w:rPr>
        <w:t>./ A Bizottság felhatalmazza a SZOVA Zrt. vezérigazgatóját, hogy a Szombathelyi Távhőszolgáltató Kft. taggyűlésén a fenti döntésnek megfelelően szavazzon.</w:t>
      </w:r>
    </w:p>
    <w:p w:rsidR="00363469" w:rsidRPr="00D01DD4" w:rsidRDefault="00363469" w:rsidP="00363469">
      <w:pPr>
        <w:pStyle w:val="Szvegtrzs"/>
        <w:rPr>
          <w:b/>
          <w:szCs w:val="22"/>
        </w:rPr>
      </w:pPr>
    </w:p>
    <w:p w:rsidR="00363469" w:rsidRPr="00D01DD4" w:rsidRDefault="00363469" w:rsidP="00363469">
      <w:pPr>
        <w:jc w:val="both"/>
        <w:rPr>
          <w:rFonts w:ascii="Arial" w:hAnsi="Arial" w:cs="Arial"/>
          <w:sz w:val="22"/>
          <w:szCs w:val="22"/>
        </w:rPr>
      </w:pPr>
      <w:r w:rsidRPr="00D01DD4">
        <w:rPr>
          <w:rFonts w:ascii="Arial" w:hAnsi="Arial" w:cs="Arial"/>
          <w:b/>
          <w:bCs/>
          <w:sz w:val="22"/>
          <w:szCs w:val="22"/>
          <w:u w:val="single"/>
        </w:rPr>
        <w:t>Felelős:</w:t>
      </w:r>
      <w:r w:rsidRPr="00D01DD4">
        <w:rPr>
          <w:rFonts w:ascii="Arial" w:hAnsi="Arial" w:cs="Arial"/>
          <w:sz w:val="22"/>
          <w:szCs w:val="22"/>
        </w:rPr>
        <w:tab/>
        <w:t>Lendvai Ferenc elnök</w:t>
      </w:r>
    </w:p>
    <w:p w:rsidR="00363469" w:rsidRPr="00D01DD4" w:rsidRDefault="00363469" w:rsidP="00363469">
      <w:pPr>
        <w:ind w:left="708" w:firstLine="708"/>
        <w:jc w:val="both"/>
        <w:rPr>
          <w:rFonts w:ascii="Arial" w:hAnsi="Arial" w:cs="Arial"/>
          <w:sz w:val="22"/>
          <w:szCs w:val="22"/>
          <w:u w:val="single"/>
        </w:rPr>
      </w:pPr>
      <w:r w:rsidRPr="00D01DD4">
        <w:rPr>
          <w:rFonts w:ascii="Arial" w:hAnsi="Arial" w:cs="Arial"/>
          <w:sz w:val="22"/>
          <w:szCs w:val="22"/>
          <w:u w:val="single"/>
        </w:rPr>
        <w:lastRenderedPageBreak/>
        <w:t>(A végrehajtásért felelős:</w:t>
      </w:r>
    </w:p>
    <w:p w:rsidR="00363469" w:rsidRPr="00D01DD4" w:rsidRDefault="00363469" w:rsidP="00363469">
      <w:pPr>
        <w:ind w:left="708" w:firstLine="708"/>
        <w:jc w:val="both"/>
        <w:rPr>
          <w:rFonts w:ascii="Arial" w:hAnsi="Arial" w:cs="Arial"/>
          <w:sz w:val="22"/>
          <w:szCs w:val="22"/>
        </w:rPr>
      </w:pPr>
      <w:r w:rsidRPr="00D01DD4">
        <w:rPr>
          <w:rFonts w:ascii="Arial" w:hAnsi="Arial" w:cs="Arial"/>
          <w:sz w:val="22"/>
          <w:szCs w:val="22"/>
        </w:rPr>
        <w:tab/>
        <w:t>Dr. Németh Gábor, a SZOVA Zrt. vezérigazgatója</w:t>
      </w:r>
    </w:p>
    <w:p w:rsidR="00363469" w:rsidRPr="00D01DD4" w:rsidRDefault="00363469" w:rsidP="00363469">
      <w:pPr>
        <w:ind w:left="1416" w:firstLine="708"/>
        <w:jc w:val="both"/>
        <w:rPr>
          <w:rFonts w:ascii="Arial" w:hAnsi="Arial" w:cs="Arial"/>
          <w:sz w:val="22"/>
          <w:szCs w:val="22"/>
        </w:rPr>
      </w:pPr>
      <w:r w:rsidRPr="00D01DD4">
        <w:rPr>
          <w:rFonts w:ascii="Arial" w:hAnsi="Arial" w:cs="Arial"/>
          <w:sz w:val="22"/>
          <w:szCs w:val="22"/>
        </w:rPr>
        <w:t>Kovács Márta, a Távhőszolgáltató Kft. ügyvezetője</w:t>
      </w:r>
      <w:r w:rsidRPr="00D01DD4">
        <w:rPr>
          <w:rFonts w:ascii="Arial" w:hAnsi="Arial" w:cs="Arial"/>
          <w:sz w:val="22"/>
          <w:szCs w:val="22"/>
        </w:rPr>
        <w:tab/>
      </w:r>
    </w:p>
    <w:p w:rsidR="00363469" w:rsidRPr="00D01DD4" w:rsidRDefault="00363469" w:rsidP="00363469">
      <w:pPr>
        <w:ind w:left="708"/>
        <w:jc w:val="both"/>
        <w:rPr>
          <w:rFonts w:ascii="Arial" w:hAnsi="Arial" w:cs="Arial"/>
          <w:sz w:val="22"/>
          <w:szCs w:val="22"/>
        </w:rPr>
      </w:pPr>
      <w:r w:rsidRPr="00D01DD4">
        <w:rPr>
          <w:rFonts w:ascii="Arial" w:hAnsi="Arial" w:cs="Arial"/>
          <w:sz w:val="22"/>
          <w:szCs w:val="22"/>
        </w:rPr>
        <w:t xml:space="preserve">                  </w:t>
      </w:r>
      <w:r w:rsidRPr="00D01DD4">
        <w:rPr>
          <w:rFonts w:ascii="Arial" w:hAnsi="Arial" w:cs="Arial"/>
          <w:sz w:val="22"/>
          <w:szCs w:val="22"/>
        </w:rPr>
        <w:tab/>
        <w:t>Lakézi Gábor, a Városüzemeltetési Osztály vezetője</w:t>
      </w:r>
    </w:p>
    <w:p w:rsidR="00363469" w:rsidRPr="00D01DD4" w:rsidRDefault="00363469" w:rsidP="00363469">
      <w:pPr>
        <w:ind w:left="1416" w:firstLine="708"/>
        <w:jc w:val="both"/>
        <w:rPr>
          <w:rFonts w:ascii="Arial" w:hAnsi="Arial" w:cs="Arial"/>
          <w:sz w:val="22"/>
          <w:szCs w:val="22"/>
        </w:rPr>
      </w:pPr>
      <w:r w:rsidRPr="00D01DD4">
        <w:rPr>
          <w:rFonts w:ascii="Arial" w:hAnsi="Arial" w:cs="Arial"/>
          <w:sz w:val="22"/>
          <w:szCs w:val="22"/>
        </w:rPr>
        <w:t>Stéger Gábor, a Közgazdasági és Adó Osztály vezetője)</w:t>
      </w:r>
    </w:p>
    <w:p w:rsidR="00363469" w:rsidRPr="00D01DD4" w:rsidRDefault="00363469" w:rsidP="00363469">
      <w:pPr>
        <w:jc w:val="both"/>
        <w:rPr>
          <w:rFonts w:ascii="Arial" w:hAnsi="Arial" w:cs="Arial"/>
          <w:sz w:val="22"/>
          <w:szCs w:val="22"/>
        </w:rPr>
      </w:pPr>
    </w:p>
    <w:p w:rsidR="00363469" w:rsidRPr="00D01DD4" w:rsidRDefault="00363469" w:rsidP="00363469">
      <w:pPr>
        <w:tabs>
          <w:tab w:val="left" w:pos="708"/>
          <w:tab w:val="left" w:pos="1416"/>
          <w:tab w:val="left" w:pos="2124"/>
          <w:tab w:val="left" w:pos="2832"/>
          <w:tab w:val="left" w:pos="3540"/>
          <w:tab w:val="left" w:pos="6195"/>
        </w:tabs>
        <w:jc w:val="both"/>
        <w:rPr>
          <w:rFonts w:ascii="Arial" w:hAnsi="Arial" w:cs="Arial"/>
          <w:sz w:val="22"/>
          <w:szCs w:val="22"/>
        </w:rPr>
      </w:pPr>
      <w:r w:rsidRPr="00D01DD4">
        <w:rPr>
          <w:rFonts w:ascii="Arial" w:hAnsi="Arial" w:cs="Arial"/>
          <w:b/>
          <w:bCs/>
          <w:sz w:val="22"/>
          <w:szCs w:val="22"/>
          <w:u w:val="single"/>
        </w:rPr>
        <w:t>Határidő:</w:t>
      </w:r>
      <w:r w:rsidRPr="00D01DD4">
        <w:rPr>
          <w:rFonts w:ascii="Arial" w:hAnsi="Arial" w:cs="Arial"/>
          <w:sz w:val="22"/>
          <w:szCs w:val="22"/>
        </w:rPr>
        <w:tab/>
        <w:t>a társaság taggyűlése</w:t>
      </w:r>
    </w:p>
    <w:p w:rsidR="00363469" w:rsidRPr="00D01DD4" w:rsidRDefault="00363469" w:rsidP="00363469">
      <w:pPr>
        <w:rPr>
          <w:rFonts w:ascii="Arial" w:hAnsi="Arial" w:cs="Arial"/>
          <w:sz w:val="22"/>
          <w:szCs w:val="22"/>
        </w:rPr>
      </w:pPr>
    </w:p>
    <w:p w:rsidR="00363469" w:rsidRPr="00D01DD4" w:rsidRDefault="00363469" w:rsidP="00363469">
      <w:pPr>
        <w:tabs>
          <w:tab w:val="left" w:pos="708"/>
          <w:tab w:val="left" w:pos="1416"/>
          <w:tab w:val="left" w:pos="2124"/>
          <w:tab w:val="left" w:pos="2832"/>
          <w:tab w:val="left" w:pos="3540"/>
          <w:tab w:val="left" w:pos="6195"/>
        </w:tabs>
        <w:jc w:val="center"/>
        <w:rPr>
          <w:rFonts w:ascii="Arial" w:hAnsi="Arial" w:cs="Arial"/>
          <w:b/>
          <w:sz w:val="22"/>
          <w:szCs w:val="22"/>
          <w:u w:val="single"/>
        </w:rPr>
      </w:pPr>
      <w:r w:rsidRPr="00D01DD4">
        <w:rPr>
          <w:rFonts w:ascii="Arial" w:hAnsi="Arial" w:cs="Arial"/>
          <w:b/>
          <w:sz w:val="22"/>
          <w:szCs w:val="22"/>
          <w:u w:val="single"/>
        </w:rPr>
        <w:t>X</w:t>
      </w:r>
      <w:r w:rsidR="00344726">
        <w:rPr>
          <w:rFonts w:ascii="Arial" w:hAnsi="Arial" w:cs="Arial"/>
          <w:b/>
          <w:sz w:val="22"/>
          <w:szCs w:val="22"/>
          <w:u w:val="single"/>
        </w:rPr>
        <w:t>I</w:t>
      </w:r>
      <w:r w:rsidRPr="00D01DD4">
        <w:rPr>
          <w:rFonts w:ascii="Arial" w:hAnsi="Arial" w:cs="Arial"/>
          <w:b/>
          <w:sz w:val="22"/>
          <w:szCs w:val="22"/>
          <w:u w:val="single"/>
        </w:rPr>
        <w:t>.</w:t>
      </w:r>
    </w:p>
    <w:p w:rsidR="00363469" w:rsidRPr="00D01DD4" w:rsidRDefault="00363469" w:rsidP="00363469">
      <w:pPr>
        <w:jc w:val="center"/>
        <w:rPr>
          <w:rFonts w:ascii="Arial" w:hAnsi="Arial" w:cs="Arial"/>
          <w:b/>
          <w:sz w:val="22"/>
          <w:szCs w:val="22"/>
          <w:u w:val="single"/>
        </w:rPr>
      </w:pPr>
      <w:r w:rsidRPr="00D01DD4">
        <w:rPr>
          <w:rFonts w:ascii="Arial" w:hAnsi="Arial" w:cs="Arial"/>
          <w:b/>
          <w:sz w:val="22"/>
          <w:szCs w:val="22"/>
          <w:u w:val="single"/>
        </w:rPr>
        <w:t>Határozati javaslat</w:t>
      </w:r>
    </w:p>
    <w:p w:rsidR="00363469" w:rsidRPr="00D01DD4" w:rsidRDefault="007819E7" w:rsidP="00363469">
      <w:pPr>
        <w:jc w:val="center"/>
        <w:rPr>
          <w:rFonts w:ascii="Arial" w:hAnsi="Arial" w:cs="Arial"/>
          <w:b/>
          <w:sz w:val="22"/>
          <w:szCs w:val="22"/>
          <w:u w:val="single"/>
        </w:rPr>
      </w:pPr>
      <w:r w:rsidRPr="00D01DD4">
        <w:rPr>
          <w:rFonts w:ascii="Arial" w:hAnsi="Arial" w:cs="Arial"/>
          <w:b/>
          <w:sz w:val="22"/>
          <w:szCs w:val="22"/>
          <w:u w:val="single"/>
        </w:rPr>
        <w:t xml:space="preserve">…./2017. (V. </w:t>
      </w:r>
      <w:r w:rsidR="00D66398">
        <w:rPr>
          <w:rFonts w:ascii="Arial" w:hAnsi="Arial" w:cs="Arial"/>
          <w:b/>
          <w:sz w:val="22"/>
          <w:szCs w:val="22"/>
          <w:u w:val="single"/>
        </w:rPr>
        <w:t>15</w:t>
      </w:r>
      <w:r w:rsidRPr="00D01DD4">
        <w:rPr>
          <w:rFonts w:ascii="Arial" w:hAnsi="Arial" w:cs="Arial"/>
          <w:b/>
          <w:sz w:val="22"/>
          <w:szCs w:val="22"/>
          <w:u w:val="single"/>
        </w:rPr>
        <w:t>.) GVB. sz. határozat</w:t>
      </w:r>
    </w:p>
    <w:p w:rsidR="00363469" w:rsidRPr="00D01DD4" w:rsidRDefault="00363469" w:rsidP="00363469">
      <w:pPr>
        <w:pStyle w:val="Cm"/>
        <w:rPr>
          <w:rFonts w:ascii="Arial" w:hAnsi="Arial" w:cs="Arial"/>
          <w:b w:val="0"/>
          <w:sz w:val="22"/>
          <w:szCs w:val="22"/>
          <w:u w:val="none"/>
        </w:rPr>
      </w:pPr>
    </w:p>
    <w:p w:rsidR="00363469" w:rsidRPr="00D01DD4" w:rsidRDefault="00363469" w:rsidP="00363469">
      <w:pPr>
        <w:pStyle w:val="Szvegtrzs2"/>
        <w:spacing w:after="0" w:line="240" w:lineRule="auto"/>
        <w:jc w:val="both"/>
        <w:rPr>
          <w:rFonts w:ascii="Arial" w:hAnsi="Arial" w:cs="Arial"/>
          <w:sz w:val="22"/>
          <w:szCs w:val="22"/>
        </w:rPr>
      </w:pPr>
      <w:r w:rsidRPr="00D01DD4">
        <w:rPr>
          <w:rFonts w:ascii="Arial" w:hAnsi="Arial" w:cs="Arial"/>
          <w:sz w:val="22"/>
          <w:szCs w:val="22"/>
        </w:rPr>
        <w:t xml:space="preserve">1./ </w:t>
      </w:r>
      <w:r w:rsidRPr="00D01DD4">
        <w:rPr>
          <w:rFonts w:ascii="Arial" w:hAnsi="Arial" w:cs="Arial"/>
          <w:sz w:val="22"/>
          <w:szCs w:val="22"/>
        </w:rPr>
        <w:tab/>
      </w:r>
      <w:r w:rsidR="00CE3BE5" w:rsidRPr="00D01DD4">
        <w:rPr>
          <w:rFonts w:ascii="Arial" w:hAnsi="Arial" w:cs="Arial"/>
          <w:sz w:val="22"/>
          <w:szCs w:val="22"/>
        </w:rPr>
        <w:t xml:space="preserve">A Gazdasági és Városstratégiai Bizottság Szombathely Megyei Jogú Város Önkormányzata vagyonáról szóló 40/2014. (XII. 23.) önkormányzati rendelet 19. § (1) bekezdés bc) pontjában kapott hatáskörében eljárva </w:t>
      </w:r>
      <w:r w:rsidRPr="00D01DD4">
        <w:rPr>
          <w:rFonts w:ascii="Arial" w:hAnsi="Arial" w:cs="Arial"/>
          <w:sz w:val="22"/>
          <w:szCs w:val="22"/>
        </w:rPr>
        <w:t>a Savaria Turizmus Nonprofit Kft.-nek a számvitelről szóló 2000. évi C. törvény 4. § (1) be</w:t>
      </w:r>
      <w:r w:rsidR="00CE3BE5" w:rsidRPr="00D01DD4">
        <w:rPr>
          <w:rFonts w:ascii="Arial" w:hAnsi="Arial" w:cs="Arial"/>
          <w:sz w:val="22"/>
          <w:szCs w:val="22"/>
        </w:rPr>
        <w:t>kezdése alapján elkészített 2016</w:t>
      </w:r>
      <w:r w:rsidRPr="00D01DD4">
        <w:rPr>
          <w:rFonts w:ascii="Arial" w:hAnsi="Arial" w:cs="Arial"/>
          <w:sz w:val="22"/>
          <w:szCs w:val="22"/>
        </w:rPr>
        <w:t>. évi beszámolóját megtárgyalta, és azt</w:t>
      </w:r>
    </w:p>
    <w:p w:rsidR="00363469" w:rsidRPr="00D01DD4" w:rsidRDefault="00CE3BE5" w:rsidP="00363469">
      <w:pPr>
        <w:pStyle w:val="Szvegtrzs2"/>
        <w:spacing w:after="0" w:line="240" w:lineRule="auto"/>
        <w:ind w:left="2124"/>
        <w:jc w:val="both"/>
        <w:rPr>
          <w:rFonts w:ascii="Arial" w:hAnsi="Arial" w:cs="Arial"/>
          <w:sz w:val="22"/>
          <w:szCs w:val="22"/>
        </w:rPr>
      </w:pPr>
      <w:r w:rsidRPr="00D01DD4">
        <w:rPr>
          <w:rFonts w:ascii="Arial" w:hAnsi="Arial" w:cs="Arial"/>
          <w:sz w:val="22"/>
          <w:szCs w:val="22"/>
        </w:rPr>
        <w:tab/>
        <w:t>112.315</w:t>
      </w:r>
      <w:r w:rsidR="00363469" w:rsidRPr="00D01DD4">
        <w:rPr>
          <w:rFonts w:ascii="Arial" w:hAnsi="Arial" w:cs="Arial"/>
          <w:sz w:val="22"/>
          <w:szCs w:val="22"/>
        </w:rPr>
        <w:t xml:space="preserve"> eFt mérleg főösszeggel</w:t>
      </w:r>
      <w:r w:rsidR="00363469" w:rsidRPr="00D01DD4">
        <w:rPr>
          <w:rFonts w:ascii="Arial" w:hAnsi="Arial" w:cs="Arial"/>
          <w:sz w:val="22"/>
          <w:szCs w:val="22"/>
        </w:rPr>
        <w:tab/>
      </w:r>
      <w:r w:rsidR="00363469" w:rsidRPr="00D01DD4">
        <w:rPr>
          <w:rFonts w:ascii="Arial" w:hAnsi="Arial" w:cs="Arial"/>
          <w:sz w:val="22"/>
          <w:szCs w:val="22"/>
        </w:rPr>
        <w:br/>
      </w:r>
      <w:r w:rsidRPr="00D01DD4">
        <w:rPr>
          <w:rFonts w:ascii="Arial" w:hAnsi="Arial" w:cs="Arial"/>
          <w:sz w:val="22"/>
          <w:szCs w:val="22"/>
        </w:rPr>
        <w:tab/>
        <w:t>14.654</w:t>
      </w:r>
      <w:r w:rsidR="00363469" w:rsidRPr="00D01DD4">
        <w:rPr>
          <w:rFonts w:ascii="Arial" w:hAnsi="Arial" w:cs="Arial"/>
          <w:sz w:val="22"/>
          <w:szCs w:val="22"/>
        </w:rPr>
        <w:t xml:space="preserve"> eFt adózás előtti eredménnyel</w:t>
      </w:r>
    </w:p>
    <w:p w:rsidR="00363469" w:rsidRPr="00D01DD4" w:rsidRDefault="00CE3BE5" w:rsidP="00363469">
      <w:pPr>
        <w:pStyle w:val="Szvegtrzs2"/>
        <w:spacing w:after="0" w:line="240" w:lineRule="auto"/>
        <w:ind w:left="1416" w:firstLine="708"/>
        <w:rPr>
          <w:rFonts w:ascii="Arial" w:hAnsi="Arial" w:cs="Arial"/>
          <w:sz w:val="22"/>
          <w:szCs w:val="22"/>
        </w:rPr>
      </w:pPr>
      <w:r w:rsidRPr="00D01DD4">
        <w:rPr>
          <w:rFonts w:ascii="Arial" w:hAnsi="Arial" w:cs="Arial"/>
          <w:sz w:val="22"/>
          <w:szCs w:val="22"/>
        </w:rPr>
        <w:tab/>
        <w:t>13.188</w:t>
      </w:r>
      <w:r w:rsidR="00363469" w:rsidRPr="00D01DD4">
        <w:rPr>
          <w:rFonts w:ascii="Arial" w:hAnsi="Arial" w:cs="Arial"/>
          <w:sz w:val="22"/>
          <w:szCs w:val="22"/>
        </w:rPr>
        <w:t xml:space="preserve"> eFt mérleg szerinti eredménnyel </w:t>
      </w:r>
      <w:r w:rsidR="007562BF" w:rsidRPr="00D01DD4">
        <w:rPr>
          <w:rFonts w:ascii="Arial" w:hAnsi="Arial" w:cs="Arial"/>
          <w:sz w:val="22"/>
          <w:szCs w:val="22"/>
        </w:rPr>
        <w:t xml:space="preserve">elfogadásra javasolja a </w:t>
      </w:r>
      <w:r w:rsidR="007562BF" w:rsidRPr="00D01DD4">
        <w:rPr>
          <w:rFonts w:ascii="Arial" w:hAnsi="Arial" w:cs="Arial"/>
          <w:sz w:val="22"/>
          <w:szCs w:val="22"/>
        </w:rPr>
        <w:tab/>
      </w:r>
      <w:r w:rsidR="007562BF" w:rsidRPr="00D01DD4">
        <w:rPr>
          <w:rFonts w:ascii="Arial" w:hAnsi="Arial" w:cs="Arial"/>
          <w:sz w:val="22"/>
          <w:szCs w:val="22"/>
        </w:rPr>
        <w:tab/>
      </w:r>
      <w:r w:rsidR="007562BF" w:rsidRPr="00D01DD4">
        <w:rPr>
          <w:rFonts w:ascii="Arial" w:hAnsi="Arial" w:cs="Arial"/>
          <w:sz w:val="22"/>
          <w:szCs w:val="22"/>
        </w:rPr>
        <w:tab/>
        <w:t>társaság taggyűlésének</w:t>
      </w:r>
      <w:r w:rsidR="00363469" w:rsidRPr="00D01DD4">
        <w:rPr>
          <w:rFonts w:ascii="Arial" w:hAnsi="Arial" w:cs="Arial"/>
          <w:sz w:val="22"/>
          <w:szCs w:val="22"/>
        </w:rPr>
        <w:t>.</w:t>
      </w:r>
    </w:p>
    <w:p w:rsidR="00363469" w:rsidRPr="00D01DD4" w:rsidRDefault="00363469" w:rsidP="00363469">
      <w:pPr>
        <w:pStyle w:val="Szvegtrzs"/>
        <w:rPr>
          <w:szCs w:val="22"/>
        </w:rPr>
      </w:pPr>
    </w:p>
    <w:p w:rsidR="007562BF" w:rsidRPr="00D01DD4" w:rsidRDefault="007562BF" w:rsidP="00363469">
      <w:pPr>
        <w:pStyle w:val="Szvegtrzs"/>
        <w:rPr>
          <w:b/>
          <w:szCs w:val="22"/>
        </w:rPr>
      </w:pPr>
      <w:r w:rsidRPr="00D01DD4">
        <w:rPr>
          <w:szCs w:val="22"/>
        </w:rPr>
        <w:t>2./</w:t>
      </w:r>
      <w:r w:rsidRPr="00D01DD4">
        <w:rPr>
          <w:szCs w:val="22"/>
        </w:rPr>
        <w:tab/>
        <w:t>A Bizottság a mérleg szerinti eredmény, 13.188 eFt eredménytartalékba helyezését javasolja a társaság taggyűlésének.</w:t>
      </w:r>
    </w:p>
    <w:p w:rsidR="007562BF" w:rsidRPr="00D01DD4" w:rsidRDefault="007562BF" w:rsidP="00363469">
      <w:pPr>
        <w:pStyle w:val="Szvegtrzs"/>
        <w:rPr>
          <w:b/>
          <w:szCs w:val="22"/>
        </w:rPr>
      </w:pPr>
    </w:p>
    <w:p w:rsidR="00363469" w:rsidRPr="00D01DD4" w:rsidRDefault="007562BF" w:rsidP="00363469">
      <w:pPr>
        <w:pStyle w:val="Szvegtrzs"/>
        <w:rPr>
          <w:b/>
          <w:szCs w:val="22"/>
        </w:rPr>
      </w:pPr>
      <w:r w:rsidRPr="00D01DD4">
        <w:rPr>
          <w:szCs w:val="22"/>
        </w:rPr>
        <w:t>3</w:t>
      </w:r>
      <w:r w:rsidR="00363469" w:rsidRPr="00D01DD4">
        <w:rPr>
          <w:szCs w:val="22"/>
        </w:rPr>
        <w:t>./ A Bizottság felhatalmazza Szombathely Megyei Jogú Város Polgármesterét, hogy a Savaria Turizmus Nonprofit Kft. taggyűlésén a fenti döntésnek megfelelően szavazzon.</w:t>
      </w:r>
    </w:p>
    <w:p w:rsidR="00363469" w:rsidRPr="00D01DD4" w:rsidRDefault="00363469" w:rsidP="00363469">
      <w:pPr>
        <w:pStyle w:val="Szvegtrzs"/>
        <w:rPr>
          <w:szCs w:val="22"/>
        </w:rPr>
      </w:pPr>
      <w:r w:rsidRPr="00D01DD4">
        <w:rPr>
          <w:szCs w:val="22"/>
        </w:rPr>
        <w:t xml:space="preserve"> </w:t>
      </w:r>
    </w:p>
    <w:p w:rsidR="00363469" w:rsidRPr="00D01DD4" w:rsidRDefault="00363469" w:rsidP="00363469">
      <w:pPr>
        <w:jc w:val="both"/>
        <w:rPr>
          <w:rFonts w:ascii="Arial" w:hAnsi="Arial" w:cs="Arial"/>
          <w:sz w:val="22"/>
          <w:szCs w:val="22"/>
        </w:rPr>
      </w:pPr>
      <w:r w:rsidRPr="00D01DD4">
        <w:rPr>
          <w:rFonts w:ascii="Arial" w:hAnsi="Arial" w:cs="Arial"/>
          <w:b/>
          <w:bCs/>
          <w:sz w:val="22"/>
          <w:szCs w:val="22"/>
          <w:u w:val="single"/>
        </w:rPr>
        <w:t>Felelős:</w:t>
      </w:r>
      <w:r w:rsidRPr="00D01DD4">
        <w:rPr>
          <w:rFonts w:ascii="Arial" w:hAnsi="Arial" w:cs="Arial"/>
          <w:sz w:val="22"/>
          <w:szCs w:val="22"/>
        </w:rPr>
        <w:tab/>
        <w:t>Lendvai Ferenc, a Bizottság elnöke</w:t>
      </w:r>
    </w:p>
    <w:p w:rsidR="00363469" w:rsidRPr="00D01DD4" w:rsidRDefault="00363469" w:rsidP="00363469">
      <w:pPr>
        <w:ind w:left="708" w:firstLine="708"/>
        <w:jc w:val="both"/>
        <w:rPr>
          <w:rFonts w:ascii="Arial" w:hAnsi="Arial" w:cs="Arial"/>
          <w:sz w:val="22"/>
          <w:szCs w:val="22"/>
          <w:u w:val="single"/>
        </w:rPr>
      </w:pPr>
      <w:r w:rsidRPr="00D01DD4">
        <w:rPr>
          <w:rFonts w:ascii="Arial" w:hAnsi="Arial" w:cs="Arial"/>
          <w:sz w:val="22"/>
          <w:szCs w:val="22"/>
        </w:rPr>
        <w:t>(</w:t>
      </w:r>
      <w:r w:rsidRPr="00D01DD4">
        <w:rPr>
          <w:rFonts w:ascii="Arial" w:hAnsi="Arial" w:cs="Arial"/>
          <w:sz w:val="22"/>
          <w:szCs w:val="22"/>
          <w:u w:val="single"/>
        </w:rPr>
        <w:t>A végrehajtásért felelős:</w:t>
      </w:r>
    </w:p>
    <w:p w:rsidR="00363469" w:rsidRPr="00D01DD4" w:rsidRDefault="00363469" w:rsidP="00363469">
      <w:pPr>
        <w:ind w:left="2124"/>
        <w:jc w:val="both"/>
        <w:rPr>
          <w:rFonts w:ascii="Arial" w:hAnsi="Arial" w:cs="Arial"/>
          <w:sz w:val="22"/>
          <w:szCs w:val="22"/>
        </w:rPr>
      </w:pPr>
      <w:r w:rsidRPr="00D01DD4">
        <w:rPr>
          <w:rFonts w:ascii="Arial" w:hAnsi="Arial" w:cs="Arial"/>
          <w:sz w:val="22"/>
          <w:szCs w:val="22"/>
        </w:rPr>
        <w:t>Grünwald Stefánia, a társaság ügyvezetője</w:t>
      </w:r>
      <w:r w:rsidRPr="00D01DD4">
        <w:rPr>
          <w:rFonts w:ascii="Arial" w:hAnsi="Arial" w:cs="Arial"/>
          <w:sz w:val="22"/>
          <w:szCs w:val="22"/>
        </w:rPr>
        <w:tab/>
      </w:r>
    </w:p>
    <w:p w:rsidR="00363469" w:rsidRPr="00D01DD4" w:rsidRDefault="00363469" w:rsidP="00363469">
      <w:pPr>
        <w:jc w:val="both"/>
        <w:rPr>
          <w:rFonts w:ascii="Arial" w:hAnsi="Arial" w:cs="Arial"/>
          <w:sz w:val="22"/>
          <w:szCs w:val="22"/>
        </w:rPr>
      </w:pPr>
      <w:r w:rsidRPr="00D01DD4">
        <w:rPr>
          <w:rFonts w:ascii="Arial" w:hAnsi="Arial" w:cs="Arial"/>
          <w:sz w:val="22"/>
          <w:szCs w:val="22"/>
        </w:rPr>
        <w:t xml:space="preserve">                  </w:t>
      </w:r>
      <w:r w:rsidRPr="00D01DD4">
        <w:rPr>
          <w:rFonts w:ascii="Arial" w:hAnsi="Arial" w:cs="Arial"/>
          <w:sz w:val="22"/>
          <w:szCs w:val="22"/>
        </w:rPr>
        <w:tab/>
      </w:r>
      <w:r w:rsidRPr="00D01DD4">
        <w:rPr>
          <w:rFonts w:ascii="Arial" w:hAnsi="Arial" w:cs="Arial"/>
          <w:sz w:val="22"/>
          <w:szCs w:val="22"/>
        </w:rPr>
        <w:tab/>
        <w:t>Lakézi Gábor, a Városüzemeltetési Osztály vezetője)</w:t>
      </w:r>
    </w:p>
    <w:p w:rsidR="00363469" w:rsidRPr="00D01DD4" w:rsidRDefault="00363469" w:rsidP="00363469">
      <w:pPr>
        <w:ind w:left="1416" w:firstLine="708"/>
        <w:jc w:val="both"/>
        <w:rPr>
          <w:rFonts w:ascii="Arial" w:hAnsi="Arial" w:cs="Arial"/>
          <w:sz w:val="22"/>
          <w:szCs w:val="22"/>
        </w:rPr>
      </w:pPr>
      <w:r w:rsidRPr="00D01DD4">
        <w:rPr>
          <w:rFonts w:ascii="Arial" w:hAnsi="Arial" w:cs="Arial"/>
          <w:sz w:val="22"/>
          <w:szCs w:val="22"/>
        </w:rPr>
        <w:t>Stéger Gábor, a Közgazdasági és Adó Osztály vezetője)</w:t>
      </w:r>
    </w:p>
    <w:p w:rsidR="00363469" w:rsidRPr="00D01DD4" w:rsidRDefault="00363469" w:rsidP="00363469">
      <w:pPr>
        <w:jc w:val="both"/>
        <w:rPr>
          <w:rFonts w:ascii="Arial" w:hAnsi="Arial" w:cs="Arial"/>
          <w:sz w:val="22"/>
          <w:szCs w:val="22"/>
        </w:rPr>
      </w:pPr>
    </w:p>
    <w:p w:rsidR="00363469" w:rsidRPr="00D01DD4" w:rsidRDefault="00363469" w:rsidP="007562BF">
      <w:pPr>
        <w:tabs>
          <w:tab w:val="left" w:pos="708"/>
          <w:tab w:val="left" w:pos="1416"/>
          <w:tab w:val="left" w:pos="2124"/>
          <w:tab w:val="left" w:pos="2832"/>
          <w:tab w:val="left" w:pos="3540"/>
          <w:tab w:val="left" w:pos="6195"/>
        </w:tabs>
        <w:jc w:val="both"/>
        <w:rPr>
          <w:rFonts w:ascii="Arial" w:hAnsi="Arial" w:cs="Arial"/>
          <w:b/>
          <w:sz w:val="22"/>
          <w:szCs w:val="22"/>
        </w:rPr>
      </w:pPr>
      <w:r w:rsidRPr="00D01DD4">
        <w:rPr>
          <w:rFonts w:ascii="Arial" w:hAnsi="Arial" w:cs="Arial"/>
          <w:b/>
          <w:bCs/>
          <w:sz w:val="22"/>
          <w:szCs w:val="22"/>
          <w:u w:val="single"/>
        </w:rPr>
        <w:t>Határidő:</w:t>
      </w:r>
      <w:r w:rsidRPr="00D01DD4">
        <w:rPr>
          <w:rFonts w:ascii="Arial" w:hAnsi="Arial" w:cs="Arial"/>
          <w:sz w:val="22"/>
          <w:szCs w:val="22"/>
        </w:rPr>
        <w:tab/>
        <w:t>a társaság taggyűlése</w:t>
      </w:r>
    </w:p>
    <w:sectPr w:rsidR="00363469" w:rsidRPr="00D01DD4" w:rsidSect="00E82F69">
      <w:footerReference w:type="default" r:id="rId12"/>
      <w:headerReference w:type="first" r:id="rId13"/>
      <w:footerReference w:type="first" r:id="rId14"/>
      <w:footnotePr>
        <w:numFmt w:val="chicago"/>
      </w:footnotePr>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062" w:rsidRDefault="00DD3062">
      <w:r>
        <w:separator/>
      </w:r>
    </w:p>
  </w:endnote>
  <w:endnote w:type="continuationSeparator" w:id="0">
    <w:p w:rsidR="00DD3062" w:rsidRDefault="00DD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062" w:rsidRPr="0034130E" w:rsidRDefault="00DD3062"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704" behindDoc="0" locked="0" layoutInCell="1" allowOverlap="1">
              <wp:simplePos x="0" y="0"/>
              <wp:positionH relativeFrom="column">
                <wp:posOffset>-8255</wp:posOffset>
              </wp:positionH>
              <wp:positionV relativeFrom="paragraph">
                <wp:posOffset>-122555</wp:posOffset>
              </wp:positionV>
              <wp:extent cx="6110605" cy="0"/>
              <wp:effectExtent l="10795" t="10795" r="12700" b="825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F69B3B"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v4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OMuydJZOMaJ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D7uWv4HgIAADsEAAAOAAAAAAAAAAAAAAAAAC4CAABkcnMvZTJvRG9jLnhtbFBLAQIt&#10;ABQABgAIAAAAIQA0Wuks3AAAAAoBAAAPAAAAAAAAAAAAAAAAAHgEAABkcnMvZG93bnJldi54bWxQ&#10;SwUGAAAAAAQABADzAAAAgQU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8D3174">
      <w:rPr>
        <w:rFonts w:ascii="Arial" w:hAnsi="Arial" w:cs="Arial"/>
        <w:noProof/>
        <w:sz w:val="20"/>
        <w:szCs w:val="20"/>
      </w:rPr>
      <w:t>13</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8D3174">
      <w:rPr>
        <w:rFonts w:ascii="Arial" w:hAnsi="Arial" w:cs="Arial"/>
        <w:noProof/>
        <w:sz w:val="20"/>
        <w:szCs w:val="20"/>
      </w:rPr>
      <w:t>13</w:t>
    </w:r>
    <w:r>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062" w:rsidRPr="00842C93" w:rsidRDefault="00DD3062" w:rsidP="00842C93">
    <w:pPr>
      <w:pStyle w:val="llb"/>
      <w:tabs>
        <w:tab w:val="clear" w:pos="4536"/>
        <w:tab w:val="left" w:pos="0"/>
      </w:tabs>
      <w:rPr>
        <w:rFonts w:ascii="Arial" w:hAnsi="Arial" w:cs="Arial"/>
      </w:rPr>
    </w:pPr>
  </w:p>
  <w:p w:rsidR="00DD3062" w:rsidRPr="00842C93" w:rsidRDefault="00DD3062" w:rsidP="00A32D96">
    <w:pPr>
      <w:pStyle w:val="llb"/>
      <w:tabs>
        <w:tab w:val="clear" w:pos="4536"/>
        <w:tab w:val="clear" w:pos="9072"/>
        <w:tab w:val="right" w:pos="6946"/>
        <w:tab w:val="right" w:pos="9638"/>
      </w:tabs>
      <w:spacing w:after="100"/>
      <w:jc w:val="right"/>
      <w:rPr>
        <w:rFonts w:ascii="Arial" w:hAnsi="Arial" w:cs="Arial"/>
        <w:sz w:val="20"/>
        <w:szCs w:val="20"/>
      </w:rPr>
    </w:pPr>
    <w:r w:rsidRPr="00842C93">
      <w:rPr>
        <w:rFonts w:ascii="Arial" w:hAnsi="Arial" w:cs="Arial"/>
        <w:sz w:val="20"/>
        <w:szCs w:val="20"/>
      </w:rPr>
      <w:tab/>
      <w:t>Telefon: +36 94/520-133</w:t>
    </w:r>
  </w:p>
  <w:p w:rsidR="00DD3062" w:rsidRPr="00842C93" w:rsidRDefault="00DD3062" w:rsidP="00A32D96">
    <w:pPr>
      <w:pStyle w:val="llb"/>
      <w:tabs>
        <w:tab w:val="clear" w:pos="4536"/>
        <w:tab w:val="clear" w:pos="9072"/>
        <w:tab w:val="right" w:pos="6946"/>
        <w:tab w:val="right" w:pos="9638"/>
      </w:tabs>
      <w:spacing w:after="100"/>
      <w:jc w:val="right"/>
      <w:rPr>
        <w:rFonts w:ascii="Arial" w:hAnsi="Arial" w:cs="Arial"/>
        <w:sz w:val="20"/>
        <w:szCs w:val="20"/>
      </w:rPr>
    </w:pPr>
    <w:r w:rsidRPr="00842C93">
      <w:rPr>
        <w:rFonts w:ascii="Arial" w:hAnsi="Arial" w:cs="Arial"/>
        <w:sz w:val="20"/>
        <w:szCs w:val="20"/>
      </w:rPr>
      <w:tab/>
      <w:t>Fax:+36 94/520-243</w:t>
    </w:r>
  </w:p>
  <w:p w:rsidR="00DD3062" w:rsidRPr="00842C93" w:rsidRDefault="00DD3062" w:rsidP="00A32D96">
    <w:pPr>
      <w:pStyle w:val="llb"/>
      <w:tabs>
        <w:tab w:val="clear" w:pos="4536"/>
        <w:tab w:val="clear" w:pos="9072"/>
        <w:tab w:val="right" w:pos="6946"/>
        <w:tab w:val="right" w:pos="9638"/>
      </w:tabs>
      <w:spacing w:after="100"/>
      <w:jc w:val="right"/>
      <w:rPr>
        <w:rFonts w:ascii="Arial" w:hAnsi="Arial" w:cs="Arial"/>
        <w:sz w:val="20"/>
        <w:szCs w:val="20"/>
      </w:rPr>
    </w:pPr>
    <w:r>
      <w:rPr>
        <w:rFonts w:ascii="Arial" w:hAnsi="Arial" w:cs="Arial"/>
        <w:sz w:val="20"/>
        <w:szCs w:val="20"/>
      </w:rPr>
      <w:tab/>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062" w:rsidRDefault="00DD3062">
      <w:r>
        <w:separator/>
      </w:r>
    </w:p>
  </w:footnote>
  <w:footnote w:type="continuationSeparator" w:id="0">
    <w:p w:rsidR="00DD3062" w:rsidRDefault="00DD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062" w:rsidRPr="00EC7B6C" w:rsidRDefault="00DD3062" w:rsidP="007860BA">
    <w:pPr>
      <w:pStyle w:val="lfej"/>
      <w:tabs>
        <w:tab w:val="clear" w:pos="4536"/>
        <w:tab w:val="clear" w:pos="9072"/>
        <w:tab w:val="center" w:pos="1843"/>
      </w:tabs>
      <w:rPr>
        <w:rFonts w:ascii="Arial" w:hAnsi="Arial" w:cs="Arial"/>
        <w:sz w:val="22"/>
        <w:szCs w:val="22"/>
      </w:rPr>
    </w:pPr>
    <w:r>
      <w:rPr>
        <w:rFonts w:ascii="Arial" w:hAnsi="Arial" w:cs="Arial"/>
        <w:sz w:val="22"/>
        <w:szCs w:val="22"/>
      </w:rPr>
      <w:tab/>
    </w:r>
    <w:r>
      <w:rPr>
        <w:rFonts w:ascii="Arial" w:hAnsi="Arial" w:cs="Arial"/>
        <w:noProof/>
        <w:sz w:val="22"/>
        <w:szCs w:val="22"/>
      </w:rPr>
      <w:drawing>
        <wp:inline distT="0" distB="0" distL="0" distR="0">
          <wp:extent cx="762000" cy="1152525"/>
          <wp:effectExtent l="0" t="0" r="0" b="9525"/>
          <wp:docPr id="1" name="Kép 1" descr="Szt_M_cimer_fekete_vastag_kontur_nem annyira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zt_M_cimer_fekete_vastag_kontur_nem annyira kic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1152525"/>
                  </a:xfrm>
                  <a:prstGeom prst="rect">
                    <a:avLst/>
                  </a:prstGeom>
                  <a:noFill/>
                  <a:ln>
                    <a:noFill/>
                  </a:ln>
                </pic:spPr>
              </pic:pic>
            </a:graphicData>
          </a:graphic>
        </wp:inline>
      </w:drawing>
    </w:r>
  </w:p>
  <w:p w:rsidR="00DD3062" w:rsidRPr="00EC7B6C" w:rsidRDefault="00DD3062" w:rsidP="007860BA">
    <w:pPr>
      <w:pStyle w:val="lfej"/>
      <w:tabs>
        <w:tab w:val="clear" w:pos="4536"/>
        <w:tab w:val="clear" w:pos="9072"/>
        <w:tab w:val="center" w:pos="1843"/>
      </w:tabs>
      <w:rPr>
        <w:rFonts w:ascii="Arial" w:hAnsi="Arial" w:cs="Arial"/>
        <w:smallCaps/>
        <w:sz w:val="22"/>
        <w:szCs w:val="22"/>
      </w:rPr>
    </w:pPr>
    <w:r w:rsidRPr="00EC7B6C">
      <w:rPr>
        <w:rFonts w:ascii="Arial" w:hAnsi="Arial" w:cs="Arial"/>
        <w:sz w:val="22"/>
        <w:szCs w:val="22"/>
      </w:rPr>
      <w:tab/>
    </w:r>
    <w:r w:rsidRPr="00EC7B6C">
      <w:rPr>
        <w:rFonts w:ascii="Arial" w:hAnsi="Arial" w:cs="Arial"/>
        <w:smallCaps/>
        <w:sz w:val="22"/>
        <w:szCs w:val="22"/>
      </w:rPr>
      <w:t>Szombathely Megyei Jogú Város</w:t>
    </w:r>
  </w:p>
  <w:p w:rsidR="00DD3062" w:rsidRPr="00EC7B6C" w:rsidRDefault="00DD3062" w:rsidP="007860BA">
    <w:pPr>
      <w:tabs>
        <w:tab w:val="center" w:pos="1843"/>
      </w:tabs>
      <w:rPr>
        <w:rFonts w:ascii="Arial" w:hAnsi="Arial" w:cs="Arial"/>
        <w:sz w:val="22"/>
        <w:szCs w:val="22"/>
      </w:rPr>
    </w:pPr>
    <w:r w:rsidRPr="00EC7B6C">
      <w:rPr>
        <w:rFonts w:ascii="Arial" w:hAnsi="Arial" w:cs="Arial"/>
        <w:smallCaps/>
        <w:sz w:val="22"/>
        <w:szCs w:val="22"/>
      </w:rPr>
      <w:tab/>
    </w:r>
    <w:r w:rsidRPr="00EC7B6C">
      <w:rPr>
        <w:rFonts w:ascii="Arial" w:hAnsi="Arial" w:cs="Arial"/>
        <w:bCs/>
        <w:smallCaps/>
        <w:sz w:val="22"/>
        <w:szCs w:val="22"/>
      </w:rPr>
      <w:t>Polgármestere</w:t>
    </w:r>
  </w:p>
  <w:p w:rsidR="00DD3062" w:rsidRPr="00EC7B6C" w:rsidRDefault="00DD3062" w:rsidP="0002621E">
    <w:pPr>
      <w:pStyle w:val="lfej"/>
      <w:tabs>
        <w:tab w:val="clear" w:pos="4536"/>
        <w:tab w:val="clear" w:pos="9072"/>
      </w:tabs>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762E634"/>
    <w:multiLevelType w:val="hybridMultilevel"/>
    <w:tmpl w:val="029FD365"/>
    <w:lvl w:ilvl="0" w:tplc="FFFFFFFF">
      <w:start w:val="1"/>
      <w:numFmt w:val="bullet"/>
      <w:lvlText w:val="•"/>
      <w:lvlJc w:val="left"/>
    </w:lvl>
    <w:lvl w:ilvl="1" w:tplc="4AED94F1">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4816462"/>
    <w:multiLevelType w:val="hybridMultilevel"/>
    <w:tmpl w:val="C66166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686775A"/>
    <w:multiLevelType w:val="hybridMultilevel"/>
    <w:tmpl w:val="F96683A0"/>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3241670"/>
    <w:multiLevelType w:val="hybridMultilevel"/>
    <w:tmpl w:val="E9E24AAE"/>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63310D28"/>
    <w:multiLevelType w:val="hybridMultilevel"/>
    <w:tmpl w:val="D9900056"/>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686070D0"/>
    <w:multiLevelType w:val="hybridMultilevel"/>
    <w:tmpl w:val="15DE5A0A"/>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B950FFF"/>
    <w:multiLevelType w:val="hybridMultilevel"/>
    <w:tmpl w:val="6750F3F6"/>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32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B7E"/>
    <w:rsid w:val="0002621E"/>
    <w:rsid w:val="0002735B"/>
    <w:rsid w:val="00053D7A"/>
    <w:rsid w:val="000A3339"/>
    <w:rsid w:val="000C7E06"/>
    <w:rsid w:val="000D5554"/>
    <w:rsid w:val="001036F9"/>
    <w:rsid w:val="00104AB8"/>
    <w:rsid w:val="00120F7D"/>
    <w:rsid w:val="00132161"/>
    <w:rsid w:val="00184160"/>
    <w:rsid w:val="001869AD"/>
    <w:rsid w:val="001978D2"/>
    <w:rsid w:val="001A4648"/>
    <w:rsid w:val="001A726A"/>
    <w:rsid w:val="001E0BD1"/>
    <w:rsid w:val="001E2380"/>
    <w:rsid w:val="001F7CFD"/>
    <w:rsid w:val="00227BC7"/>
    <w:rsid w:val="002510B8"/>
    <w:rsid w:val="002731F7"/>
    <w:rsid w:val="002917A1"/>
    <w:rsid w:val="002B3968"/>
    <w:rsid w:val="002E4D23"/>
    <w:rsid w:val="002F09DD"/>
    <w:rsid w:val="0032474E"/>
    <w:rsid w:val="00325973"/>
    <w:rsid w:val="0032649B"/>
    <w:rsid w:val="0034130E"/>
    <w:rsid w:val="00344726"/>
    <w:rsid w:val="00356256"/>
    <w:rsid w:val="00363469"/>
    <w:rsid w:val="00363C5E"/>
    <w:rsid w:val="00365C04"/>
    <w:rsid w:val="00387E79"/>
    <w:rsid w:val="003B5D60"/>
    <w:rsid w:val="003E25B4"/>
    <w:rsid w:val="003F30D6"/>
    <w:rsid w:val="00417DDE"/>
    <w:rsid w:val="00420791"/>
    <w:rsid w:val="0043152B"/>
    <w:rsid w:val="004555A4"/>
    <w:rsid w:val="00497FB6"/>
    <w:rsid w:val="004A1026"/>
    <w:rsid w:val="004E76F7"/>
    <w:rsid w:val="00525401"/>
    <w:rsid w:val="00564B2C"/>
    <w:rsid w:val="005F19FE"/>
    <w:rsid w:val="006254F7"/>
    <w:rsid w:val="00625E73"/>
    <w:rsid w:val="00673677"/>
    <w:rsid w:val="00680688"/>
    <w:rsid w:val="006B5218"/>
    <w:rsid w:val="006C40DD"/>
    <w:rsid w:val="006F2583"/>
    <w:rsid w:val="007270C7"/>
    <w:rsid w:val="00727354"/>
    <w:rsid w:val="00753697"/>
    <w:rsid w:val="007562BF"/>
    <w:rsid w:val="00764B7E"/>
    <w:rsid w:val="00777357"/>
    <w:rsid w:val="007819E7"/>
    <w:rsid w:val="007860BA"/>
    <w:rsid w:val="00793279"/>
    <w:rsid w:val="007B2FF9"/>
    <w:rsid w:val="007B333F"/>
    <w:rsid w:val="007C40AF"/>
    <w:rsid w:val="007D76BE"/>
    <w:rsid w:val="007F2F31"/>
    <w:rsid w:val="0080352D"/>
    <w:rsid w:val="00842C93"/>
    <w:rsid w:val="008728D0"/>
    <w:rsid w:val="00874002"/>
    <w:rsid w:val="008856B8"/>
    <w:rsid w:val="00892274"/>
    <w:rsid w:val="008964B5"/>
    <w:rsid w:val="008A4E90"/>
    <w:rsid w:val="008B0827"/>
    <w:rsid w:val="008B19CD"/>
    <w:rsid w:val="008B3A96"/>
    <w:rsid w:val="008D3174"/>
    <w:rsid w:val="008F4937"/>
    <w:rsid w:val="0092568D"/>
    <w:rsid w:val="009348EA"/>
    <w:rsid w:val="00962114"/>
    <w:rsid w:val="0096279B"/>
    <w:rsid w:val="009774D9"/>
    <w:rsid w:val="009968C7"/>
    <w:rsid w:val="009979A5"/>
    <w:rsid w:val="009A606E"/>
    <w:rsid w:val="00A302A9"/>
    <w:rsid w:val="00A32D96"/>
    <w:rsid w:val="00A3702D"/>
    <w:rsid w:val="00A45B29"/>
    <w:rsid w:val="00A73045"/>
    <w:rsid w:val="00A7633E"/>
    <w:rsid w:val="00A92CA1"/>
    <w:rsid w:val="00AB474E"/>
    <w:rsid w:val="00AB7B31"/>
    <w:rsid w:val="00AC553E"/>
    <w:rsid w:val="00AD08CD"/>
    <w:rsid w:val="00AE58CD"/>
    <w:rsid w:val="00B103B4"/>
    <w:rsid w:val="00B3711B"/>
    <w:rsid w:val="00B610E8"/>
    <w:rsid w:val="00B8039A"/>
    <w:rsid w:val="00B91E2D"/>
    <w:rsid w:val="00BA29BC"/>
    <w:rsid w:val="00BA77D0"/>
    <w:rsid w:val="00BC46F6"/>
    <w:rsid w:val="00BE04C6"/>
    <w:rsid w:val="00BE13AA"/>
    <w:rsid w:val="00BE370B"/>
    <w:rsid w:val="00C1596A"/>
    <w:rsid w:val="00C51586"/>
    <w:rsid w:val="00C63F7E"/>
    <w:rsid w:val="00C865C1"/>
    <w:rsid w:val="00C869B9"/>
    <w:rsid w:val="00C9759A"/>
    <w:rsid w:val="00CB7CAA"/>
    <w:rsid w:val="00CC4431"/>
    <w:rsid w:val="00CE099C"/>
    <w:rsid w:val="00CE3BE5"/>
    <w:rsid w:val="00D01DD4"/>
    <w:rsid w:val="00D1645D"/>
    <w:rsid w:val="00D22A4E"/>
    <w:rsid w:val="00D45099"/>
    <w:rsid w:val="00D52BE1"/>
    <w:rsid w:val="00D54DF8"/>
    <w:rsid w:val="00D66398"/>
    <w:rsid w:val="00D713B0"/>
    <w:rsid w:val="00D73852"/>
    <w:rsid w:val="00D82A44"/>
    <w:rsid w:val="00DA0B7D"/>
    <w:rsid w:val="00DA14B3"/>
    <w:rsid w:val="00DD3062"/>
    <w:rsid w:val="00DD3FE2"/>
    <w:rsid w:val="00E07082"/>
    <w:rsid w:val="00E30D6E"/>
    <w:rsid w:val="00E338D0"/>
    <w:rsid w:val="00E75827"/>
    <w:rsid w:val="00E82F69"/>
    <w:rsid w:val="00E91DD6"/>
    <w:rsid w:val="00E950D2"/>
    <w:rsid w:val="00E96925"/>
    <w:rsid w:val="00EA764E"/>
    <w:rsid w:val="00EB52DB"/>
    <w:rsid w:val="00EB5BEF"/>
    <w:rsid w:val="00EC7B6C"/>
    <w:rsid w:val="00EC7C11"/>
    <w:rsid w:val="00F405F7"/>
    <w:rsid w:val="00F64005"/>
    <w:rsid w:val="00FB2214"/>
    <w:rsid w:val="00FC3E2A"/>
    <w:rsid w:val="00FC74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chartTrackingRefBased/>
  <w15:docId w15:val="{BEC8AD35-0FCA-4B59-9171-5D970CE63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64B7E"/>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842C93"/>
    <w:rPr>
      <w:sz w:val="24"/>
      <w:szCs w:val="24"/>
    </w:rPr>
  </w:style>
  <w:style w:type="character" w:customStyle="1" w:styleId="lfejChar">
    <w:name w:val="Élőfej Char"/>
    <w:aliases w:val="Char2 Char, Char2 Char"/>
    <w:link w:val="lfej"/>
    <w:rsid w:val="00764B7E"/>
    <w:rPr>
      <w:sz w:val="24"/>
      <w:szCs w:val="24"/>
    </w:rPr>
  </w:style>
  <w:style w:type="paragraph" w:styleId="Lbjegyzetszveg">
    <w:name w:val="footnote text"/>
    <w:basedOn w:val="Norml"/>
    <w:link w:val="LbjegyzetszvegChar"/>
    <w:rsid w:val="00D45099"/>
    <w:rPr>
      <w:sz w:val="20"/>
      <w:szCs w:val="20"/>
    </w:rPr>
  </w:style>
  <w:style w:type="character" w:customStyle="1" w:styleId="LbjegyzetszvegChar">
    <w:name w:val="Lábjegyzetszöveg Char"/>
    <w:basedOn w:val="Bekezdsalapbettpusa"/>
    <w:link w:val="Lbjegyzetszveg"/>
    <w:rsid w:val="00D45099"/>
  </w:style>
  <w:style w:type="character" w:styleId="Lbjegyzet-hivatkozs">
    <w:name w:val="footnote reference"/>
    <w:basedOn w:val="Bekezdsalapbettpusa"/>
    <w:rsid w:val="00D45099"/>
    <w:rPr>
      <w:vertAlign w:val="superscript"/>
    </w:rPr>
  </w:style>
  <w:style w:type="paragraph" w:styleId="Szvegtrzs">
    <w:name w:val="Body Text"/>
    <w:basedOn w:val="Norml"/>
    <w:link w:val="SzvegtrzsChar"/>
    <w:rsid w:val="002917A1"/>
    <w:pPr>
      <w:jc w:val="both"/>
    </w:pPr>
    <w:rPr>
      <w:rFonts w:ascii="Arial" w:hAnsi="Arial" w:cs="Arial"/>
      <w:sz w:val="22"/>
    </w:rPr>
  </w:style>
  <w:style w:type="character" w:customStyle="1" w:styleId="SzvegtrzsChar">
    <w:name w:val="Szövegtörzs Char"/>
    <w:basedOn w:val="Bekezdsalapbettpusa"/>
    <w:link w:val="Szvegtrzs"/>
    <w:rsid w:val="002917A1"/>
    <w:rPr>
      <w:rFonts w:ascii="Arial" w:hAnsi="Arial" w:cs="Arial"/>
      <w:sz w:val="22"/>
      <w:szCs w:val="24"/>
    </w:rPr>
  </w:style>
  <w:style w:type="paragraph" w:styleId="NormlWeb">
    <w:name w:val="Normal (Web)"/>
    <w:basedOn w:val="Norml"/>
    <w:rsid w:val="002917A1"/>
    <w:pPr>
      <w:spacing w:before="100" w:beforeAutospacing="1" w:after="100" w:afterAutospacing="1"/>
    </w:pPr>
  </w:style>
  <w:style w:type="paragraph" w:styleId="Cm">
    <w:name w:val="Title"/>
    <w:basedOn w:val="Norml"/>
    <w:link w:val="CmChar"/>
    <w:qFormat/>
    <w:rsid w:val="00B8039A"/>
    <w:pPr>
      <w:jc w:val="center"/>
    </w:pPr>
    <w:rPr>
      <w:b/>
      <w:szCs w:val="20"/>
      <w:u w:val="single"/>
    </w:rPr>
  </w:style>
  <w:style w:type="character" w:customStyle="1" w:styleId="CmChar">
    <w:name w:val="Cím Char"/>
    <w:basedOn w:val="Bekezdsalapbettpusa"/>
    <w:link w:val="Cm"/>
    <w:rsid w:val="00B8039A"/>
    <w:rPr>
      <w:b/>
      <w:sz w:val="24"/>
      <w:u w:val="single"/>
    </w:rPr>
  </w:style>
  <w:style w:type="paragraph" w:styleId="Szvegtrzsbehzssal">
    <w:name w:val="Body Text Indent"/>
    <w:basedOn w:val="Norml"/>
    <w:link w:val="SzvegtrzsbehzssalChar"/>
    <w:rsid w:val="00B8039A"/>
    <w:pPr>
      <w:spacing w:after="120"/>
      <w:ind w:left="283"/>
    </w:pPr>
  </w:style>
  <w:style w:type="character" w:customStyle="1" w:styleId="SzvegtrzsbehzssalChar">
    <w:name w:val="Szövegtörzs behúzással Char"/>
    <w:basedOn w:val="Bekezdsalapbettpusa"/>
    <w:link w:val="Szvegtrzsbehzssal"/>
    <w:rsid w:val="00B8039A"/>
    <w:rPr>
      <w:sz w:val="24"/>
      <w:szCs w:val="24"/>
    </w:rPr>
  </w:style>
  <w:style w:type="paragraph" w:styleId="Listaszerbekezds">
    <w:name w:val="List Paragraph"/>
    <w:basedOn w:val="Norml"/>
    <w:uiPriority w:val="34"/>
    <w:qFormat/>
    <w:rsid w:val="00B8039A"/>
    <w:pPr>
      <w:ind w:left="708"/>
    </w:pPr>
  </w:style>
  <w:style w:type="paragraph" w:styleId="Szvegtrzs2">
    <w:name w:val="Body Text 2"/>
    <w:basedOn w:val="Norml"/>
    <w:link w:val="Szvegtrzs2Char"/>
    <w:rsid w:val="00363469"/>
    <w:pPr>
      <w:spacing w:after="120" w:line="480" w:lineRule="auto"/>
    </w:pPr>
  </w:style>
  <w:style w:type="character" w:customStyle="1" w:styleId="Szvegtrzs2Char">
    <w:name w:val="Szövegtörzs 2 Char"/>
    <w:basedOn w:val="Bekezdsalapbettpusa"/>
    <w:link w:val="Szvegtrzs2"/>
    <w:rsid w:val="00363469"/>
    <w:rPr>
      <w:sz w:val="24"/>
      <w:szCs w:val="24"/>
    </w:rPr>
  </w:style>
  <w:style w:type="paragraph" w:customStyle="1" w:styleId="Default">
    <w:name w:val="Default"/>
    <w:rsid w:val="00AB474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zombathely.h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4A845-1604-4F45-96DB-36672A3E49DA}">
  <ds:schemaRefs>
    <ds:schemaRef ds:uri="http://purl.org/dc/terms/"/>
    <ds:schemaRef ds:uri="http://schemas.microsoft.com/office/infopath/2007/PartnerControls"/>
    <ds:schemaRef ds:uri="http://schemas.microsoft.com/office/2006/documentManagement/types"/>
    <ds:schemaRef ds:uri="http://www.w3.org/XML/1998/namespace"/>
    <ds:schemaRef ds:uri="http://purl.org/dc/elements/1.1/"/>
    <ds:schemaRef ds:uri="http://purl.org/dc/dcmityp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59F51EFB-29C1-408C-9405-419FCF8712F6}">
  <ds:schemaRefs>
    <ds:schemaRef ds:uri="http://schemas.microsoft.com/sharepoint/v3/contenttype/forms"/>
  </ds:schemaRefs>
</ds:datastoreItem>
</file>

<file path=customXml/itemProps3.xml><?xml version="1.0" encoding="utf-8"?>
<ds:datastoreItem xmlns:ds="http://schemas.openxmlformats.org/officeDocument/2006/customXml" ds:itemID="{CE2E76D7-A5A9-42E5-95B9-3FC8DCA72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560B6EF-A6DF-4A5D-8656-C96B46E4D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13</Pages>
  <Words>4966</Words>
  <Characters>34266</Characters>
  <Application>Microsoft Office Word</Application>
  <DocSecurity>0</DocSecurity>
  <Lines>285</Lines>
  <Paragraphs>78</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39154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Andrea</dc:creator>
  <cp:keywords/>
  <dc:description/>
  <cp:lastModifiedBy>Kaposiné dr. Reményi Viola</cp:lastModifiedBy>
  <cp:revision>24</cp:revision>
  <cp:lastPrinted>2017-05-03T11:28:00Z</cp:lastPrinted>
  <dcterms:created xsi:type="dcterms:W3CDTF">2017-04-27T06:33:00Z</dcterms:created>
  <dcterms:modified xsi:type="dcterms:W3CDTF">2017-05-12T07:29:00Z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