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3A" w:rsidRPr="000D23CD" w:rsidRDefault="0023003A" w:rsidP="0023003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141/</w:t>
      </w:r>
      <w:r w:rsidRPr="000D23CD">
        <w:rPr>
          <w:rFonts w:ascii="Arial" w:hAnsi="Arial" w:cs="Arial"/>
          <w:b/>
          <w:u w:val="single"/>
        </w:rPr>
        <w:t xml:space="preserve">2017. (IV. 27.) Kgy. </w:t>
      </w:r>
      <w:proofErr w:type="gramStart"/>
      <w:r w:rsidRPr="000D23CD">
        <w:rPr>
          <w:rFonts w:ascii="Arial" w:hAnsi="Arial" w:cs="Arial"/>
          <w:b/>
          <w:u w:val="single"/>
        </w:rPr>
        <w:t>sz.</w:t>
      </w:r>
      <w:proofErr w:type="gramEnd"/>
      <w:r w:rsidRPr="000D23CD">
        <w:rPr>
          <w:rFonts w:ascii="Arial" w:hAnsi="Arial" w:cs="Arial"/>
          <w:b/>
          <w:u w:val="single"/>
        </w:rPr>
        <w:t xml:space="preserve"> határozat</w:t>
      </w:r>
    </w:p>
    <w:p w:rsidR="0023003A" w:rsidRPr="000D23CD" w:rsidRDefault="0023003A" w:rsidP="0023003A">
      <w:pPr>
        <w:tabs>
          <w:tab w:val="left" w:pos="1848"/>
        </w:tabs>
        <w:spacing w:before="60" w:line="360" w:lineRule="exact"/>
        <w:jc w:val="both"/>
        <w:rPr>
          <w:rFonts w:ascii="Arial" w:hAnsi="Arial"/>
          <w:sz w:val="22"/>
          <w:u w:val="single"/>
        </w:rPr>
      </w:pPr>
    </w:p>
    <w:p w:rsidR="0023003A" w:rsidRPr="000D23CD" w:rsidRDefault="0023003A" w:rsidP="0023003A">
      <w:pPr>
        <w:numPr>
          <w:ilvl w:val="0"/>
          <w:numId w:val="1"/>
        </w:numPr>
        <w:spacing w:before="60"/>
        <w:jc w:val="both"/>
        <w:rPr>
          <w:rFonts w:ascii="Arial" w:eastAsia="Arial Unicode MS" w:hAnsi="Arial" w:cs="Arial"/>
        </w:rPr>
      </w:pPr>
      <w:r w:rsidRPr="000D23CD">
        <w:rPr>
          <w:rFonts w:ascii="Arial" w:hAnsi="Arial" w:cs="Arial"/>
        </w:rPr>
        <w:t>Szombathely Megyei Jogú Város Közgyűlése az önkormányzati forrásátadásról szóló 47/2013. (XII.4.) önkormányzati rendelet 1.§ (5) bekezdése alapján - figyelembe véve a Jogi és Társadalmi Kapcsolatok Bizottsága 101/2017. (IV.25.) JTKB számú határozatában foglalt javaslatot - hozzájárul ahhoz, hogy az Önkormányzat 2017. évi költségvetéséről szóló 4/2017. (III.07.) önkormányzati rendelet 9. mellékletében található „Kulturális és Civil Alap” tételsor terhére az alábbi alapítványok támogatásban részesüljenek:</w:t>
      </w:r>
    </w:p>
    <w:p w:rsidR="0023003A" w:rsidRPr="000D23CD" w:rsidRDefault="0023003A" w:rsidP="0023003A">
      <w:pPr>
        <w:ind w:left="720"/>
        <w:jc w:val="both"/>
        <w:rPr>
          <w:rFonts w:ascii="Arial" w:eastAsia="Arial Unicode MS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35"/>
        <w:gridCol w:w="2797"/>
        <w:gridCol w:w="2379"/>
      </w:tblGrid>
      <w:tr w:rsidR="0023003A" w:rsidRPr="000D23CD" w:rsidTr="004B6AC0">
        <w:tc>
          <w:tcPr>
            <w:tcW w:w="617" w:type="dxa"/>
            <w:shd w:val="clear" w:color="auto" w:fill="auto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0D23C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93" w:type="dxa"/>
            <w:shd w:val="clear" w:color="auto" w:fill="auto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3CD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</w:p>
        </w:tc>
        <w:tc>
          <w:tcPr>
            <w:tcW w:w="2864" w:type="dxa"/>
            <w:shd w:val="clear" w:color="auto" w:fill="auto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3CD">
              <w:rPr>
                <w:rFonts w:ascii="Arial" w:hAnsi="Arial" w:cs="Arial"/>
                <w:b/>
                <w:sz w:val="20"/>
                <w:szCs w:val="20"/>
              </w:rPr>
              <w:t>Pályázat célja/ rendezvény neve</w:t>
            </w:r>
          </w:p>
        </w:tc>
        <w:tc>
          <w:tcPr>
            <w:tcW w:w="2480" w:type="dxa"/>
            <w:shd w:val="clear" w:color="auto" w:fill="auto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3CD">
              <w:rPr>
                <w:rFonts w:ascii="Arial" w:hAnsi="Arial" w:cs="Arial"/>
                <w:b/>
                <w:sz w:val="20"/>
                <w:szCs w:val="20"/>
              </w:rPr>
              <w:t>Javasolt támogatási Összeg (Ft,-)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A Szombathelyi Evangélikus Egyházközség Szeretetszolgálatért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2017. évi működés támogatása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A Szombathelyi Székesegyházért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Orgonakoncert-sorozat szervezése és Orgona- Hanglemez készítése a Szombathelyi Sarlós Boldogasszony Székesegyházban</w:t>
            </w:r>
          </w:p>
          <w:p w:rsidR="0023003A" w:rsidRPr="000D23CD" w:rsidRDefault="0023003A" w:rsidP="004B6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200.000,-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Boldogulás Ösvényein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CSEVETA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Csimborasszó Gyermekfejlesztést Támogató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Nyílt nap a Csimborasszó Gyermekközpontban a „Párkapcsolati és családpszichológiai tanácsadás“ vonatkozásában</w:t>
            </w:r>
          </w:p>
          <w:p w:rsidR="0023003A" w:rsidRPr="000D23CD" w:rsidRDefault="0023003A" w:rsidP="004B6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Fúvósmuzsikáért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"Zene nélkül nincs élet"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Joskar-Ola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Joskar-Ola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Napok 2017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200.000,-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Kerekerdő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20 éves a Kerekerdő Alapítvány; Környezeti nevelés minden korosztálynak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150.000,-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Mira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Orient Art Kulturális És Jóléti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MOA Alapítvány - 2017. évi működési támogatás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50.000,-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Nyugat-dunántúli Környezetvédelmi Központ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V. </w:t>
            </w: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ÖKO-Majális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200.000,-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Perintparti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Az ELTE SEK Szökős Néptáncegyüttes 2017. évi szakmai programja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300.000,-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PontMás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Vas Megyei Autista Gyermekekért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Add a szíved Szombathely! Autizmus Világnapi Rendezvény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Remény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Testvériskolai kapcsolatok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Schneller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István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HÍDÉPÍTŐK 2017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Szombathelyi Siker Könyvtár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Szombathelyi Siker Könyvtár Alapítvány biztonságos működtetése.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Szombathelyi Táncsportért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Versenyruha varratás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150.000,-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Tűzoltás-mentés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Tűzoltási és műszaki mentési tevékenység támogatása és lakosság tájékoztatás Szombathelyen</w:t>
            </w:r>
          </w:p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150.000,-</w:t>
            </w:r>
          </w:p>
        </w:tc>
      </w:tr>
      <w:tr w:rsidR="0023003A" w:rsidRPr="000D23CD" w:rsidTr="004B6AC0">
        <w:tc>
          <w:tcPr>
            <w:tcW w:w="617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Vas Megye Népegészségügyéért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Vas prevenció- Egészségfejlesztési füzetek I.: Népegészségügyi Aktualitások című kiadvány nyomtatása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50.000,-</w:t>
            </w:r>
          </w:p>
        </w:tc>
      </w:tr>
    </w:tbl>
    <w:p w:rsidR="0023003A" w:rsidRPr="000D23CD" w:rsidRDefault="0023003A" w:rsidP="0023003A">
      <w:pPr>
        <w:ind w:left="720"/>
        <w:jc w:val="both"/>
        <w:rPr>
          <w:rFonts w:ascii="Arial" w:eastAsia="Arial Unicode MS" w:hAnsi="Arial" w:cs="Arial"/>
        </w:rPr>
      </w:pPr>
    </w:p>
    <w:p w:rsidR="0023003A" w:rsidRPr="000D23CD" w:rsidRDefault="0023003A" w:rsidP="0023003A">
      <w:pPr>
        <w:ind w:left="720"/>
        <w:jc w:val="both"/>
        <w:rPr>
          <w:rFonts w:ascii="Arial" w:eastAsia="Arial Unicode MS" w:hAnsi="Arial" w:cs="Arial"/>
        </w:rPr>
      </w:pPr>
    </w:p>
    <w:p w:rsidR="0023003A" w:rsidRPr="000D23CD" w:rsidRDefault="0023003A" w:rsidP="0023003A">
      <w:pPr>
        <w:numPr>
          <w:ilvl w:val="0"/>
          <w:numId w:val="1"/>
        </w:numPr>
        <w:spacing w:before="60"/>
        <w:jc w:val="both"/>
        <w:rPr>
          <w:rFonts w:ascii="Arial" w:eastAsia="Arial Unicode MS" w:hAnsi="Arial" w:cs="Arial"/>
        </w:rPr>
      </w:pPr>
      <w:r w:rsidRPr="000D23CD">
        <w:rPr>
          <w:rFonts w:ascii="Arial" w:hAnsi="Arial" w:cs="Arial"/>
        </w:rPr>
        <w:t>Szombathely Megyei Jogú Város Közgyűlése az önkormányzati forrásátadásról szóló 47/2013. (XII.4.) önkormányzati rendelet 1.§ (5) bekezdése alapján - figyelembe véve a Jogi és Társadalmi Kapcsolatok Bizottsága 94/2017. (IV.25.) JTKB számú, valamint a 95/2017. (IV.25.) JTKB számú határozatában foglalt javaslatot - hozzájárul ahhoz, hogy az Önkormányzat 2017. évi költségvetéséről szóló 4/2017. (III.07.) önkormányzati rendelet 14. sz. mellékletében található „Sport szervezetek támogatása” tételsor terhére az alábbi alapítványok támogatásban részesüljenek:</w:t>
      </w:r>
    </w:p>
    <w:p w:rsidR="0023003A" w:rsidRPr="000D23CD" w:rsidRDefault="0023003A" w:rsidP="0023003A">
      <w:pPr>
        <w:ind w:left="720"/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447"/>
        <w:gridCol w:w="2362"/>
        <w:gridCol w:w="1408"/>
        <w:gridCol w:w="1764"/>
      </w:tblGrid>
      <w:tr w:rsidR="0023003A" w:rsidRPr="000D23CD" w:rsidTr="004B6AC0">
        <w:tc>
          <w:tcPr>
            <w:tcW w:w="561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Zonta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Alapítvány a Mozgássérült Gyermekekért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IV. Micimackó Futóverseny</w:t>
            </w:r>
          </w:p>
        </w:tc>
        <w:tc>
          <w:tcPr>
            <w:tcW w:w="1438" w:type="dxa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50.000,-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94/2017. (IV.25.) JTKB számú határozat</w:t>
            </w:r>
          </w:p>
        </w:tc>
      </w:tr>
      <w:tr w:rsidR="0023003A" w:rsidRPr="000D23CD" w:rsidTr="004B6AC0">
        <w:tc>
          <w:tcPr>
            <w:tcW w:w="561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3003A" w:rsidRPr="000D23CD" w:rsidRDefault="0023003A" w:rsidP="004B6A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Vas Megye Népegészségügyéért Alapítvány 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3003A" w:rsidRPr="000D23CD" w:rsidRDefault="0023003A" w:rsidP="004B6A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Savaria </w:t>
            </w: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Maraton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és </w:t>
            </w: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Duatlon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verseny</w:t>
            </w:r>
          </w:p>
        </w:tc>
        <w:tc>
          <w:tcPr>
            <w:tcW w:w="1438" w:type="dxa"/>
          </w:tcPr>
          <w:p w:rsidR="0023003A" w:rsidRPr="000D23CD" w:rsidRDefault="0023003A" w:rsidP="004B6AC0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500.000,-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23003A" w:rsidRPr="000D23CD" w:rsidRDefault="0023003A" w:rsidP="004B6AC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95/2017. (IV.25.) JTKB számú határozat</w:t>
            </w:r>
          </w:p>
        </w:tc>
      </w:tr>
    </w:tbl>
    <w:p w:rsidR="0023003A" w:rsidRPr="000D23CD" w:rsidRDefault="0023003A" w:rsidP="0023003A">
      <w:pPr>
        <w:ind w:left="720"/>
        <w:jc w:val="both"/>
        <w:rPr>
          <w:rFonts w:ascii="Arial" w:eastAsia="Arial Unicode MS" w:hAnsi="Arial" w:cs="Arial"/>
        </w:rPr>
      </w:pPr>
    </w:p>
    <w:p w:rsidR="0023003A" w:rsidRPr="000D23CD" w:rsidRDefault="0023003A" w:rsidP="0023003A">
      <w:pPr>
        <w:jc w:val="both"/>
        <w:rPr>
          <w:rFonts w:ascii="Arial" w:eastAsia="Arial Unicode MS" w:hAnsi="Arial" w:cs="Arial"/>
        </w:rPr>
      </w:pPr>
    </w:p>
    <w:p w:rsidR="0023003A" w:rsidRPr="000D23CD" w:rsidRDefault="0023003A" w:rsidP="0023003A">
      <w:pPr>
        <w:numPr>
          <w:ilvl w:val="0"/>
          <w:numId w:val="1"/>
        </w:numPr>
        <w:spacing w:before="60" w:line="360" w:lineRule="exact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Közgyűlés felhatalmazza a polgármestert a támogatási szerződések aláírására.</w:t>
      </w:r>
    </w:p>
    <w:p w:rsidR="0023003A" w:rsidRPr="000D23CD" w:rsidRDefault="0023003A" w:rsidP="0023003A">
      <w:pPr>
        <w:jc w:val="both"/>
        <w:rPr>
          <w:rFonts w:ascii="Arial" w:hAnsi="Arial" w:cs="Arial"/>
        </w:rPr>
      </w:pPr>
    </w:p>
    <w:p w:rsidR="0023003A" w:rsidRPr="000D23CD" w:rsidRDefault="0023003A" w:rsidP="0023003A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D23CD">
        <w:rPr>
          <w:rFonts w:ascii="Arial" w:hAnsi="Arial" w:cs="Arial"/>
          <w:b/>
          <w:bCs/>
          <w:u w:val="single"/>
        </w:rPr>
        <w:t>Felelős:</w:t>
      </w: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  <w:bCs/>
        </w:rPr>
        <w:tab/>
        <w:t>Dr. Puskás Tivadar polgármester</w:t>
      </w:r>
    </w:p>
    <w:p w:rsidR="0023003A" w:rsidRPr="000D23CD" w:rsidRDefault="0023003A" w:rsidP="0023003A">
      <w:pPr>
        <w:tabs>
          <w:tab w:val="left" w:pos="1134"/>
        </w:tabs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ab/>
        <w:t xml:space="preserve">  Koczka Tibor alpolgármester</w:t>
      </w:r>
    </w:p>
    <w:p w:rsidR="0023003A" w:rsidRPr="000D23CD" w:rsidRDefault="0023003A" w:rsidP="0023003A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  <w:bCs/>
        </w:rPr>
        <w:tab/>
        <w:t xml:space="preserve">Dr. Takátsné dr. Tenki Mária, a Jogi és Társadalmi Kapcsolatok Bizottsága elnöke </w:t>
      </w:r>
    </w:p>
    <w:p w:rsidR="0023003A" w:rsidRPr="000D23CD" w:rsidRDefault="0023003A" w:rsidP="0023003A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Károlyi Ákos jegyző</w:t>
      </w:r>
    </w:p>
    <w:p w:rsidR="0023003A" w:rsidRPr="000D23CD" w:rsidRDefault="0023003A" w:rsidP="0023003A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(a végrehajtás előkészítéséért: </w:t>
      </w:r>
    </w:p>
    <w:p w:rsidR="0023003A" w:rsidRPr="000D23CD" w:rsidRDefault="0023003A" w:rsidP="0023003A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Bencsics Enikő, az Egészségügyi és Közszolgálati Osztály vezetője</w:t>
      </w:r>
    </w:p>
    <w:p w:rsidR="0023003A" w:rsidRPr="000D23CD" w:rsidRDefault="0023003A" w:rsidP="0023003A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0D23CD">
          <w:rPr>
            <w:rFonts w:ascii="Arial" w:hAnsi="Arial" w:cs="Arial"/>
          </w:rPr>
          <w:t>Stéger</w:t>
        </w:r>
        <w:proofErr w:type="spellEnd"/>
        <w:r w:rsidRPr="000D23CD">
          <w:rPr>
            <w:rFonts w:ascii="Arial" w:hAnsi="Arial" w:cs="Arial"/>
          </w:rPr>
          <w:t xml:space="preserve"> Gábor</w:t>
        </w:r>
      </w:smartTag>
      <w:r w:rsidRPr="000D23CD">
        <w:rPr>
          <w:rFonts w:ascii="Arial" w:hAnsi="Arial" w:cs="Arial"/>
        </w:rPr>
        <w:t>, a Közgazdasági és Adó Osztály vezetője</w:t>
      </w:r>
    </w:p>
    <w:p w:rsidR="0023003A" w:rsidRPr="000D23CD" w:rsidRDefault="0023003A" w:rsidP="0023003A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Mester Ágnes, az Egészségügyi Kulturális és Koordinációs Iroda vezetője)</w:t>
      </w:r>
    </w:p>
    <w:p w:rsidR="0023003A" w:rsidRPr="000D23CD" w:rsidRDefault="0023003A" w:rsidP="0023003A">
      <w:pPr>
        <w:tabs>
          <w:tab w:val="left" w:pos="1134"/>
        </w:tabs>
        <w:ind w:left="1260"/>
        <w:jc w:val="both"/>
        <w:rPr>
          <w:rFonts w:ascii="Arial" w:hAnsi="Arial" w:cs="Arial"/>
        </w:rPr>
      </w:pPr>
    </w:p>
    <w:p w:rsidR="0023003A" w:rsidRPr="000D23CD" w:rsidRDefault="0023003A" w:rsidP="0023003A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 xml:space="preserve"> </w:t>
      </w:r>
      <w:r w:rsidRPr="000D23CD">
        <w:rPr>
          <w:rFonts w:ascii="Arial" w:hAnsi="Arial" w:cs="Arial"/>
          <w:b/>
          <w:bCs/>
          <w:u w:val="single"/>
        </w:rPr>
        <w:t>Határidő:</w:t>
      </w:r>
      <w:r w:rsidRPr="000D23CD">
        <w:rPr>
          <w:rFonts w:ascii="Arial" w:hAnsi="Arial" w:cs="Arial"/>
          <w:bCs/>
        </w:rPr>
        <w:tab/>
        <w:t>azonnal (1-2. pont vonatkozásában)</w:t>
      </w:r>
    </w:p>
    <w:p w:rsidR="0023003A" w:rsidRPr="000D23CD" w:rsidRDefault="0023003A" w:rsidP="0023003A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0D23CD">
        <w:rPr>
          <w:rFonts w:ascii="Arial" w:hAnsi="Arial" w:cs="Arial"/>
          <w:b/>
          <w:bCs/>
        </w:rPr>
        <w:tab/>
      </w:r>
      <w:r w:rsidRPr="000D23CD">
        <w:rPr>
          <w:rFonts w:ascii="Arial" w:hAnsi="Arial" w:cs="Arial"/>
          <w:bCs/>
        </w:rPr>
        <w:t>2017. május 31. (3. pont vonatkozásában)</w:t>
      </w:r>
    </w:p>
    <w:p w:rsidR="0023003A" w:rsidRPr="000D23CD" w:rsidRDefault="0023003A" w:rsidP="0023003A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97BF9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3A"/>
    <w:rsid w:val="001D6B44"/>
    <w:rsid w:val="0023003A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AD4D9-7CC4-4757-B12C-6CBBC3E0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003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2017-05-04T12:38:00Z</dcterms:created>
  <dcterms:modified xsi:type="dcterms:W3CDTF">2017-05-04T12:38:00Z</dcterms:modified>
</cp:coreProperties>
</file>