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FE" w:rsidRDefault="00B972AC">
      <w:pPr>
        <w:rPr>
          <w:rFonts w:ascii="Times New Roman" w:hAnsi="Times New Roman" w:cs="Times New Roman"/>
          <w:b/>
          <w:sz w:val="24"/>
          <w:szCs w:val="24"/>
        </w:rPr>
      </w:pPr>
      <w:r w:rsidRPr="002C38A5">
        <w:rPr>
          <w:rFonts w:ascii="Times New Roman" w:hAnsi="Times New Roman" w:cs="Times New Roman"/>
          <w:b/>
          <w:sz w:val="24"/>
          <w:szCs w:val="24"/>
        </w:rPr>
        <w:t xml:space="preserve">VASIVIZ </w:t>
      </w:r>
      <w:proofErr w:type="spellStart"/>
      <w:r w:rsidRPr="002C38A5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Pr="002C38A5">
        <w:rPr>
          <w:rFonts w:ascii="Times New Roman" w:hAnsi="Times New Roman" w:cs="Times New Roman"/>
          <w:b/>
          <w:sz w:val="24"/>
          <w:szCs w:val="24"/>
        </w:rPr>
        <w:t>.</w:t>
      </w:r>
    </w:p>
    <w:p w:rsidR="00C96099" w:rsidRPr="002C38A5" w:rsidRDefault="00C96099">
      <w:pPr>
        <w:rPr>
          <w:rFonts w:ascii="Times New Roman" w:hAnsi="Times New Roman" w:cs="Times New Roman"/>
          <w:b/>
          <w:sz w:val="24"/>
          <w:szCs w:val="24"/>
        </w:rPr>
      </w:pPr>
    </w:p>
    <w:p w:rsidR="00621162" w:rsidRPr="0006131F" w:rsidRDefault="00621162" w:rsidP="00061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31F">
        <w:rPr>
          <w:rFonts w:ascii="Times New Roman" w:hAnsi="Times New Roman" w:cs="Times New Roman"/>
          <w:b/>
          <w:sz w:val="28"/>
          <w:szCs w:val="28"/>
        </w:rPr>
        <w:t xml:space="preserve">2017. évi Üzleti terv </w:t>
      </w:r>
      <w:r w:rsidR="0006131F" w:rsidRPr="0006131F">
        <w:rPr>
          <w:rFonts w:ascii="Times New Roman" w:hAnsi="Times New Roman" w:cs="Times New Roman"/>
          <w:b/>
          <w:sz w:val="28"/>
          <w:szCs w:val="28"/>
        </w:rPr>
        <w:t xml:space="preserve">1. számú </w:t>
      </w:r>
      <w:r w:rsidR="002C38A5" w:rsidRPr="0006131F">
        <w:rPr>
          <w:rFonts w:ascii="Times New Roman" w:hAnsi="Times New Roman" w:cs="Times New Roman"/>
          <w:b/>
          <w:sz w:val="28"/>
          <w:szCs w:val="28"/>
        </w:rPr>
        <w:t>módosítása</w:t>
      </w:r>
    </w:p>
    <w:p w:rsidR="002C38A5" w:rsidRDefault="002C38A5" w:rsidP="009312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099" w:rsidRPr="0093120A" w:rsidRDefault="00C96099" w:rsidP="009312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131F" w:rsidRDefault="00B972AC" w:rsidP="00B80CC2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2C38A5">
        <w:rPr>
          <w:rFonts w:ascii="Times New Roman" w:hAnsi="Times New Roman" w:cs="Times New Roman"/>
          <w:sz w:val="24"/>
          <w:szCs w:val="24"/>
        </w:rPr>
        <w:t xml:space="preserve">A VASIVÍZ </w:t>
      </w:r>
      <w:proofErr w:type="spellStart"/>
      <w:r w:rsidRPr="002C38A5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2C38A5">
        <w:rPr>
          <w:rFonts w:ascii="Times New Roman" w:hAnsi="Times New Roman" w:cs="Times New Roman"/>
          <w:sz w:val="24"/>
          <w:szCs w:val="24"/>
        </w:rPr>
        <w:t>. Igazgatósága a 3/2017.(II.10.)</w:t>
      </w:r>
      <w:r w:rsidR="0006131F">
        <w:rPr>
          <w:rFonts w:ascii="Times New Roman" w:hAnsi="Times New Roman" w:cs="Times New Roman"/>
          <w:sz w:val="24"/>
          <w:szCs w:val="24"/>
        </w:rPr>
        <w:t xml:space="preserve"> számú, </w:t>
      </w:r>
      <w:r w:rsidRPr="002C38A5">
        <w:rPr>
          <w:rFonts w:ascii="Times New Roman" w:hAnsi="Times New Roman" w:cs="Times New Roman"/>
          <w:sz w:val="24"/>
          <w:szCs w:val="24"/>
        </w:rPr>
        <w:t xml:space="preserve">Felügyelőbizottsága a 3/2017.(II.10.) számú határozatával </w:t>
      </w:r>
      <w:proofErr w:type="gramStart"/>
      <w:r w:rsidR="00A65848" w:rsidRPr="002C38A5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="00A65848" w:rsidRPr="002C38A5">
        <w:rPr>
          <w:rFonts w:ascii="Times New Roman" w:hAnsi="Times New Roman" w:cs="Times New Roman"/>
          <w:sz w:val="24"/>
          <w:szCs w:val="24"/>
        </w:rPr>
        <w:t xml:space="preserve"> elfogadta az előterjesztett 2017. évi üzleti tervet</w:t>
      </w:r>
      <w:r w:rsidR="0006131F">
        <w:rPr>
          <w:rFonts w:ascii="Times New Roman" w:hAnsi="Times New Roman" w:cs="Times New Roman"/>
          <w:sz w:val="24"/>
          <w:szCs w:val="24"/>
        </w:rPr>
        <w:t xml:space="preserve"> az alábbi két módosítással.</w:t>
      </w:r>
      <w:r w:rsidR="00A65848" w:rsidRPr="002C38A5">
        <w:rPr>
          <w:rFonts w:ascii="Times New Roman" w:hAnsi="Times New Roman" w:cs="Times New Roman"/>
          <w:sz w:val="24"/>
          <w:szCs w:val="24"/>
        </w:rPr>
        <w:t xml:space="preserve"> </w:t>
      </w:r>
      <w:r w:rsidR="0006131F">
        <w:rPr>
          <w:rFonts w:ascii="Times New Roman" w:hAnsi="Times New Roman" w:cs="Times New Roman"/>
          <w:sz w:val="24"/>
          <w:szCs w:val="24"/>
        </w:rPr>
        <w:t>A</w:t>
      </w:r>
      <w:r w:rsidR="003B48A2" w:rsidRPr="002C38A5">
        <w:rPr>
          <w:rFonts w:ascii="Times New Roman" w:hAnsi="Times New Roman" w:cs="Times New Roman"/>
          <w:sz w:val="24"/>
          <w:szCs w:val="24"/>
        </w:rPr>
        <w:t>z „Egyéb bevételek” rovatát</w:t>
      </w:r>
      <w:r w:rsidR="0006131F">
        <w:rPr>
          <w:rFonts w:ascii="Times New Roman" w:hAnsi="Times New Roman" w:cs="Times New Roman"/>
          <w:sz w:val="24"/>
          <w:szCs w:val="24"/>
        </w:rPr>
        <w:t xml:space="preserve"> megnöveltük</w:t>
      </w:r>
      <w:r w:rsidR="00DD6FC3">
        <w:rPr>
          <w:rFonts w:ascii="Times New Roman" w:hAnsi="Times New Roman" w:cs="Times New Roman"/>
          <w:sz w:val="24"/>
          <w:szCs w:val="24"/>
        </w:rPr>
        <w:t xml:space="preserve"> </w:t>
      </w:r>
      <w:r w:rsidR="003B48A2" w:rsidRPr="002C38A5">
        <w:rPr>
          <w:rFonts w:ascii="Times New Roman" w:hAnsi="Times New Roman" w:cs="Times New Roman"/>
          <w:sz w:val="24"/>
          <w:szCs w:val="24"/>
        </w:rPr>
        <w:t xml:space="preserve">90 000 </w:t>
      </w:r>
      <w:proofErr w:type="spellStart"/>
      <w:r w:rsidR="003B48A2" w:rsidRPr="002C38A5">
        <w:rPr>
          <w:rFonts w:ascii="Times New Roman" w:hAnsi="Times New Roman" w:cs="Times New Roman"/>
          <w:sz w:val="24"/>
          <w:szCs w:val="24"/>
        </w:rPr>
        <w:t>eFt</w:t>
      </w:r>
      <w:r w:rsidR="0006131F">
        <w:rPr>
          <w:rFonts w:ascii="Times New Roman" w:hAnsi="Times New Roman" w:cs="Times New Roman"/>
          <w:sz w:val="24"/>
          <w:szCs w:val="24"/>
        </w:rPr>
        <w:t>-tal</w:t>
      </w:r>
      <w:proofErr w:type="spellEnd"/>
      <w:r w:rsidR="0006131F">
        <w:rPr>
          <w:rFonts w:ascii="Times New Roman" w:hAnsi="Times New Roman" w:cs="Times New Roman"/>
          <w:sz w:val="24"/>
          <w:szCs w:val="24"/>
        </w:rPr>
        <w:t>, mivel a</w:t>
      </w:r>
      <w:r w:rsidR="00DD6FC3">
        <w:rPr>
          <w:rFonts w:ascii="Times New Roman" w:hAnsi="Times New Roman" w:cs="Times New Roman"/>
          <w:sz w:val="24"/>
          <w:szCs w:val="24"/>
        </w:rPr>
        <w:t xml:space="preserve"> Szombathely Megyei Jogú Város Ö</w:t>
      </w:r>
      <w:r w:rsidR="003B48A2" w:rsidRPr="002C38A5">
        <w:rPr>
          <w:rFonts w:ascii="Times New Roman" w:hAnsi="Times New Roman" w:cs="Times New Roman"/>
          <w:sz w:val="24"/>
          <w:szCs w:val="24"/>
        </w:rPr>
        <w:t>nkormányzat</w:t>
      </w:r>
      <w:r w:rsidR="006B5507">
        <w:rPr>
          <w:rFonts w:ascii="Times New Roman" w:hAnsi="Times New Roman" w:cs="Times New Roman"/>
          <w:sz w:val="24"/>
          <w:szCs w:val="24"/>
        </w:rPr>
        <w:t>á</w:t>
      </w:r>
      <w:r w:rsidR="003B48A2" w:rsidRPr="002C38A5">
        <w:rPr>
          <w:rFonts w:ascii="Times New Roman" w:hAnsi="Times New Roman" w:cs="Times New Roman"/>
          <w:sz w:val="24"/>
          <w:szCs w:val="24"/>
        </w:rPr>
        <w:t xml:space="preserve">tól </w:t>
      </w:r>
      <w:r w:rsidR="0006131F">
        <w:rPr>
          <w:rFonts w:ascii="Times New Roman" w:hAnsi="Times New Roman" w:cs="Times New Roman"/>
          <w:sz w:val="24"/>
          <w:szCs w:val="24"/>
        </w:rPr>
        <w:t>várhatóan 2017. évben</w:t>
      </w:r>
      <w:r w:rsidR="006B5507">
        <w:rPr>
          <w:rFonts w:ascii="Times New Roman" w:hAnsi="Times New Roman" w:cs="Times New Roman"/>
          <w:sz w:val="24"/>
          <w:szCs w:val="24"/>
        </w:rPr>
        <w:t xml:space="preserve"> </w:t>
      </w:r>
      <w:r w:rsidR="0006131F">
        <w:rPr>
          <w:rFonts w:ascii="Times New Roman" w:hAnsi="Times New Roman" w:cs="Times New Roman"/>
          <w:sz w:val="24"/>
          <w:szCs w:val="24"/>
        </w:rPr>
        <w:t xml:space="preserve">is a </w:t>
      </w:r>
      <w:r w:rsidR="00DD6FC3">
        <w:rPr>
          <w:rFonts w:ascii="Times New Roman" w:hAnsi="Times New Roman" w:cs="Times New Roman"/>
          <w:sz w:val="24"/>
          <w:szCs w:val="24"/>
        </w:rPr>
        <w:t xml:space="preserve">fürdőszolgáltatási tevékenység veszteség finanszírozására </w:t>
      </w:r>
      <w:r w:rsidR="0006131F">
        <w:rPr>
          <w:rFonts w:ascii="Times New Roman" w:hAnsi="Times New Roman" w:cs="Times New Roman"/>
          <w:sz w:val="24"/>
          <w:szCs w:val="24"/>
        </w:rPr>
        <w:t xml:space="preserve">támogatásban részesülünk. Az összeg a korábbi évek alapján lett meghatározva. A költségeket pedig csökkentettük a </w:t>
      </w:r>
      <w:r w:rsidR="003B48A2" w:rsidRPr="002C38A5">
        <w:rPr>
          <w:rFonts w:ascii="Times New Roman" w:hAnsi="Times New Roman" w:cs="Times New Roman"/>
          <w:sz w:val="24"/>
          <w:szCs w:val="24"/>
        </w:rPr>
        <w:t>„Tárgyi eszköz fennt</w:t>
      </w:r>
      <w:r w:rsidR="00EA0F80">
        <w:rPr>
          <w:rFonts w:ascii="Times New Roman" w:hAnsi="Times New Roman" w:cs="Times New Roman"/>
          <w:sz w:val="24"/>
          <w:szCs w:val="24"/>
        </w:rPr>
        <w:t>artás anyagfelhasználás” soron</w:t>
      </w:r>
      <w:r w:rsidR="003B48A2" w:rsidRPr="002C38A5">
        <w:rPr>
          <w:rFonts w:ascii="Times New Roman" w:hAnsi="Times New Roman" w:cs="Times New Roman"/>
          <w:sz w:val="24"/>
          <w:szCs w:val="24"/>
        </w:rPr>
        <w:t xml:space="preserve"> 38 162 </w:t>
      </w:r>
      <w:proofErr w:type="spellStart"/>
      <w:r w:rsidR="003B48A2" w:rsidRPr="002C38A5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="003B48A2" w:rsidRPr="002C38A5">
        <w:rPr>
          <w:rFonts w:ascii="Times New Roman" w:hAnsi="Times New Roman" w:cs="Times New Roman"/>
          <w:sz w:val="24"/>
          <w:szCs w:val="24"/>
        </w:rPr>
        <w:t xml:space="preserve"> összeggel</w:t>
      </w:r>
      <w:r w:rsidR="00DD6FC3">
        <w:rPr>
          <w:rFonts w:ascii="Times New Roman" w:hAnsi="Times New Roman" w:cs="Times New Roman"/>
          <w:sz w:val="24"/>
          <w:szCs w:val="24"/>
        </w:rPr>
        <w:t>, mivel a tervezett adat nagy</w:t>
      </w:r>
      <w:r w:rsidR="006B5507">
        <w:rPr>
          <w:rFonts w:ascii="Times New Roman" w:hAnsi="Times New Roman" w:cs="Times New Roman"/>
          <w:sz w:val="24"/>
          <w:szCs w:val="24"/>
        </w:rPr>
        <w:t>mértékű</w:t>
      </w:r>
      <w:r w:rsidR="00DD6FC3">
        <w:rPr>
          <w:rFonts w:ascii="Times New Roman" w:hAnsi="Times New Roman" w:cs="Times New Roman"/>
          <w:sz w:val="24"/>
          <w:szCs w:val="24"/>
        </w:rPr>
        <w:t xml:space="preserve"> százalékos növekedést mutatott</w:t>
      </w:r>
      <w:r w:rsidR="002A632D">
        <w:rPr>
          <w:rFonts w:ascii="Times New Roman" w:hAnsi="Times New Roman" w:cs="Times New Roman"/>
          <w:sz w:val="24"/>
          <w:szCs w:val="24"/>
        </w:rPr>
        <w:t xml:space="preserve"> a várható </w:t>
      </w:r>
      <w:r w:rsidR="0006131F">
        <w:rPr>
          <w:rFonts w:ascii="Times New Roman" w:hAnsi="Times New Roman" w:cs="Times New Roman"/>
          <w:sz w:val="24"/>
          <w:szCs w:val="24"/>
        </w:rPr>
        <w:t>2016. évi tényadat</w:t>
      </w:r>
      <w:r w:rsidR="002A632D">
        <w:rPr>
          <w:rFonts w:ascii="Times New Roman" w:hAnsi="Times New Roman" w:cs="Times New Roman"/>
          <w:sz w:val="24"/>
          <w:szCs w:val="24"/>
        </w:rPr>
        <w:t xml:space="preserve">hoz képest. </w:t>
      </w:r>
    </w:p>
    <w:p w:rsidR="002A632D" w:rsidRDefault="00DD6FC3" w:rsidP="00B80CC2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SZMJV Közgyűlése fenti Üzleti terv adatait </w:t>
      </w:r>
      <w:r w:rsidR="0022325B">
        <w:rPr>
          <w:rFonts w:ascii="Times New Roman" w:hAnsi="Times New Roman" w:cs="Times New Roman"/>
          <w:sz w:val="24"/>
          <w:szCs w:val="24"/>
        </w:rPr>
        <w:t>április 3-á</w:t>
      </w:r>
      <w:r>
        <w:rPr>
          <w:rFonts w:ascii="Times New Roman" w:hAnsi="Times New Roman" w:cs="Times New Roman"/>
          <w:sz w:val="24"/>
          <w:szCs w:val="24"/>
        </w:rPr>
        <w:t xml:space="preserve">n tárgyalja. </w:t>
      </w:r>
    </w:p>
    <w:p w:rsidR="002A632D" w:rsidRDefault="00DD6FC3" w:rsidP="00B80CC2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Üzleti tervben 4 %-os</w:t>
      </w:r>
      <w:r w:rsidR="002A6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bértömeg </w:t>
      </w:r>
      <w:r w:rsidR="002A632D">
        <w:rPr>
          <w:rFonts w:ascii="Times New Roman" w:hAnsi="Times New Roman" w:cs="Times New Roman"/>
          <w:sz w:val="24"/>
          <w:szCs w:val="24"/>
        </w:rPr>
        <w:t>növekedéssel számoltunk egész évre,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5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melynek részletes kidolgozása és egyeztetése már lezajlott. Az Üzleti tervet az Igazgatóság és a </w:t>
      </w:r>
      <w:r w:rsidR="008F7135">
        <w:rPr>
          <w:rFonts w:ascii="Times New Roman" w:hAnsi="Times New Roman" w:cs="Times New Roman"/>
          <w:sz w:val="24"/>
          <w:szCs w:val="24"/>
        </w:rPr>
        <w:t xml:space="preserve">Felügyelő Bizottság </w:t>
      </w:r>
      <w:proofErr w:type="gramStart"/>
      <w:r w:rsidR="008F7135">
        <w:rPr>
          <w:rFonts w:ascii="Times New Roman" w:hAnsi="Times New Roman" w:cs="Times New Roman"/>
          <w:sz w:val="24"/>
          <w:szCs w:val="24"/>
        </w:rPr>
        <w:t>egyhangú</w:t>
      </w:r>
      <w:r>
        <w:rPr>
          <w:rFonts w:ascii="Times New Roman" w:hAnsi="Times New Roman" w:cs="Times New Roman"/>
          <w:sz w:val="24"/>
          <w:szCs w:val="24"/>
        </w:rPr>
        <w:t>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„0” eredménnyel fogadta el.</w:t>
      </w:r>
      <w:r w:rsidR="002A6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2AC" w:rsidRPr="002C38A5" w:rsidRDefault="002A632D" w:rsidP="00B80CC2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Igazgatóság és a Felügyelő Bizottság további elvárása a bértömeg 6%-os növekedése fél</w:t>
      </w:r>
      <w:r w:rsidR="006B5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évre úgy, hogy a Társaság eredménye </w:t>
      </w:r>
      <w:r w:rsidR="008F7135">
        <w:rPr>
          <w:rFonts w:ascii="Times New Roman" w:hAnsi="Times New Roman" w:cs="Times New Roman"/>
          <w:sz w:val="24"/>
          <w:szCs w:val="24"/>
        </w:rPr>
        <w:t xml:space="preserve">továbbra is „0” legyen, ehhez a korábban tárgyalt </w:t>
      </w:r>
      <w:r>
        <w:rPr>
          <w:rFonts w:ascii="Times New Roman" w:hAnsi="Times New Roman" w:cs="Times New Roman"/>
          <w:sz w:val="24"/>
          <w:szCs w:val="24"/>
        </w:rPr>
        <w:t>Üzleti terv sorait felül kellett vizsgálni, amelynek részletes adatait az alábbiakban soroljuk fel. A bérrendezésről és az esetleges általános béremelésről további egyeztet</w:t>
      </w:r>
      <w:r w:rsidR="001969E3">
        <w:rPr>
          <w:rFonts w:ascii="Times New Roman" w:hAnsi="Times New Roman" w:cs="Times New Roman"/>
          <w:sz w:val="24"/>
          <w:szCs w:val="24"/>
        </w:rPr>
        <w:t>ése</w:t>
      </w:r>
      <w:r>
        <w:rPr>
          <w:rFonts w:ascii="Times New Roman" w:hAnsi="Times New Roman" w:cs="Times New Roman"/>
          <w:sz w:val="24"/>
          <w:szCs w:val="24"/>
        </w:rPr>
        <w:t>k vannak folyamatban.</w:t>
      </w:r>
    </w:p>
    <w:p w:rsidR="003B48A2" w:rsidRDefault="003B48A2" w:rsidP="00B80CC2">
      <w:pPr>
        <w:ind w:right="-426"/>
        <w:rPr>
          <w:rFonts w:ascii="Times New Roman" w:hAnsi="Times New Roman" w:cs="Times New Roman"/>
          <w:sz w:val="24"/>
          <w:szCs w:val="24"/>
        </w:rPr>
      </w:pPr>
      <w:r w:rsidRPr="002C38A5">
        <w:rPr>
          <w:rFonts w:ascii="Times New Roman" w:hAnsi="Times New Roman" w:cs="Times New Roman"/>
          <w:sz w:val="24"/>
          <w:szCs w:val="24"/>
        </w:rPr>
        <w:t xml:space="preserve">A 2017. július 1-től tervezett 6 %-os bértömeg növelés </w:t>
      </w:r>
      <w:r w:rsidR="009D4CF6" w:rsidRPr="002C38A5">
        <w:rPr>
          <w:rFonts w:ascii="Times New Roman" w:hAnsi="Times New Roman" w:cs="Times New Roman"/>
          <w:sz w:val="24"/>
          <w:szCs w:val="24"/>
        </w:rPr>
        <w:t>forrás</w:t>
      </w:r>
      <w:r w:rsidR="00F30010" w:rsidRPr="002C38A5">
        <w:rPr>
          <w:rFonts w:ascii="Times New Roman" w:hAnsi="Times New Roman" w:cs="Times New Roman"/>
          <w:sz w:val="24"/>
          <w:szCs w:val="24"/>
        </w:rPr>
        <w:t>ául szolgálhatnak</w:t>
      </w:r>
      <w:r w:rsidR="009D4CF6" w:rsidRPr="002C38A5">
        <w:rPr>
          <w:rFonts w:ascii="Times New Roman" w:hAnsi="Times New Roman" w:cs="Times New Roman"/>
          <w:sz w:val="24"/>
          <w:szCs w:val="24"/>
        </w:rPr>
        <w:t xml:space="preserve"> az alábbi bevétel növekedés</w:t>
      </w:r>
      <w:r w:rsidR="00F30010" w:rsidRPr="002C38A5">
        <w:rPr>
          <w:rFonts w:ascii="Times New Roman" w:hAnsi="Times New Roman" w:cs="Times New Roman"/>
          <w:sz w:val="24"/>
          <w:szCs w:val="24"/>
        </w:rPr>
        <w:t>ek</w:t>
      </w:r>
      <w:r w:rsidR="009D4CF6" w:rsidRPr="002C38A5">
        <w:rPr>
          <w:rFonts w:ascii="Times New Roman" w:hAnsi="Times New Roman" w:cs="Times New Roman"/>
          <w:sz w:val="24"/>
          <w:szCs w:val="24"/>
        </w:rPr>
        <w:t xml:space="preserve"> és költségcsökkentések:</w:t>
      </w:r>
    </w:p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41"/>
        <w:gridCol w:w="142"/>
        <w:gridCol w:w="142"/>
        <w:gridCol w:w="901"/>
        <w:gridCol w:w="91"/>
        <w:gridCol w:w="447"/>
        <w:gridCol w:w="338"/>
        <w:gridCol w:w="136"/>
      </w:tblGrid>
      <w:tr w:rsidR="00910B85" w:rsidRPr="00910B85" w:rsidTr="00707FB1">
        <w:trPr>
          <w:gridAfter w:val="1"/>
          <w:wAfter w:w="136" w:type="dxa"/>
          <w:trHeight w:val="433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6"/>
                <w:szCs w:val="26"/>
                <w:u w:val="single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6"/>
                <w:szCs w:val="26"/>
                <w:u w:val="single"/>
                <w:lang w:eastAsia="hu-HU"/>
              </w:rPr>
              <w:t>Költségek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6"/>
                <w:szCs w:val="26"/>
                <w:u w:val="single"/>
                <w:lang w:eastAsia="hu-H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85" w:rsidRPr="00910B85" w:rsidRDefault="00910B85" w:rsidP="0091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0B85" w:rsidRPr="00910B85" w:rsidTr="00707FB1">
        <w:trPr>
          <w:gridAfter w:val="1"/>
          <w:wAfter w:w="136" w:type="dxa"/>
          <w:trHeight w:val="269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8"/>
                <w:szCs w:val="8"/>
                <w:lang w:eastAsia="hu-HU"/>
              </w:rPr>
            </w:pPr>
          </w:p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  <w:t>Költségcsökkentések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0B85" w:rsidRPr="00910B85" w:rsidTr="00707FB1">
        <w:trPr>
          <w:gridAfter w:val="2"/>
          <w:wAfter w:w="474" w:type="dxa"/>
          <w:trHeight w:val="6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Anyagköltség</w:t>
            </w: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br/>
            </w:r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Saját üzemmérnökségi és üzemi fenntartási terv módosítása vezetői döntés alapján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832FD3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 </w:t>
            </w:r>
            <w:r w:rsidR="00910B85"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-64 000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832FD3" w:rsidRPr="00910B85" w:rsidTr="00707FB1">
        <w:trPr>
          <w:trHeight w:val="6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FD3" w:rsidRPr="00910B85" w:rsidRDefault="00832FD3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832FD3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Egyéb idegen javítás költsége</w:t>
            </w:r>
            <w:r w:rsidRPr="00832FD3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br/>
            </w:r>
            <w:r w:rsidRPr="00832FD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Idegen fenntartási költségek felülvizsgálata után vezetői döntés alapján </w:t>
            </w:r>
            <w:r w:rsidRPr="00832FD3">
              <w:rPr>
                <w:rFonts w:ascii="Times New Roman CE" w:eastAsia="Times New Roman" w:hAnsi="Times New Roman CE" w:cs="Times New Roman CE"/>
                <w:i/>
                <w:iCs/>
                <w:sz w:val="23"/>
                <w:szCs w:val="23"/>
                <w:lang w:eastAsia="hu-HU"/>
              </w:rPr>
              <w:t>csökkentve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2FD3" w:rsidRPr="00910B85" w:rsidRDefault="00832FD3" w:rsidP="00832FD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-14</w:t>
            </w:r>
            <w:r w:rsidR="00C42ED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  <w:proofErr w:type="gramStart"/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000</w:t>
            </w:r>
            <w:r w:rsidR="00C42ED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  <w:proofErr w:type="gramEnd"/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2FD3" w:rsidRPr="00910B85" w:rsidRDefault="00832FD3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</w:p>
        </w:tc>
      </w:tr>
      <w:tr w:rsidR="00910B85" w:rsidRPr="00910B85" w:rsidTr="00707FB1">
        <w:trPr>
          <w:gridAfter w:val="1"/>
          <w:wAfter w:w="136" w:type="dxa"/>
          <w:trHeight w:val="34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Informatikai s</w:t>
            </w:r>
            <w:r w:rsidR="008F713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zolgáltatási költség tételesen </w:t>
            </w: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újraszámolva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-789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1"/>
          <w:wAfter w:w="136" w:type="dxa"/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Oktatási és továbbképzési költség csökkentése</w:t>
            </w:r>
            <w:r w:rsidR="008F713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, vezetői döntés alapján 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-500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1"/>
          <w:wAfter w:w="136" w:type="dxa"/>
          <w:trHeight w:val="6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Köztisztasági díjak</w:t>
            </w: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br/>
            </w:r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7.562 </w:t>
            </w:r>
            <w:proofErr w:type="spellStart"/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eFt</w:t>
            </w:r>
            <w:proofErr w:type="spellEnd"/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 a szennyvíziszap</w:t>
            </w:r>
            <w:r w:rsidR="008F713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 </w:t>
            </w:r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elhelyezés költségei és a köztisztasági díjak között is szerepelt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-7 562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1"/>
          <w:wAfter w:w="136" w:type="dxa"/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Igényb</w:t>
            </w:r>
            <w:r w:rsidR="008F713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evett tervezési munkák költségek csökkentése, területfelelőssel egyeztetve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-1 000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1"/>
          <w:wAfter w:w="136" w:type="dxa"/>
          <w:trHeight w:val="830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Hatósági, igazgatási díjak, illetékek </w:t>
            </w: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br/>
            </w:r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Tervszám csökkentése az ügyvédi szolgáltatás és egy 2016. évi perköltség és eljárási illeték kiemelése miatt (1 fő munkavállaló perköltsége (300 </w:t>
            </w:r>
            <w:proofErr w:type="spellStart"/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eFt</w:t>
            </w:r>
            <w:proofErr w:type="spellEnd"/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) és eljárási illeték (409.2 </w:t>
            </w:r>
            <w:proofErr w:type="spellStart"/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eFt</w:t>
            </w:r>
            <w:proofErr w:type="spellEnd"/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))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-2 000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1"/>
          <w:wAfter w:w="136" w:type="dxa"/>
          <w:trHeight w:val="6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Cafeteria</w:t>
            </w:r>
            <w:proofErr w:type="spellEnd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rendszerbe bevont juttatások</w:t>
            </w: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br/>
            </w:r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A ténylegesen igényelt </w:t>
            </w:r>
            <w:proofErr w:type="spellStart"/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cafeteria</w:t>
            </w:r>
            <w:proofErr w:type="spellEnd"/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 elemek 619 főre számolva az eredeti 625 fő helyett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-2 365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1"/>
          <w:wAfter w:w="136" w:type="dxa"/>
          <w:trHeight w:val="6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Természetbeni juttatás SZJA költség</w:t>
            </w: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br/>
            </w:r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A </w:t>
            </w:r>
            <w:proofErr w:type="spellStart"/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Cafeteria</w:t>
            </w:r>
            <w:proofErr w:type="spellEnd"/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 elemek változása miatt újraszámolva (15% SZJA)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-1 717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1"/>
          <w:wAfter w:w="136" w:type="dxa"/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Adókedvezmény növelése a +6% bértömeg növekedése miatt 2017. 07. 01-től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-3 717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1"/>
          <w:wAfter w:w="136" w:type="dxa"/>
          <w:trHeight w:val="6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Egészségügyi hozzájárulás</w:t>
            </w: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br/>
            </w:r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A </w:t>
            </w:r>
            <w:proofErr w:type="spellStart"/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Cafeteria</w:t>
            </w:r>
            <w:proofErr w:type="spellEnd"/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 elemek változása miatt újraszámolva (EHO mértéke 14% és 22%)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-305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1"/>
          <w:wAfter w:w="136" w:type="dxa"/>
          <w:trHeight w:val="6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lastRenderedPageBreak/>
              <w:t xml:space="preserve">Rehabilitációs hozzájárulás </w:t>
            </w: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br/>
            </w:r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A 2016. decemberi statisztikai állományr</w:t>
            </w:r>
            <w:r w:rsidR="00F27A5C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a (615 fő) számolva a korábbi 63</w:t>
            </w:r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5 fő helyett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-1 000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2"/>
          <w:wAfter w:w="474" w:type="dxa"/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Innovációs hozzájárulás csökkentése a 2016. évi tényadat alapján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-2 000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2"/>
          <w:wAfter w:w="474" w:type="dxa"/>
          <w:trHeight w:val="630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Kintlévőségek leírása</w:t>
            </w: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br/>
            </w:r>
            <w:r w:rsidRPr="00910B85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Tervezett adat csökkentése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-2 000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2"/>
          <w:wAfter w:w="474" w:type="dxa"/>
          <w:trHeight w:val="315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  <w:t>Költségcsökkentések összesen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832FD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-</w:t>
            </w:r>
            <w:r w:rsidR="00832FD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102 95</w:t>
            </w:r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2"/>
          <w:wAfter w:w="474" w:type="dxa"/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0B85" w:rsidRPr="00910B85" w:rsidTr="00707FB1">
        <w:trPr>
          <w:gridAfter w:val="2"/>
          <w:wAfter w:w="474" w:type="dxa"/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  <w:t>Költségnövekedések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0B85" w:rsidRPr="00910B85" w:rsidTr="00707FB1">
        <w:trPr>
          <w:gridAfter w:val="2"/>
          <w:wAfter w:w="474" w:type="dxa"/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Építőipari szolgáltatások igénybevétele újraszámolva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B80CC2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+50</w:t>
            </w:r>
            <w:r w:rsidR="00910B85"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095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2"/>
          <w:wAfter w:w="474" w:type="dxa"/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Bérköltség +6%-os növekedésével számolva 2017. 07. 01-től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+56 354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2"/>
          <w:wAfter w:w="474" w:type="dxa"/>
          <w:trHeight w:val="63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Szociális hozzájárulás</w:t>
            </w: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br/>
            </w:r>
            <w:r w:rsidRPr="00910B85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Bértömeg növekedése miatt újraszámolva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+12 398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2"/>
          <w:wAfter w:w="474" w:type="dxa"/>
          <w:trHeight w:val="630"/>
        </w:trPr>
        <w:tc>
          <w:tcPr>
            <w:tcW w:w="8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Szakképzési hozzájárulás</w:t>
            </w: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br/>
            </w:r>
            <w:r w:rsidRPr="00910B85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Bértömeg növekedése miatt újraszámolva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+845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2"/>
          <w:wAfter w:w="474" w:type="dxa"/>
          <w:trHeight w:val="630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Iparűzési, kommunális adók</w:t>
            </w: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br/>
            </w:r>
            <w:r w:rsidRPr="00910B85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A 2016. évi tényadatot alapul véve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+7 000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2"/>
          <w:wAfter w:w="474" w:type="dxa"/>
          <w:trHeight w:val="435"/>
        </w:trPr>
        <w:tc>
          <w:tcPr>
            <w:tcW w:w="77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  <w:t>Költségnövekedések összesen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85" w:rsidRPr="00910B85" w:rsidRDefault="00910B85" w:rsidP="00B80CC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+1</w:t>
            </w:r>
            <w:r w:rsidR="00B80CC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26</w:t>
            </w:r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692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2"/>
          <w:wAfter w:w="474" w:type="dxa"/>
          <w:trHeight w:val="538"/>
        </w:trPr>
        <w:tc>
          <w:tcPr>
            <w:tcW w:w="808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Költségváltozások hatása</w:t>
            </w:r>
          </w:p>
        </w:tc>
        <w:tc>
          <w:tcPr>
            <w:tcW w:w="10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+23 737</w:t>
            </w:r>
          </w:p>
        </w:tc>
        <w:tc>
          <w:tcPr>
            <w:tcW w:w="5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1"/>
          <w:wAfter w:w="136" w:type="dxa"/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  <w:p w:rsidR="00EA0F80" w:rsidRPr="00910B85" w:rsidRDefault="00EA0F80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0B85" w:rsidRPr="00910B85" w:rsidTr="00707FB1">
        <w:trPr>
          <w:gridAfter w:val="1"/>
          <w:wAfter w:w="136" w:type="dxa"/>
          <w:trHeight w:val="33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6"/>
                <w:szCs w:val="26"/>
                <w:u w:val="single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6"/>
                <w:szCs w:val="26"/>
                <w:u w:val="single"/>
                <w:lang w:eastAsia="hu-HU"/>
              </w:rPr>
              <w:t>Bevételek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6"/>
                <w:szCs w:val="26"/>
                <w:u w:val="single"/>
                <w:lang w:eastAsia="hu-H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0B85" w:rsidRPr="00910B85" w:rsidTr="00707FB1">
        <w:trPr>
          <w:gridAfter w:val="1"/>
          <w:wAfter w:w="136" w:type="dxa"/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Ért</w:t>
            </w:r>
            <w:r w:rsidR="008F713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ékesített komposzt á</w:t>
            </w:r>
            <w:r w:rsidR="00584C14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r</w:t>
            </w:r>
            <w:r w:rsidR="008F713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bevételének </w:t>
            </w: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növelése a 2016. évi tényadat alapján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+1 000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1"/>
          <w:wAfter w:w="136" w:type="dxa"/>
          <w:trHeight w:val="96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Szippantott szennyvizek fogadása</w:t>
            </w: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br/>
            </w:r>
            <w:r w:rsidRPr="00910B85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Az üzleti terv összeállítása után megkötött szerződések alapján</w:t>
            </w:r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 az Őrségből (Ispánk, Magyarszombatfa, Szalafő) fogadott szennyvízből származó bevétellel módosítva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+15 000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1"/>
          <w:wAfter w:w="136" w:type="dxa"/>
          <w:trHeight w:val="6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B85" w:rsidRPr="00910B85" w:rsidRDefault="008F713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Megrendelésre végzett </w:t>
            </w:r>
            <w:r w:rsidR="00910B85"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egyéb szennyvíz </w:t>
            </w:r>
            <w:proofErr w:type="spellStart"/>
            <w:r w:rsidR="00910B85"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szolg</w:t>
            </w:r>
            <w:proofErr w:type="spellEnd"/>
            <w:r w:rsidR="00910B85"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. árbevétele</w:t>
            </w:r>
            <w:r w:rsidR="00584C14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(készenlét)</w:t>
            </w:r>
            <w:r w:rsidR="00910B85"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br/>
            </w:r>
            <w:r w:rsidR="00910B85"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Üzleti terv készítése utá</w:t>
            </w:r>
            <w:r w:rsidR="00584C14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 xml:space="preserve">n megkötött szerződések alapján, Ispánk, Szalafő, </w:t>
            </w:r>
            <w:proofErr w:type="spellStart"/>
            <w:r w:rsidR="00584C14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Mszombatfa</w:t>
            </w:r>
            <w:proofErr w:type="spellEnd"/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+1 737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1"/>
          <w:wAfter w:w="136" w:type="dxa"/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Megrendelésre végzett labor vizsgálat árbevételének növelése a 2016. évi tényadat alapján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+2 000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2"/>
          <w:wAfter w:w="474" w:type="dxa"/>
          <w:trHeight w:val="615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Költségvetésből kapott támogatás</w:t>
            </w: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br/>
            </w:r>
            <w:r w:rsidRPr="00910B85">
              <w:rPr>
                <w:rFonts w:ascii="Times New Roman CE" w:eastAsia="Times New Roman" w:hAnsi="Times New Roman CE" w:cs="Times New Roman CE"/>
                <w:i/>
                <w:iCs/>
                <w:lang w:eastAsia="hu-HU"/>
              </w:rPr>
              <w:t>Előző évi adatok alapján a 2016. évi kapott támogatás 50%-át terveztük meg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+4 000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2"/>
          <w:wAfter w:w="474" w:type="dxa"/>
          <w:trHeight w:val="330"/>
        </w:trPr>
        <w:tc>
          <w:tcPr>
            <w:tcW w:w="8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3120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  <w:t>Bevétel</w:t>
            </w:r>
            <w:r w:rsidR="0093120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növekedések</w:t>
            </w:r>
            <w:r w:rsidRPr="00910B8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összesen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+23 737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2"/>
          <w:wAfter w:w="474" w:type="dxa"/>
          <w:trHeight w:val="450"/>
        </w:trPr>
        <w:tc>
          <w:tcPr>
            <w:tcW w:w="808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Bevétel</w:t>
            </w:r>
            <w:r w:rsidR="0093120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változás hatása</w:t>
            </w:r>
          </w:p>
        </w:tc>
        <w:tc>
          <w:tcPr>
            <w:tcW w:w="10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+23 737</w:t>
            </w:r>
          </w:p>
        </w:tc>
        <w:tc>
          <w:tcPr>
            <w:tcW w:w="5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eFt</w:t>
            </w:r>
            <w:proofErr w:type="spellEnd"/>
          </w:p>
        </w:tc>
      </w:tr>
      <w:tr w:rsidR="00910B85" w:rsidRPr="00910B85" w:rsidTr="00707FB1">
        <w:trPr>
          <w:gridAfter w:val="2"/>
          <w:wAfter w:w="474" w:type="dxa"/>
          <w:trHeight w:val="330"/>
        </w:trPr>
        <w:tc>
          <w:tcPr>
            <w:tcW w:w="808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  <w:p w:rsidR="00EA0F80" w:rsidRPr="00910B85" w:rsidRDefault="00EA0F80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</w:p>
        </w:tc>
      </w:tr>
      <w:tr w:rsidR="00910B85" w:rsidRPr="00910B85" w:rsidTr="00707FB1">
        <w:trPr>
          <w:gridAfter w:val="2"/>
          <w:wAfter w:w="474" w:type="dxa"/>
          <w:trHeight w:val="330"/>
        </w:trPr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B85" w:rsidRPr="00910B85" w:rsidRDefault="00910B85" w:rsidP="00910B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Eredményre gyakorolt hatás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910B8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B85" w:rsidRPr="00910B85" w:rsidRDefault="00910B85" w:rsidP="00910B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CA33E3" w:rsidRDefault="00CA33E3" w:rsidP="00A814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80CC2" w:rsidRDefault="00B80CC2" w:rsidP="00A814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A0F80" w:rsidRPr="00C96099" w:rsidRDefault="00EA0F80" w:rsidP="00A814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E2E75" w:rsidRPr="00C96099" w:rsidRDefault="00BE2E75" w:rsidP="00C96099">
      <w:pPr>
        <w:ind w:right="-284"/>
        <w:jc w:val="both"/>
        <w:rPr>
          <w:rFonts w:ascii="Times New Roman" w:hAnsi="Times New Roman" w:cs="Times New Roman"/>
        </w:rPr>
      </w:pPr>
      <w:r w:rsidRPr="00C96099">
        <w:rPr>
          <w:rFonts w:ascii="Times New Roman" w:hAnsi="Times New Roman" w:cs="Times New Roman"/>
        </w:rPr>
        <w:t>A Központi Statisztikai Hivatal tájékoztatása szerint 2016 júniusában a bruttó átlagkereset 259</w:t>
      </w:r>
      <w:r w:rsidR="00C96099">
        <w:rPr>
          <w:rFonts w:ascii="Times New Roman" w:hAnsi="Times New Roman" w:cs="Times New Roman"/>
        </w:rPr>
        <w:t> </w:t>
      </w:r>
      <w:r w:rsidRPr="00C96099">
        <w:rPr>
          <w:rFonts w:ascii="Times New Roman" w:hAnsi="Times New Roman" w:cs="Times New Roman"/>
        </w:rPr>
        <w:t>900</w:t>
      </w:r>
      <w:r w:rsidR="00C96099">
        <w:rPr>
          <w:rFonts w:ascii="Times New Roman" w:hAnsi="Times New Roman" w:cs="Times New Roman"/>
        </w:rPr>
        <w:t xml:space="preserve"> forint </w:t>
      </w:r>
      <w:r w:rsidRPr="00C96099">
        <w:rPr>
          <w:rFonts w:ascii="Times New Roman" w:hAnsi="Times New Roman" w:cs="Times New Roman"/>
        </w:rPr>
        <w:t>volt, 5,7</w:t>
      </w:r>
      <w:r w:rsidR="00EA0F80" w:rsidRPr="00C96099">
        <w:rPr>
          <w:rFonts w:ascii="Times New Roman" w:hAnsi="Times New Roman" w:cs="Times New Roman"/>
        </w:rPr>
        <w:t xml:space="preserve"> </w:t>
      </w:r>
      <w:r w:rsidRPr="00C96099">
        <w:rPr>
          <w:rFonts w:ascii="Times New Roman" w:hAnsi="Times New Roman" w:cs="Times New Roman"/>
        </w:rPr>
        <w:t>%-kal magasabb, mint egy évvel korábban. 2016. január-júniusi hónapokban a bruttó átlagkeresetek 6,0 %-kal nőttek az előző év azonos időszakához viszonyítva.</w:t>
      </w:r>
    </w:p>
    <w:p w:rsidR="00BE2E75" w:rsidRPr="00C96099" w:rsidRDefault="00BE2E75" w:rsidP="00C96099">
      <w:pPr>
        <w:ind w:right="-284"/>
        <w:jc w:val="both"/>
        <w:rPr>
          <w:rFonts w:ascii="Times New Roman" w:hAnsi="Times New Roman" w:cs="Times New Roman"/>
        </w:rPr>
      </w:pPr>
      <w:r w:rsidRPr="00C96099">
        <w:rPr>
          <w:rFonts w:ascii="Times New Roman" w:hAnsi="Times New Roman" w:cs="Times New Roman"/>
        </w:rPr>
        <w:t xml:space="preserve">A bruttó átlagkeresetek az elmúlt időszakban országosan tovább emelkedtek, </w:t>
      </w:r>
      <w:r w:rsidRPr="00C96099">
        <w:rPr>
          <w:rFonts w:ascii="Times New Roman" w:hAnsi="Times New Roman" w:cs="Times New Roman"/>
          <w:b/>
        </w:rPr>
        <w:t>2016 októberében az átlagkereset 262 200 f</w:t>
      </w:r>
      <w:r w:rsidR="00C96099">
        <w:rPr>
          <w:rFonts w:ascii="Times New Roman" w:hAnsi="Times New Roman" w:cs="Times New Roman"/>
          <w:b/>
        </w:rPr>
        <w:t>orint</w:t>
      </w:r>
      <w:r w:rsidRPr="00C96099">
        <w:rPr>
          <w:rFonts w:ascii="Times New Roman" w:hAnsi="Times New Roman" w:cs="Times New Roman"/>
          <w:b/>
        </w:rPr>
        <w:t xml:space="preserve"> </w:t>
      </w:r>
      <w:r w:rsidRPr="00C96099">
        <w:rPr>
          <w:rFonts w:ascii="Times New Roman" w:hAnsi="Times New Roman" w:cs="Times New Roman"/>
        </w:rPr>
        <w:t>volt.</w:t>
      </w:r>
    </w:p>
    <w:p w:rsidR="00EA0F80" w:rsidRPr="00C96099" w:rsidRDefault="00EA0F80" w:rsidP="00C96099">
      <w:pPr>
        <w:ind w:right="-284"/>
        <w:jc w:val="both"/>
        <w:rPr>
          <w:rFonts w:ascii="Times New Roman" w:hAnsi="Times New Roman" w:cs="Times New Roman"/>
        </w:rPr>
      </w:pPr>
    </w:p>
    <w:p w:rsidR="00EA0F80" w:rsidRPr="00C96099" w:rsidRDefault="00EA0F80" w:rsidP="00BE2E75">
      <w:pPr>
        <w:rPr>
          <w:rFonts w:ascii="Times New Roman" w:hAnsi="Times New Roman" w:cs="Times New Roman"/>
        </w:rPr>
      </w:pPr>
    </w:p>
    <w:p w:rsidR="00707FB1" w:rsidRPr="00707FB1" w:rsidRDefault="00707FB1" w:rsidP="00BE2E7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E2E75" w:rsidRPr="00707FB1" w:rsidRDefault="00BE2E75" w:rsidP="00BE2E7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7FB1">
        <w:rPr>
          <w:rFonts w:ascii="Times New Roman" w:hAnsi="Times New Roman" w:cs="Times New Roman"/>
          <w:b/>
          <w:i/>
          <w:sz w:val="24"/>
          <w:szCs w:val="24"/>
        </w:rPr>
        <w:t>Keresetek alakulása</w:t>
      </w:r>
      <w:r w:rsidR="00C96099" w:rsidRPr="00707FB1">
        <w:rPr>
          <w:rFonts w:ascii="Times New Roman" w:hAnsi="Times New Roman" w:cs="Times New Roman"/>
          <w:b/>
          <w:i/>
          <w:sz w:val="24"/>
          <w:szCs w:val="24"/>
        </w:rPr>
        <w:t xml:space="preserve"> 2016. január-június</w:t>
      </w:r>
    </w:p>
    <w:tbl>
      <w:tblPr>
        <w:tblStyle w:val="Rcsostblzat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812"/>
        <w:gridCol w:w="315"/>
        <w:gridCol w:w="283"/>
        <w:gridCol w:w="1134"/>
        <w:gridCol w:w="80"/>
        <w:gridCol w:w="174"/>
        <w:gridCol w:w="1638"/>
        <w:gridCol w:w="234"/>
        <w:gridCol w:w="1418"/>
        <w:gridCol w:w="161"/>
        <w:gridCol w:w="1813"/>
        <w:gridCol w:w="152"/>
      </w:tblGrid>
      <w:tr w:rsidR="00707FB1" w:rsidRPr="00707FB1" w:rsidTr="00C96099">
        <w:trPr>
          <w:gridBefore w:val="1"/>
          <w:gridAfter w:val="1"/>
          <w:wBefore w:w="142" w:type="dxa"/>
          <w:wAfter w:w="152" w:type="dxa"/>
        </w:trPr>
        <w:tc>
          <w:tcPr>
            <w:tcW w:w="18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96099" w:rsidRPr="00707FB1" w:rsidRDefault="00C96099" w:rsidP="009076D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96099" w:rsidRPr="00707FB1" w:rsidRDefault="00C96099" w:rsidP="00C9609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E2E75" w:rsidRPr="00707FB1" w:rsidRDefault="00C96099" w:rsidP="00C9609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b/>
                <w:sz w:val="21"/>
                <w:szCs w:val="21"/>
              </w:rPr>
              <w:t>S</w:t>
            </w:r>
            <w:r w:rsidR="00BE2E75" w:rsidRPr="00707FB1">
              <w:rPr>
                <w:rFonts w:ascii="Times New Roman" w:hAnsi="Times New Roman" w:cs="Times New Roman"/>
                <w:b/>
                <w:sz w:val="21"/>
                <w:szCs w:val="21"/>
              </w:rPr>
              <w:t>zféra</w:t>
            </w:r>
          </w:p>
        </w:tc>
        <w:tc>
          <w:tcPr>
            <w:tcW w:w="36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2E75" w:rsidRPr="00707FB1" w:rsidRDefault="00C96099" w:rsidP="009076D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b/>
                <w:sz w:val="21"/>
                <w:szCs w:val="21"/>
              </w:rPr>
              <w:t>Közfoglalkoztatással együtt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2E75" w:rsidRPr="00707FB1" w:rsidRDefault="00C96099" w:rsidP="009076D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b/>
                <w:sz w:val="21"/>
                <w:szCs w:val="21"/>
              </w:rPr>
              <w:t>Közfoglalkoztatás nélkül</w:t>
            </w:r>
          </w:p>
        </w:tc>
      </w:tr>
      <w:tr w:rsidR="00707FB1" w:rsidRPr="00707FB1" w:rsidTr="00C96099">
        <w:trPr>
          <w:gridBefore w:val="1"/>
          <w:gridAfter w:val="1"/>
          <w:wBefore w:w="142" w:type="dxa"/>
          <w:wAfter w:w="152" w:type="dxa"/>
          <w:trHeight w:val="853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E2E75" w:rsidRPr="00707FB1" w:rsidRDefault="00BE2E75" w:rsidP="009076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b/>
                <w:sz w:val="21"/>
                <w:szCs w:val="21"/>
              </w:rPr>
              <w:t>átlagkereset</w:t>
            </w:r>
          </w:p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b/>
                <w:sz w:val="21"/>
                <w:szCs w:val="21"/>
              </w:rPr>
              <w:t>(bruttó)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E75" w:rsidRPr="00707FB1" w:rsidRDefault="00BE2E75" w:rsidP="00C9609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b/>
                <w:sz w:val="21"/>
                <w:szCs w:val="21"/>
              </w:rPr>
              <w:t>változás az előző év azonos időszakához képest (%)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b/>
                <w:sz w:val="21"/>
                <w:szCs w:val="21"/>
              </w:rPr>
              <w:t>átlagkereset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b/>
                <w:sz w:val="21"/>
                <w:szCs w:val="21"/>
              </w:rPr>
              <w:t>változás az előző év azonos időszakához képest</w:t>
            </w:r>
          </w:p>
        </w:tc>
      </w:tr>
      <w:tr w:rsidR="00707FB1" w:rsidRPr="00707FB1" w:rsidTr="00C96099">
        <w:trPr>
          <w:gridAfter w:val="1"/>
          <w:wAfter w:w="152" w:type="dxa"/>
        </w:trPr>
        <w:tc>
          <w:tcPr>
            <w:tcW w:w="2269" w:type="dxa"/>
            <w:gridSpan w:val="3"/>
            <w:tcBorders>
              <w:top w:val="single" w:sz="4" w:space="0" w:color="auto"/>
            </w:tcBorders>
          </w:tcPr>
          <w:p w:rsidR="00BE2E75" w:rsidRPr="00707FB1" w:rsidRDefault="00BE2E75" w:rsidP="009076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Vállalkozások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</w:tcBorders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274 000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5,3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</w:tcBorders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275 300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5,3</w:t>
            </w:r>
          </w:p>
        </w:tc>
      </w:tr>
      <w:tr w:rsidR="00707FB1" w:rsidRPr="00707FB1" w:rsidTr="00C96099">
        <w:trPr>
          <w:gridAfter w:val="1"/>
          <w:wAfter w:w="152" w:type="dxa"/>
        </w:trPr>
        <w:tc>
          <w:tcPr>
            <w:tcW w:w="2269" w:type="dxa"/>
            <w:gridSpan w:val="3"/>
          </w:tcPr>
          <w:p w:rsidR="00BE2E75" w:rsidRPr="00707FB1" w:rsidRDefault="00BE2E75" w:rsidP="009076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Költségvetés</w:t>
            </w:r>
          </w:p>
        </w:tc>
        <w:tc>
          <w:tcPr>
            <w:tcW w:w="1671" w:type="dxa"/>
            <w:gridSpan w:val="4"/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227 900</w:t>
            </w:r>
          </w:p>
        </w:tc>
        <w:tc>
          <w:tcPr>
            <w:tcW w:w="1638" w:type="dxa"/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7,9</w:t>
            </w:r>
          </w:p>
        </w:tc>
        <w:tc>
          <w:tcPr>
            <w:tcW w:w="1813" w:type="dxa"/>
            <w:gridSpan w:val="3"/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268 000</w:t>
            </w:r>
          </w:p>
        </w:tc>
        <w:tc>
          <w:tcPr>
            <w:tcW w:w="1813" w:type="dxa"/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10,5</w:t>
            </w:r>
          </w:p>
        </w:tc>
      </w:tr>
      <w:tr w:rsidR="00707FB1" w:rsidRPr="00707FB1" w:rsidTr="00C96099">
        <w:trPr>
          <w:gridAfter w:val="1"/>
          <w:wAfter w:w="152" w:type="dxa"/>
        </w:trPr>
        <w:tc>
          <w:tcPr>
            <w:tcW w:w="2269" w:type="dxa"/>
            <w:gridSpan w:val="3"/>
          </w:tcPr>
          <w:p w:rsidR="00BE2E75" w:rsidRPr="00707FB1" w:rsidRDefault="00BE2E75" w:rsidP="00C960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 xml:space="preserve">Nonprofit </w:t>
            </w:r>
            <w:r w:rsidR="00A213C5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zervezetek</w:t>
            </w:r>
          </w:p>
        </w:tc>
        <w:tc>
          <w:tcPr>
            <w:tcW w:w="1671" w:type="dxa"/>
            <w:gridSpan w:val="4"/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226 300</w:t>
            </w:r>
          </w:p>
        </w:tc>
        <w:tc>
          <w:tcPr>
            <w:tcW w:w="1638" w:type="dxa"/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5,4</w:t>
            </w:r>
          </w:p>
        </w:tc>
        <w:tc>
          <w:tcPr>
            <w:tcW w:w="1813" w:type="dxa"/>
            <w:gridSpan w:val="3"/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247 400</w:t>
            </w:r>
          </w:p>
        </w:tc>
        <w:tc>
          <w:tcPr>
            <w:tcW w:w="1813" w:type="dxa"/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6,4</w:t>
            </w:r>
          </w:p>
        </w:tc>
      </w:tr>
      <w:tr w:rsidR="00707FB1" w:rsidRPr="00707FB1" w:rsidTr="00C96099">
        <w:trPr>
          <w:gridAfter w:val="1"/>
          <w:wAfter w:w="152" w:type="dxa"/>
        </w:trPr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BE2E75" w:rsidRPr="00707FB1" w:rsidRDefault="00BE2E75" w:rsidP="009076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 xml:space="preserve">VASIVÍZ </w:t>
            </w:r>
            <w:proofErr w:type="spellStart"/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ZRt</w:t>
            </w:r>
            <w:proofErr w:type="spellEnd"/>
          </w:p>
        </w:tc>
        <w:tc>
          <w:tcPr>
            <w:tcW w:w="1671" w:type="dxa"/>
            <w:gridSpan w:val="4"/>
            <w:tcBorders>
              <w:bottom w:val="single" w:sz="4" w:space="0" w:color="auto"/>
            </w:tcBorders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236 000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1813" w:type="dxa"/>
            <w:gridSpan w:val="3"/>
            <w:tcBorders>
              <w:bottom w:val="single" w:sz="4" w:space="0" w:color="auto"/>
            </w:tcBorders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236 000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</w:tr>
      <w:tr w:rsidR="00707FB1" w:rsidRPr="00707FB1" w:rsidTr="00C96099"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BE2E75" w:rsidRPr="00707FB1" w:rsidRDefault="00BE2E75" w:rsidP="009076D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b/>
                <w:sz w:val="21"/>
                <w:szCs w:val="21"/>
              </w:rPr>
              <w:t>Nemzetgazdaság összesen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b/>
                <w:sz w:val="21"/>
                <w:szCs w:val="21"/>
              </w:rPr>
              <w:t>258 000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b/>
                <w:sz w:val="21"/>
                <w:szCs w:val="21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b/>
                <w:sz w:val="21"/>
                <w:szCs w:val="21"/>
              </w:rPr>
              <w:t>272 500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BE2E75" w:rsidRPr="00707FB1" w:rsidRDefault="00BE2E75" w:rsidP="009076D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7FB1">
              <w:rPr>
                <w:rFonts w:ascii="Times New Roman" w:hAnsi="Times New Roman" w:cs="Times New Roman"/>
                <w:b/>
                <w:sz w:val="21"/>
                <w:szCs w:val="21"/>
              </w:rPr>
              <w:t>6,</w:t>
            </w:r>
            <w:proofErr w:type="spellStart"/>
            <w:r w:rsidRPr="00707FB1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proofErr w:type="spellEnd"/>
          </w:p>
        </w:tc>
      </w:tr>
    </w:tbl>
    <w:p w:rsidR="00BE2E75" w:rsidRPr="00707FB1" w:rsidRDefault="00BE2E75" w:rsidP="00BE2E75">
      <w:pPr>
        <w:rPr>
          <w:rFonts w:ascii="Times New Roman" w:hAnsi="Times New Roman" w:cs="Times New Roman"/>
        </w:rPr>
      </w:pPr>
    </w:p>
    <w:p w:rsidR="00BE2E75" w:rsidRPr="00707FB1" w:rsidRDefault="00BE2E75" w:rsidP="00BE2E75">
      <w:pPr>
        <w:jc w:val="both"/>
        <w:rPr>
          <w:rFonts w:ascii="Times New Roman" w:hAnsi="Times New Roman" w:cs="Times New Roman"/>
          <w:b/>
        </w:rPr>
      </w:pPr>
      <w:r w:rsidRPr="00707FB1">
        <w:rPr>
          <w:rFonts w:ascii="Times New Roman" w:hAnsi="Times New Roman" w:cs="Times New Roman"/>
        </w:rPr>
        <w:t xml:space="preserve">A VASIVÍZ </w:t>
      </w:r>
      <w:proofErr w:type="spellStart"/>
      <w:r w:rsidRPr="00707FB1">
        <w:rPr>
          <w:rFonts w:ascii="Times New Roman" w:hAnsi="Times New Roman" w:cs="Times New Roman"/>
        </w:rPr>
        <w:t>ZRt.-nél</w:t>
      </w:r>
      <w:proofErr w:type="spellEnd"/>
      <w:r w:rsidRPr="00707FB1">
        <w:rPr>
          <w:rFonts w:ascii="Times New Roman" w:hAnsi="Times New Roman" w:cs="Times New Roman"/>
        </w:rPr>
        <w:t xml:space="preserve"> az előző év azonos időszakához képest 2</w:t>
      </w:r>
      <w:r w:rsidR="00DD1A1E" w:rsidRPr="00707FB1">
        <w:rPr>
          <w:rFonts w:ascii="Times New Roman" w:hAnsi="Times New Roman" w:cs="Times New Roman"/>
        </w:rPr>
        <w:t xml:space="preserve"> </w:t>
      </w:r>
      <w:r w:rsidRPr="00707FB1">
        <w:rPr>
          <w:rFonts w:ascii="Times New Roman" w:hAnsi="Times New Roman" w:cs="Times New Roman"/>
        </w:rPr>
        <w:t>%-os átlagkereset növekedés történt, a 2016.</w:t>
      </w:r>
      <w:r w:rsidR="00EA0F80" w:rsidRPr="00707FB1">
        <w:rPr>
          <w:rFonts w:ascii="Times New Roman" w:hAnsi="Times New Roman" w:cs="Times New Roman"/>
        </w:rPr>
        <w:t xml:space="preserve"> </w:t>
      </w:r>
      <w:r w:rsidRPr="00707FB1">
        <w:rPr>
          <w:rFonts w:ascii="Times New Roman" w:hAnsi="Times New Roman" w:cs="Times New Roman"/>
        </w:rPr>
        <w:t>június hónapban végrehajtott, 2016. január 1-</w:t>
      </w:r>
      <w:r w:rsidR="00CB11D0" w:rsidRPr="00707FB1">
        <w:rPr>
          <w:rFonts w:ascii="Times New Roman" w:hAnsi="Times New Roman" w:cs="Times New Roman"/>
        </w:rPr>
        <w:t>re</w:t>
      </w:r>
      <w:r w:rsidRPr="00707FB1">
        <w:rPr>
          <w:rFonts w:ascii="Times New Roman" w:hAnsi="Times New Roman" w:cs="Times New Roman"/>
        </w:rPr>
        <w:t xml:space="preserve"> visszamenőleges hatályú bérrendezéssel. A bruttó átlagkereset Társaságunknál a közfoglalkoztatást is figyelembe vevő </w:t>
      </w:r>
      <w:r w:rsidR="00DD1A1E" w:rsidRPr="00707FB1">
        <w:rPr>
          <w:rFonts w:ascii="Times New Roman" w:hAnsi="Times New Roman" w:cs="Times New Roman"/>
        </w:rPr>
        <w:t xml:space="preserve">a </w:t>
      </w:r>
      <w:r w:rsidRPr="00707FB1">
        <w:rPr>
          <w:rFonts w:ascii="Times New Roman" w:hAnsi="Times New Roman" w:cs="Times New Roman"/>
        </w:rPr>
        <w:t xml:space="preserve">nemzetgazdasági </w:t>
      </w:r>
      <w:proofErr w:type="gramStart"/>
      <w:r w:rsidRPr="00707FB1">
        <w:rPr>
          <w:rFonts w:ascii="Times New Roman" w:hAnsi="Times New Roman" w:cs="Times New Roman"/>
        </w:rPr>
        <w:t xml:space="preserve">átlagtól </w:t>
      </w:r>
      <w:r w:rsidR="00DD1A1E" w:rsidRPr="00707FB1">
        <w:rPr>
          <w:rFonts w:ascii="Times New Roman" w:hAnsi="Times New Roman" w:cs="Times New Roman"/>
        </w:rPr>
        <w:t xml:space="preserve">           </w:t>
      </w:r>
      <w:r w:rsidRPr="00707FB1">
        <w:rPr>
          <w:rFonts w:ascii="Times New Roman" w:hAnsi="Times New Roman" w:cs="Times New Roman"/>
        </w:rPr>
        <w:t>9</w:t>
      </w:r>
      <w:proofErr w:type="gramEnd"/>
      <w:r w:rsidRPr="00707FB1">
        <w:rPr>
          <w:rFonts w:ascii="Times New Roman" w:hAnsi="Times New Roman" w:cs="Times New Roman"/>
        </w:rPr>
        <w:t>,3</w:t>
      </w:r>
      <w:r w:rsidR="00CB11D0" w:rsidRPr="00707FB1">
        <w:rPr>
          <w:rFonts w:ascii="Times New Roman" w:hAnsi="Times New Roman" w:cs="Times New Roman"/>
        </w:rPr>
        <w:t xml:space="preserve"> %-</w:t>
      </w:r>
      <w:r w:rsidRPr="00707FB1">
        <w:rPr>
          <w:rFonts w:ascii="Times New Roman" w:hAnsi="Times New Roman" w:cs="Times New Roman"/>
        </w:rPr>
        <w:t xml:space="preserve">kal, a </w:t>
      </w:r>
      <w:r w:rsidRPr="00707FB1">
        <w:rPr>
          <w:rFonts w:ascii="Times New Roman" w:hAnsi="Times New Roman" w:cs="Times New Roman"/>
          <w:b/>
        </w:rPr>
        <w:t>közfoglalkoztatás nélküli</w:t>
      </w:r>
      <w:r w:rsidRPr="00707FB1">
        <w:rPr>
          <w:rFonts w:ascii="Times New Roman" w:hAnsi="Times New Roman" w:cs="Times New Roman"/>
        </w:rPr>
        <w:t xml:space="preserve"> </w:t>
      </w:r>
      <w:r w:rsidRPr="00707FB1">
        <w:rPr>
          <w:rFonts w:ascii="Times New Roman" w:hAnsi="Times New Roman" w:cs="Times New Roman"/>
          <w:b/>
        </w:rPr>
        <w:t xml:space="preserve">nemzetgazdasági átlagkeresettől 15,5 </w:t>
      </w:r>
      <w:r w:rsidR="00CB11D0" w:rsidRPr="00707FB1">
        <w:rPr>
          <w:rFonts w:ascii="Times New Roman" w:hAnsi="Times New Roman" w:cs="Times New Roman"/>
          <w:b/>
        </w:rPr>
        <w:t>%-kal</w:t>
      </w:r>
      <w:r w:rsidRPr="00707FB1">
        <w:rPr>
          <w:rFonts w:ascii="Times New Roman" w:hAnsi="Times New Roman" w:cs="Times New Roman"/>
          <w:b/>
        </w:rPr>
        <w:t xml:space="preserve">, a költségvetési szférától 13,6 </w:t>
      </w:r>
      <w:r w:rsidR="00CB11D0" w:rsidRPr="00707FB1">
        <w:rPr>
          <w:rFonts w:ascii="Times New Roman" w:hAnsi="Times New Roman" w:cs="Times New Roman"/>
          <w:b/>
        </w:rPr>
        <w:t>%-kal</w:t>
      </w:r>
      <w:r w:rsidRPr="00707FB1">
        <w:rPr>
          <w:rFonts w:ascii="Times New Roman" w:hAnsi="Times New Roman" w:cs="Times New Roman"/>
          <w:b/>
        </w:rPr>
        <w:t xml:space="preserve">, a vállalkozási szférától pedig 16,7 </w:t>
      </w:r>
      <w:r w:rsidR="00CB11D0" w:rsidRPr="00707FB1">
        <w:rPr>
          <w:rFonts w:ascii="Times New Roman" w:hAnsi="Times New Roman" w:cs="Times New Roman"/>
          <w:b/>
        </w:rPr>
        <w:t xml:space="preserve">%-kal </w:t>
      </w:r>
      <w:r w:rsidRPr="00707FB1">
        <w:rPr>
          <w:rFonts w:ascii="Times New Roman" w:hAnsi="Times New Roman" w:cs="Times New Roman"/>
          <w:b/>
        </w:rPr>
        <w:t>marad el.</w:t>
      </w:r>
    </w:p>
    <w:p w:rsidR="00BE2E75" w:rsidRPr="00707FB1" w:rsidRDefault="00BE2E75" w:rsidP="00BE2E75">
      <w:pPr>
        <w:jc w:val="both"/>
        <w:rPr>
          <w:rFonts w:ascii="Times New Roman" w:hAnsi="Times New Roman" w:cs="Times New Roman"/>
        </w:rPr>
      </w:pPr>
      <w:r w:rsidRPr="00707FB1">
        <w:rPr>
          <w:rFonts w:ascii="Times New Roman" w:hAnsi="Times New Roman" w:cs="Times New Roman"/>
        </w:rPr>
        <w:t>Az elmúlt években jelentősen megnövekedett a flukt</w:t>
      </w:r>
      <w:r w:rsidR="00DD1A1E" w:rsidRPr="00707FB1">
        <w:rPr>
          <w:rFonts w:ascii="Times New Roman" w:hAnsi="Times New Roman" w:cs="Times New Roman"/>
        </w:rPr>
        <w:t>u</w:t>
      </w:r>
      <w:r w:rsidRPr="00707FB1">
        <w:rPr>
          <w:rFonts w:ascii="Times New Roman" w:hAnsi="Times New Roman" w:cs="Times New Roman"/>
        </w:rPr>
        <w:t>áció, a nagyszámú nyugdíjazás mellett a fiatal, jól képzett munkaerő megtartása is nehézségekbe ütközik, a kilépő munkavállalókat a jelenlegi bérszínvonal mellett nagyon nehezen tudjuk pótolni.</w:t>
      </w:r>
    </w:p>
    <w:p w:rsidR="00BE2E75" w:rsidRPr="00707FB1" w:rsidRDefault="00BE2E75" w:rsidP="00BE2E75">
      <w:pPr>
        <w:jc w:val="both"/>
        <w:rPr>
          <w:rFonts w:ascii="Times New Roman" w:hAnsi="Times New Roman" w:cs="Times New Roman"/>
        </w:rPr>
      </w:pPr>
      <w:r w:rsidRPr="00707FB1">
        <w:rPr>
          <w:rFonts w:ascii="Times New Roman" w:hAnsi="Times New Roman" w:cs="Times New Roman"/>
          <w:b/>
        </w:rPr>
        <w:t>A munkaerő megtartásához és a nyugdíjba vonulók pótlásához 2017. évben megosztottan január 1-től 4 %-os, július 1-től 6%-os</w:t>
      </w:r>
      <w:r w:rsidR="00EA0F80" w:rsidRPr="00707FB1">
        <w:rPr>
          <w:rFonts w:ascii="Times New Roman" w:hAnsi="Times New Roman" w:cs="Times New Roman"/>
          <w:b/>
        </w:rPr>
        <w:t>,</w:t>
      </w:r>
      <w:r w:rsidRPr="00707FB1">
        <w:rPr>
          <w:rFonts w:ascii="Times New Roman" w:hAnsi="Times New Roman" w:cs="Times New Roman"/>
          <w:b/>
        </w:rPr>
        <w:t xml:space="preserve"> együttesen legalább 10%-os</w:t>
      </w:r>
      <w:r w:rsidR="00707FB1" w:rsidRPr="00707FB1">
        <w:rPr>
          <w:rFonts w:ascii="Times New Roman" w:hAnsi="Times New Roman" w:cs="Times New Roman"/>
          <w:b/>
        </w:rPr>
        <w:t>,</w:t>
      </w:r>
      <w:r w:rsidRPr="00707FB1">
        <w:rPr>
          <w:rFonts w:ascii="Times New Roman" w:hAnsi="Times New Roman" w:cs="Times New Roman"/>
          <w:b/>
        </w:rPr>
        <w:t xml:space="preserve"> munkakörönként differenciált és részben általános béremelésre</w:t>
      </w:r>
      <w:r w:rsidR="00EA0F80" w:rsidRPr="00707FB1">
        <w:rPr>
          <w:rFonts w:ascii="Times New Roman" w:hAnsi="Times New Roman" w:cs="Times New Roman"/>
          <w:b/>
        </w:rPr>
        <w:t xml:space="preserve"> lenne szükség. Fentiekben a 2017. évi Üzleti terv 1. sz. módosításában főképp bértömeg növekedés és járulékos vonzatai forrását mutatjuk ki. A mellékelt táblázatok részletesen tartalmazzák a korábban elfogadott tételeket, illetve a módosítások összegét, valamint a korrigált adatot.</w:t>
      </w:r>
      <w:r w:rsidRPr="00707FB1">
        <w:rPr>
          <w:rFonts w:ascii="Times New Roman" w:hAnsi="Times New Roman" w:cs="Times New Roman"/>
        </w:rPr>
        <w:t xml:space="preserve"> </w:t>
      </w:r>
    </w:p>
    <w:p w:rsidR="00EA0F80" w:rsidRPr="00C96099" w:rsidRDefault="00EA0F80" w:rsidP="00BE2E75">
      <w:pPr>
        <w:jc w:val="both"/>
        <w:rPr>
          <w:rFonts w:ascii="Times New Roman" w:hAnsi="Times New Roman" w:cs="Times New Roman"/>
        </w:rPr>
      </w:pPr>
    </w:p>
    <w:p w:rsidR="0006131F" w:rsidRPr="00C96099" w:rsidRDefault="0022325B" w:rsidP="00BE2E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Szombathely, 2017. március 27</w:t>
      </w:r>
      <w:bookmarkStart w:id="0" w:name="_GoBack"/>
      <w:bookmarkEnd w:id="0"/>
      <w:r w:rsidR="0006131F" w:rsidRPr="00C96099">
        <w:rPr>
          <w:rFonts w:ascii="Times New Roman" w:hAnsi="Times New Roman" w:cs="Times New Roman"/>
        </w:rPr>
        <w:t>.</w:t>
      </w:r>
    </w:p>
    <w:p w:rsidR="0006131F" w:rsidRPr="00C96099" w:rsidRDefault="0006131F" w:rsidP="00BE2E75">
      <w:pPr>
        <w:jc w:val="both"/>
        <w:rPr>
          <w:rFonts w:ascii="Times New Roman" w:hAnsi="Times New Roman" w:cs="Times New Roman"/>
        </w:rPr>
      </w:pPr>
    </w:p>
    <w:p w:rsidR="0006131F" w:rsidRPr="00707FB1" w:rsidRDefault="00707FB1" w:rsidP="00707FB1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707FB1">
        <w:rPr>
          <w:rFonts w:ascii="Times New Roman" w:hAnsi="Times New Roman" w:cs="Times New Roman"/>
        </w:rPr>
        <w:tab/>
      </w:r>
      <w:r w:rsidR="0006131F" w:rsidRPr="00707FB1">
        <w:rPr>
          <w:rFonts w:ascii="Times New Roman" w:hAnsi="Times New Roman" w:cs="Times New Roman"/>
        </w:rPr>
        <w:t xml:space="preserve">Dr. </w:t>
      </w:r>
      <w:proofErr w:type="spellStart"/>
      <w:r w:rsidR="0006131F" w:rsidRPr="00707FB1">
        <w:rPr>
          <w:rFonts w:ascii="Times New Roman" w:hAnsi="Times New Roman" w:cs="Times New Roman"/>
        </w:rPr>
        <w:t>Kohuth</w:t>
      </w:r>
      <w:proofErr w:type="spellEnd"/>
      <w:r w:rsidR="0006131F" w:rsidRPr="00707FB1">
        <w:rPr>
          <w:rFonts w:ascii="Times New Roman" w:hAnsi="Times New Roman" w:cs="Times New Roman"/>
        </w:rPr>
        <w:t xml:space="preserve"> Viktor</w:t>
      </w:r>
    </w:p>
    <w:p w:rsidR="00BE2E75" w:rsidRPr="00707FB1" w:rsidRDefault="00707FB1" w:rsidP="00707FB1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707FB1">
        <w:rPr>
          <w:rFonts w:ascii="Times New Roman" w:hAnsi="Times New Roman" w:cs="Times New Roman"/>
        </w:rPr>
        <w:tab/>
      </w:r>
      <w:proofErr w:type="gramStart"/>
      <w:r w:rsidR="0006131F" w:rsidRPr="00707FB1">
        <w:rPr>
          <w:rFonts w:ascii="Times New Roman" w:hAnsi="Times New Roman" w:cs="Times New Roman"/>
        </w:rPr>
        <w:t>vezérigazgató</w:t>
      </w:r>
      <w:proofErr w:type="gramEnd"/>
      <w:r w:rsidR="00BE2E75" w:rsidRPr="00707FB1">
        <w:rPr>
          <w:rFonts w:ascii="Times New Roman" w:hAnsi="Times New Roman" w:cs="Times New Roman"/>
        </w:rPr>
        <w:t xml:space="preserve"> </w:t>
      </w:r>
    </w:p>
    <w:p w:rsidR="00B80CC2" w:rsidRPr="00707FB1" w:rsidRDefault="00B80CC2" w:rsidP="00A814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sectPr w:rsidR="00B80CC2" w:rsidRPr="00707FB1" w:rsidSect="0093120A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86" w:rsidRDefault="00142C86" w:rsidP="00142C86">
      <w:pPr>
        <w:spacing w:after="0" w:line="240" w:lineRule="auto"/>
      </w:pPr>
      <w:r>
        <w:separator/>
      </w:r>
    </w:p>
  </w:endnote>
  <w:endnote w:type="continuationSeparator" w:id="0">
    <w:p w:rsidR="00142C86" w:rsidRDefault="00142C86" w:rsidP="001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902040"/>
      <w:docPartObj>
        <w:docPartGallery w:val="Page Numbers (Bottom of Page)"/>
        <w:docPartUnique/>
      </w:docPartObj>
    </w:sdtPr>
    <w:sdtEndPr/>
    <w:sdtContent>
      <w:p w:rsidR="003709EB" w:rsidRDefault="003709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25B">
          <w:rPr>
            <w:noProof/>
          </w:rPr>
          <w:t>3</w:t>
        </w:r>
        <w:r>
          <w:fldChar w:fldCharType="end"/>
        </w:r>
      </w:p>
    </w:sdtContent>
  </w:sdt>
  <w:p w:rsidR="00142C86" w:rsidRDefault="00142C8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86" w:rsidRDefault="00142C86" w:rsidP="00142C86">
      <w:pPr>
        <w:spacing w:after="0" w:line="240" w:lineRule="auto"/>
      </w:pPr>
      <w:r>
        <w:separator/>
      </w:r>
    </w:p>
  </w:footnote>
  <w:footnote w:type="continuationSeparator" w:id="0">
    <w:p w:rsidR="00142C86" w:rsidRDefault="00142C86" w:rsidP="00142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5189A"/>
    <w:multiLevelType w:val="hybridMultilevel"/>
    <w:tmpl w:val="2FB46926"/>
    <w:lvl w:ilvl="0" w:tplc="C29ED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510E7"/>
    <w:multiLevelType w:val="hybridMultilevel"/>
    <w:tmpl w:val="51BAB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0D"/>
    <w:rsid w:val="00010413"/>
    <w:rsid w:val="0006131F"/>
    <w:rsid w:val="00142C86"/>
    <w:rsid w:val="00174E27"/>
    <w:rsid w:val="001969E3"/>
    <w:rsid w:val="00210BFE"/>
    <w:rsid w:val="0022325B"/>
    <w:rsid w:val="0025223B"/>
    <w:rsid w:val="002A632D"/>
    <w:rsid w:val="002C38A5"/>
    <w:rsid w:val="003709EB"/>
    <w:rsid w:val="00392FC3"/>
    <w:rsid w:val="003B48A2"/>
    <w:rsid w:val="00462C13"/>
    <w:rsid w:val="00584C14"/>
    <w:rsid w:val="00621162"/>
    <w:rsid w:val="006B5507"/>
    <w:rsid w:val="00707FB1"/>
    <w:rsid w:val="00832FD3"/>
    <w:rsid w:val="008F7135"/>
    <w:rsid w:val="00910B85"/>
    <w:rsid w:val="0093120A"/>
    <w:rsid w:val="00976356"/>
    <w:rsid w:val="009D4CF6"/>
    <w:rsid w:val="00A213C5"/>
    <w:rsid w:val="00A65848"/>
    <w:rsid w:val="00A8142F"/>
    <w:rsid w:val="00B80CC2"/>
    <w:rsid w:val="00B972AC"/>
    <w:rsid w:val="00BC6A0D"/>
    <w:rsid w:val="00BE2E75"/>
    <w:rsid w:val="00C42ED2"/>
    <w:rsid w:val="00C44CD0"/>
    <w:rsid w:val="00C96099"/>
    <w:rsid w:val="00CA33E3"/>
    <w:rsid w:val="00CB11D0"/>
    <w:rsid w:val="00DD1A1E"/>
    <w:rsid w:val="00DD6FC3"/>
    <w:rsid w:val="00E1651E"/>
    <w:rsid w:val="00EA0F80"/>
    <w:rsid w:val="00F27A5C"/>
    <w:rsid w:val="00F30010"/>
    <w:rsid w:val="00F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90DD1-8A24-4769-989E-D12D9C31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F7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13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BE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E2E7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2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2C86"/>
  </w:style>
  <w:style w:type="paragraph" w:styleId="llb">
    <w:name w:val="footer"/>
    <w:basedOn w:val="Norml"/>
    <w:link w:val="llbChar"/>
    <w:uiPriority w:val="99"/>
    <w:unhideWhenUsed/>
    <w:rsid w:val="00142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297B-47B2-4E31-98F1-C0A28351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836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Borbás</dc:creator>
  <cp:keywords/>
  <dc:description/>
  <cp:lastModifiedBy>Rácz Mónika</cp:lastModifiedBy>
  <cp:revision>9</cp:revision>
  <cp:lastPrinted>2017-03-24T09:15:00Z</cp:lastPrinted>
  <dcterms:created xsi:type="dcterms:W3CDTF">2017-03-24T11:27:00Z</dcterms:created>
  <dcterms:modified xsi:type="dcterms:W3CDTF">2017-04-03T13:52:00Z</dcterms:modified>
</cp:coreProperties>
</file>