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71" w:rsidRDefault="00CA0058">
      <w:pPr>
        <w:pStyle w:val="Cm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014171">
        <w:rPr>
          <w:rFonts w:ascii="Arial" w:hAnsi="Arial" w:cs="Arial"/>
        </w:rPr>
        <w:t xml:space="preserve">Szombathely Megyei Jogú Város </w:t>
      </w:r>
      <w:r w:rsidR="001A347F">
        <w:rPr>
          <w:rFonts w:ascii="Arial" w:hAnsi="Arial" w:cs="Arial"/>
        </w:rPr>
        <w:t xml:space="preserve">Önkormányzata </w:t>
      </w:r>
      <w:r w:rsidR="00014171">
        <w:rPr>
          <w:rFonts w:ascii="Arial" w:hAnsi="Arial" w:cs="Arial"/>
        </w:rPr>
        <w:t>Közgyűlésének</w:t>
      </w:r>
    </w:p>
    <w:p w:rsidR="00456742" w:rsidRDefault="00C6527E" w:rsidP="00C6527E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12</w:t>
      </w:r>
      <w:r w:rsidR="00533467">
        <w:rPr>
          <w:rFonts w:ascii="Arial" w:hAnsi="Arial" w:cs="Arial"/>
          <w:b/>
          <w:sz w:val="28"/>
        </w:rPr>
        <w:t>/</w:t>
      </w:r>
      <w:r w:rsidR="006A5B8F">
        <w:rPr>
          <w:rFonts w:ascii="Arial" w:hAnsi="Arial" w:cs="Arial"/>
          <w:b/>
          <w:sz w:val="28"/>
        </w:rPr>
        <w:t>201</w:t>
      </w:r>
      <w:r w:rsidR="00385811">
        <w:rPr>
          <w:rFonts w:ascii="Arial" w:hAnsi="Arial" w:cs="Arial"/>
          <w:b/>
          <w:sz w:val="28"/>
        </w:rPr>
        <w:t>7</w:t>
      </w:r>
      <w:r w:rsidR="00014171">
        <w:rPr>
          <w:rFonts w:ascii="Arial" w:hAnsi="Arial" w:cs="Arial"/>
          <w:b/>
          <w:sz w:val="28"/>
        </w:rPr>
        <w:t>.</w:t>
      </w:r>
      <w:r w:rsidR="00FC727F">
        <w:rPr>
          <w:rFonts w:ascii="Arial" w:hAnsi="Arial" w:cs="Arial"/>
          <w:b/>
          <w:sz w:val="28"/>
        </w:rPr>
        <w:t xml:space="preserve"> </w:t>
      </w:r>
      <w:r w:rsidR="00582E5F">
        <w:rPr>
          <w:rFonts w:ascii="Arial" w:hAnsi="Arial" w:cs="Arial"/>
          <w:b/>
          <w:sz w:val="28"/>
        </w:rPr>
        <w:t>(V.3.)</w:t>
      </w:r>
      <w:r w:rsidR="00D16CDC">
        <w:rPr>
          <w:rFonts w:ascii="Arial" w:hAnsi="Arial" w:cs="Arial"/>
          <w:b/>
          <w:sz w:val="28"/>
        </w:rPr>
        <w:t xml:space="preserve"> önkormányzati</w:t>
      </w:r>
      <w:r w:rsidR="00014171">
        <w:rPr>
          <w:rFonts w:ascii="Arial" w:hAnsi="Arial" w:cs="Arial"/>
          <w:b/>
          <w:sz w:val="28"/>
        </w:rPr>
        <w:t xml:space="preserve"> rendelete</w:t>
      </w:r>
    </w:p>
    <w:p w:rsidR="00014171" w:rsidRDefault="00014171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az önkormányzat </w:t>
      </w:r>
      <w:r w:rsidR="00456742">
        <w:rPr>
          <w:rFonts w:ascii="Arial" w:hAnsi="Arial" w:cs="Arial"/>
          <w:b/>
          <w:sz w:val="28"/>
        </w:rPr>
        <w:t>201</w:t>
      </w:r>
      <w:r w:rsidR="000932A8">
        <w:rPr>
          <w:rFonts w:ascii="Arial" w:hAnsi="Arial" w:cs="Arial"/>
          <w:b/>
          <w:sz w:val="28"/>
        </w:rPr>
        <w:t>7</w:t>
      </w:r>
      <w:r w:rsidR="00456742">
        <w:rPr>
          <w:rFonts w:ascii="Arial" w:hAnsi="Arial" w:cs="Arial"/>
          <w:b/>
          <w:sz w:val="28"/>
        </w:rPr>
        <w:t xml:space="preserve">. évi költségvetéséről szóló </w:t>
      </w:r>
      <w:r w:rsidR="000932A8">
        <w:rPr>
          <w:rFonts w:ascii="Arial" w:hAnsi="Arial" w:cs="Arial"/>
          <w:b/>
          <w:sz w:val="28"/>
        </w:rPr>
        <w:t>4</w:t>
      </w:r>
      <w:r w:rsidR="00456742">
        <w:rPr>
          <w:rFonts w:ascii="Arial" w:hAnsi="Arial" w:cs="Arial"/>
          <w:b/>
          <w:sz w:val="28"/>
        </w:rPr>
        <w:t>/201</w:t>
      </w:r>
      <w:r w:rsidR="000932A8">
        <w:rPr>
          <w:rFonts w:ascii="Arial" w:hAnsi="Arial" w:cs="Arial"/>
          <w:b/>
          <w:sz w:val="28"/>
        </w:rPr>
        <w:t>7</w:t>
      </w:r>
      <w:r w:rsidR="00456742">
        <w:rPr>
          <w:rFonts w:ascii="Arial" w:hAnsi="Arial" w:cs="Arial"/>
          <w:b/>
          <w:sz w:val="28"/>
        </w:rPr>
        <w:t>. (III.</w:t>
      </w:r>
      <w:r w:rsidR="000932A8">
        <w:rPr>
          <w:rFonts w:ascii="Arial" w:hAnsi="Arial" w:cs="Arial"/>
          <w:b/>
          <w:sz w:val="28"/>
        </w:rPr>
        <w:t>7</w:t>
      </w:r>
      <w:r w:rsidR="00456742">
        <w:rPr>
          <w:rFonts w:ascii="Arial" w:hAnsi="Arial" w:cs="Arial"/>
          <w:b/>
          <w:sz w:val="28"/>
        </w:rPr>
        <w:t xml:space="preserve">.) </w:t>
      </w:r>
      <w:r w:rsidR="0049105B">
        <w:rPr>
          <w:rFonts w:ascii="Arial" w:hAnsi="Arial" w:cs="Arial"/>
          <w:b/>
          <w:sz w:val="28"/>
        </w:rPr>
        <w:t xml:space="preserve">önkormányzati </w:t>
      </w:r>
      <w:r w:rsidR="00456742">
        <w:rPr>
          <w:rFonts w:ascii="Arial" w:hAnsi="Arial" w:cs="Arial"/>
          <w:b/>
          <w:sz w:val="28"/>
        </w:rPr>
        <w:t xml:space="preserve">rendelet módosításáról </w:t>
      </w:r>
    </w:p>
    <w:p w:rsidR="00456742" w:rsidRDefault="00456742" w:rsidP="004A429E">
      <w:pPr>
        <w:jc w:val="center"/>
        <w:rPr>
          <w:rFonts w:ascii="Arial" w:hAnsi="Arial" w:cs="Arial"/>
          <w:b/>
        </w:rPr>
      </w:pPr>
    </w:p>
    <w:p w:rsidR="00251B27" w:rsidRPr="00DB4B52" w:rsidRDefault="00251B27" w:rsidP="00251B27">
      <w:pPr>
        <w:jc w:val="both"/>
        <w:rPr>
          <w:rFonts w:ascii="Arial" w:eastAsia="Calibri" w:hAnsi="Arial" w:cs="Arial"/>
          <w:szCs w:val="24"/>
          <w:lang w:eastAsia="en-US"/>
        </w:rPr>
      </w:pPr>
      <w:r w:rsidRPr="00DB4B52">
        <w:rPr>
          <w:rFonts w:ascii="Arial" w:hAnsi="Arial" w:cs="Arial"/>
          <w:szCs w:val="24"/>
        </w:rPr>
        <w:t xml:space="preserve">Szombathely Megyei Jogú Város Közgyűlése </w:t>
      </w:r>
      <w:r w:rsidRPr="00DB4B52">
        <w:rPr>
          <w:rFonts w:ascii="Arial" w:eastAsia="Calibri" w:hAnsi="Arial" w:cs="Arial"/>
          <w:szCs w:val="24"/>
          <w:lang w:eastAsia="en-US"/>
        </w:rPr>
        <w:t>az Alaptörvény 32. cikk (2) bekezdésében meghatározott eredeti jogalkotó</w:t>
      </w:r>
      <w:r>
        <w:rPr>
          <w:rFonts w:ascii="Arial" w:eastAsia="Calibri" w:hAnsi="Arial" w:cs="Arial"/>
          <w:szCs w:val="24"/>
          <w:lang w:eastAsia="en-US"/>
        </w:rPr>
        <w:t>i</w:t>
      </w:r>
      <w:r w:rsidRPr="00DB4B52">
        <w:rPr>
          <w:rFonts w:ascii="Arial" w:eastAsia="Calibri" w:hAnsi="Arial" w:cs="Arial"/>
          <w:szCs w:val="24"/>
          <w:lang w:eastAsia="en-US"/>
        </w:rPr>
        <w:t xml:space="preserve"> hatáskörében, az Alaptörvény 32. cikk (1) bekezdés f) pontjában meghatározott feladatkörében elj</w:t>
      </w:r>
      <w:r>
        <w:rPr>
          <w:rFonts w:ascii="Arial" w:eastAsia="Calibri" w:hAnsi="Arial" w:cs="Arial"/>
          <w:szCs w:val="24"/>
          <w:lang w:eastAsia="en-US"/>
        </w:rPr>
        <w:t>árva a következőket rendeli el:</w:t>
      </w:r>
    </w:p>
    <w:p w:rsidR="0000362B" w:rsidRDefault="0000362B" w:rsidP="004A429E">
      <w:pPr>
        <w:jc w:val="center"/>
        <w:rPr>
          <w:rFonts w:ascii="Arial" w:hAnsi="Arial" w:cs="Arial"/>
          <w:b/>
        </w:rPr>
      </w:pPr>
    </w:p>
    <w:p w:rsidR="00014171" w:rsidRDefault="00014171" w:rsidP="004A42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014171" w:rsidRDefault="00014171" w:rsidP="004A429E">
      <w:pPr>
        <w:jc w:val="center"/>
        <w:rPr>
          <w:rFonts w:ascii="Arial" w:hAnsi="Arial" w:cs="Arial"/>
          <w:b/>
        </w:rPr>
      </w:pPr>
    </w:p>
    <w:p w:rsidR="00014171" w:rsidRDefault="00456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67ED">
        <w:rPr>
          <w:rFonts w:ascii="Arial" w:hAnsi="Arial" w:cs="Arial"/>
        </w:rPr>
        <w:t xml:space="preserve"> Szombathely Megyei Jogú Város Önkormányzata Közgyűlésének az önkor</w:t>
      </w:r>
      <w:r w:rsidR="00D94308">
        <w:rPr>
          <w:rFonts w:ascii="Arial" w:hAnsi="Arial" w:cs="Arial"/>
        </w:rPr>
        <w:t>mányzat 201</w:t>
      </w:r>
      <w:r w:rsidR="009743C1">
        <w:rPr>
          <w:rFonts w:ascii="Arial" w:hAnsi="Arial" w:cs="Arial"/>
        </w:rPr>
        <w:t>7</w:t>
      </w:r>
      <w:r w:rsidR="00D94308">
        <w:rPr>
          <w:rFonts w:ascii="Arial" w:hAnsi="Arial" w:cs="Arial"/>
        </w:rPr>
        <w:t xml:space="preserve">. évi költségvetéséről szóló </w:t>
      </w:r>
      <w:r w:rsidR="000932A8">
        <w:rPr>
          <w:rFonts w:ascii="Arial" w:hAnsi="Arial" w:cs="Arial"/>
        </w:rPr>
        <w:t>4</w:t>
      </w:r>
      <w:r w:rsidR="00D94308">
        <w:rPr>
          <w:rFonts w:ascii="Arial" w:hAnsi="Arial" w:cs="Arial"/>
        </w:rPr>
        <w:t>/201</w:t>
      </w:r>
      <w:r w:rsidR="000932A8">
        <w:rPr>
          <w:rFonts w:ascii="Arial" w:hAnsi="Arial" w:cs="Arial"/>
        </w:rPr>
        <w:t>7</w:t>
      </w:r>
      <w:r w:rsidR="00D94308">
        <w:rPr>
          <w:rFonts w:ascii="Arial" w:hAnsi="Arial" w:cs="Arial"/>
        </w:rPr>
        <w:t>. (III.</w:t>
      </w:r>
      <w:r w:rsidR="000932A8">
        <w:rPr>
          <w:rFonts w:ascii="Arial" w:hAnsi="Arial" w:cs="Arial"/>
        </w:rPr>
        <w:t>7</w:t>
      </w:r>
      <w:r w:rsidR="009C67ED">
        <w:rPr>
          <w:rFonts w:ascii="Arial" w:hAnsi="Arial" w:cs="Arial"/>
        </w:rPr>
        <w:t>.) önkormányzati rendelete (a továbbiakban: Rendelet)</w:t>
      </w:r>
      <w:r>
        <w:rPr>
          <w:rFonts w:ascii="Arial" w:hAnsi="Arial" w:cs="Arial"/>
        </w:rPr>
        <w:t xml:space="preserve"> 2. §</w:t>
      </w:r>
      <w:r w:rsidR="009C67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</w:t>
      </w:r>
    </w:p>
    <w:p w:rsidR="00D41068" w:rsidRDefault="00D41068">
      <w:pPr>
        <w:jc w:val="center"/>
        <w:rPr>
          <w:rFonts w:ascii="Arial" w:hAnsi="Arial" w:cs="Arial"/>
          <w:b/>
        </w:rPr>
      </w:pPr>
    </w:p>
    <w:p w:rsidR="00014171" w:rsidRDefault="004567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14171">
        <w:rPr>
          <w:rFonts w:ascii="Arial" w:hAnsi="Arial" w:cs="Arial"/>
          <w:b/>
        </w:rPr>
        <w:t>2. §</w:t>
      </w:r>
    </w:p>
    <w:p w:rsidR="002F6B51" w:rsidRDefault="002F6B51">
      <w:pPr>
        <w:jc w:val="center"/>
        <w:rPr>
          <w:rFonts w:ascii="Arial" w:hAnsi="Arial" w:cs="Arial"/>
          <w:b/>
        </w:rPr>
      </w:pPr>
    </w:p>
    <w:p w:rsidR="00251B27" w:rsidRPr="006B777F" w:rsidRDefault="00251B27" w:rsidP="00251B27">
      <w:pPr>
        <w:ind w:left="708" w:hanging="708"/>
        <w:jc w:val="both"/>
        <w:rPr>
          <w:rFonts w:ascii="Arial" w:hAnsi="Arial" w:cs="Arial"/>
        </w:rPr>
      </w:pPr>
      <w:r w:rsidRPr="00E2715B">
        <w:rPr>
          <w:rFonts w:ascii="Arial" w:hAnsi="Arial" w:cs="Arial"/>
        </w:rPr>
        <w:t>(1)</w:t>
      </w:r>
      <w:r w:rsidRPr="00E2715B">
        <w:rPr>
          <w:rFonts w:ascii="Arial" w:hAnsi="Arial" w:cs="Arial"/>
        </w:rPr>
        <w:tab/>
      </w:r>
      <w:r w:rsidRPr="006B777F">
        <w:rPr>
          <w:rFonts w:ascii="Arial" w:hAnsi="Arial" w:cs="Arial"/>
        </w:rPr>
        <w:t>A Közgyűlés a városi önkormányzat 201</w:t>
      </w:r>
      <w:r w:rsidR="000932A8" w:rsidRPr="006B777F">
        <w:rPr>
          <w:rFonts w:ascii="Arial" w:hAnsi="Arial" w:cs="Arial"/>
        </w:rPr>
        <w:t>7</w:t>
      </w:r>
      <w:r w:rsidRPr="006B777F">
        <w:rPr>
          <w:rFonts w:ascii="Arial" w:hAnsi="Arial" w:cs="Arial"/>
        </w:rPr>
        <w:t>. évi költségvetésének bevételi főösszegét</w:t>
      </w:r>
      <w:r w:rsidR="006B777F">
        <w:rPr>
          <w:rFonts w:ascii="Arial" w:hAnsi="Arial" w:cs="Arial"/>
        </w:rPr>
        <w:t xml:space="preserve"> 21.584.559 </w:t>
      </w:r>
      <w:r w:rsidR="000932A8" w:rsidRPr="006B777F">
        <w:rPr>
          <w:rFonts w:ascii="Arial" w:hAnsi="Arial" w:cs="Arial"/>
        </w:rPr>
        <w:t>e</w:t>
      </w:r>
      <w:r w:rsidRPr="006B777F">
        <w:rPr>
          <w:rFonts w:ascii="Arial" w:hAnsi="Arial" w:cs="Arial"/>
        </w:rPr>
        <w:t xml:space="preserve">Ft-ban, kiadási főösszegét </w:t>
      </w:r>
      <w:r w:rsidR="000932A8" w:rsidRPr="006B777F">
        <w:rPr>
          <w:rFonts w:ascii="Arial" w:hAnsi="Arial" w:cs="Arial"/>
        </w:rPr>
        <w:t xml:space="preserve"> </w:t>
      </w:r>
      <w:r w:rsidR="006B777F">
        <w:rPr>
          <w:rFonts w:ascii="Arial" w:hAnsi="Arial" w:cs="Arial"/>
        </w:rPr>
        <w:t xml:space="preserve">32.992.755 </w:t>
      </w:r>
      <w:r w:rsidRPr="006B777F">
        <w:rPr>
          <w:rFonts w:ascii="Arial" w:hAnsi="Arial" w:cs="Arial"/>
        </w:rPr>
        <w:t>eFt-ban állapítja meg.</w:t>
      </w:r>
    </w:p>
    <w:p w:rsidR="00251B27" w:rsidRPr="006B777F" w:rsidRDefault="00251B27" w:rsidP="00251B27">
      <w:pPr>
        <w:jc w:val="both"/>
        <w:rPr>
          <w:rFonts w:ascii="Arial" w:hAnsi="Arial" w:cs="Arial"/>
        </w:rPr>
      </w:pPr>
    </w:p>
    <w:p w:rsidR="00342014" w:rsidRPr="006B777F" w:rsidRDefault="00251B27" w:rsidP="00251B27">
      <w:pPr>
        <w:ind w:left="709" w:hanging="709"/>
        <w:jc w:val="both"/>
        <w:rPr>
          <w:rFonts w:ascii="Arial" w:hAnsi="Arial" w:cs="Arial"/>
        </w:rPr>
      </w:pPr>
      <w:r w:rsidRPr="006B777F">
        <w:rPr>
          <w:rFonts w:ascii="Arial" w:hAnsi="Arial" w:cs="Arial"/>
        </w:rPr>
        <w:t>(2)</w:t>
      </w:r>
      <w:r w:rsidRPr="006B777F">
        <w:rPr>
          <w:rFonts w:ascii="Arial" w:hAnsi="Arial" w:cs="Arial"/>
        </w:rPr>
        <w:tab/>
        <w:t xml:space="preserve">A </w:t>
      </w:r>
      <w:r w:rsidR="00342014" w:rsidRPr="006B777F">
        <w:rPr>
          <w:rFonts w:ascii="Arial" w:hAnsi="Arial" w:cs="Arial"/>
        </w:rPr>
        <w:t>működési</w:t>
      </w:r>
      <w:r w:rsidR="00EE0F08" w:rsidRPr="006B777F">
        <w:rPr>
          <w:rFonts w:ascii="Arial" w:hAnsi="Arial" w:cs="Arial"/>
        </w:rPr>
        <w:t xml:space="preserve"> bevételek és kiadások egyenlegét</w:t>
      </w:r>
      <w:r w:rsidR="00F8477C" w:rsidRPr="006B777F">
        <w:rPr>
          <w:rFonts w:ascii="Arial" w:hAnsi="Arial" w:cs="Arial"/>
        </w:rPr>
        <w:t xml:space="preserve"> </w:t>
      </w:r>
      <w:r w:rsidR="006B777F">
        <w:rPr>
          <w:rFonts w:ascii="Arial" w:hAnsi="Arial" w:cs="Arial"/>
        </w:rPr>
        <w:t xml:space="preserve">-237.051 </w:t>
      </w:r>
      <w:r w:rsidRPr="006B777F">
        <w:rPr>
          <w:rFonts w:ascii="Arial" w:hAnsi="Arial" w:cs="Arial"/>
        </w:rPr>
        <w:t>eFt</w:t>
      </w:r>
      <w:r w:rsidR="00EE0F08" w:rsidRPr="006B777F">
        <w:rPr>
          <w:rFonts w:ascii="Arial" w:hAnsi="Arial" w:cs="Arial"/>
        </w:rPr>
        <w:t>-ban</w:t>
      </w:r>
      <w:r w:rsidRPr="006B777F">
        <w:rPr>
          <w:rFonts w:ascii="Arial" w:hAnsi="Arial" w:cs="Arial"/>
        </w:rPr>
        <w:t xml:space="preserve">, </w:t>
      </w:r>
      <w:r w:rsidR="00F905BA" w:rsidRPr="006B777F">
        <w:rPr>
          <w:rFonts w:ascii="Arial" w:hAnsi="Arial" w:cs="Arial"/>
        </w:rPr>
        <w:t>az</w:t>
      </w:r>
      <w:r w:rsidR="00342014" w:rsidRPr="006B777F">
        <w:rPr>
          <w:rFonts w:ascii="Arial" w:hAnsi="Arial" w:cs="Arial"/>
        </w:rPr>
        <w:t xml:space="preserve"> </w:t>
      </w:r>
      <w:r w:rsidR="00960196" w:rsidRPr="006B777F">
        <w:rPr>
          <w:rFonts w:ascii="Arial" w:hAnsi="Arial" w:cs="Arial"/>
        </w:rPr>
        <w:t xml:space="preserve">ezt finanszírozó </w:t>
      </w:r>
      <w:r w:rsidR="00342014" w:rsidRPr="006B777F">
        <w:rPr>
          <w:rFonts w:ascii="Arial" w:hAnsi="Arial" w:cs="Arial"/>
        </w:rPr>
        <w:t>előző évek</w:t>
      </w:r>
      <w:r w:rsidR="00A8658A" w:rsidRPr="006B777F">
        <w:rPr>
          <w:rFonts w:ascii="Arial" w:hAnsi="Arial" w:cs="Arial"/>
        </w:rPr>
        <w:t xml:space="preserve"> </w:t>
      </w:r>
      <w:r w:rsidR="00F905BA" w:rsidRPr="006B777F">
        <w:rPr>
          <w:rFonts w:ascii="Arial" w:hAnsi="Arial" w:cs="Arial"/>
        </w:rPr>
        <w:t xml:space="preserve">működési </w:t>
      </w:r>
      <w:r w:rsidR="00A8658A" w:rsidRPr="006B777F">
        <w:rPr>
          <w:rFonts w:ascii="Arial" w:hAnsi="Arial" w:cs="Arial"/>
        </w:rPr>
        <w:t xml:space="preserve">maradványát </w:t>
      </w:r>
      <w:r w:rsidR="006B777F">
        <w:rPr>
          <w:rFonts w:ascii="Arial" w:hAnsi="Arial" w:cs="Arial"/>
        </w:rPr>
        <w:t>+ 1.648.963 e</w:t>
      </w:r>
      <w:r w:rsidR="00A8658A" w:rsidRPr="006B777F">
        <w:rPr>
          <w:rFonts w:ascii="Arial" w:hAnsi="Arial" w:cs="Arial"/>
        </w:rPr>
        <w:t xml:space="preserve">Ft-ban határozza meg. Az így számított működési egyenleg </w:t>
      </w:r>
      <w:r w:rsidR="006B777F">
        <w:rPr>
          <w:rFonts w:ascii="Arial" w:hAnsi="Arial" w:cs="Arial"/>
        </w:rPr>
        <w:t xml:space="preserve">+ 1.411.912 </w:t>
      </w:r>
      <w:r w:rsidR="00A8658A" w:rsidRPr="006B777F">
        <w:rPr>
          <w:rFonts w:ascii="Arial" w:hAnsi="Arial" w:cs="Arial"/>
        </w:rPr>
        <w:t>eFt</w:t>
      </w:r>
      <w:r w:rsidR="00F905BA" w:rsidRPr="006B777F">
        <w:rPr>
          <w:rFonts w:ascii="Arial" w:hAnsi="Arial" w:cs="Arial"/>
        </w:rPr>
        <w:t>.</w:t>
      </w:r>
    </w:p>
    <w:p w:rsidR="00420503" w:rsidRPr="006B777F" w:rsidRDefault="00420503" w:rsidP="00251B27">
      <w:pPr>
        <w:ind w:left="709" w:hanging="709"/>
        <w:jc w:val="both"/>
        <w:rPr>
          <w:rFonts w:ascii="Arial" w:hAnsi="Arial" w:cs="Arial"/>
        </w:rPr>
      </w:pPr>
    </w:p>
    <w:p w:rsidR="00A8658A" w:rsidRPr="006B777F" w:rsidRDefault="00251B27" w:rsidP="00A8658A">
      <w:pPr>
        <w:ind w:left="709" w:hanging="709"/>
        <w:jc w:val="both"/>
        <w:rPr>
          <w:rFonts w:ascii="Arial" w:hAnsi="Arial" w:cs="Arial"/>
        </w:rPr>
      </w:pPr>
      <w:r w:rsidRPr="006B777F">
        <w:rPr>
          <w:rFonts w:ascii="Arial" w:hAnsi="Arial" w:cs="Arial"/>
        </w:rPr>
        <w:t xml:space="preserve">(3)   </w:t>
      </w:r>
      <w:r w:rsidR="00342014" w:rsidRPr="006B777F">
        <w:rPr>
          <w:rFonts w:ascii="Arial" w:hAnsi="Arial" w:cs="Arial"/>
        </w:rPr>
        <w:t xml:space="preserve">A </w:t>
      </w:r>
      <w:r w:rsidR="002F6B51" w:rsidRPr="006B777F">
        <w:rPr>
          <w:rFonts w:ascii="Arial" w:hAnsi="Arial" w:cs="Arial"/>
        </w:rPr>
        <w:t xml:space="preserve">felhalmozási célú </w:t>
      </w:r>
      <w:r w:rsidR="00342014" w:rsidRPr="006B777F">
        <w:rPr>
          <w:rFonts w:ascii="Arial" w:hAnsi="Arial" w:cs="Arial"/>
        </w:rPr>
        <w:t>bevételek és kiadások egyenlege</w:t>
      </w:r>
      <w:r w:rsidR="006B777F">
        <w:rPr>
          <w:rFonts w:ascii="Arial" w:hAnsi="Arial" w:cs="Arial"/>
        </w:rPr>
        <w:t xml:space="preserve"> -11.171.145 </w:t>
      </w:r>
      <w:r w:rsidR="00342014" w:rsidRPr="006B777F">
        <w:rPr>
          <w:rFonts w:ascii="Arial" w:hAnsi="Arial" w:cs="Arial"/>
        </w:rPr>
        <w:t>eFt-ban, az ezt finanszírozó előző évek</w:t>
      </w:r>
      <w:r w:rsidR="00960196" w:rsidRPr="006B777F">
        <w:rPr>
          <w:rFonts w:ascii="Arial" w:hAnsi="Arial" w:cs="Arial"/>
        </w:rPr>
        <w:t xml:space="preserve"> felhalmozási</w:t>
      </w:r>
      <w:r w:rsidR="00342014" w:rsidRPr="006B777F">
        <w:rPr>
          <w:rFonts w:ascii="Arial" w:hAnsi="Arial" w:cs="Arial"/>
        </w:rPr>
        <w:t xml:space="preserve"> maradványát </w:t>
      </w:r>
      <w:r w:rsidR="000932A8" w:rsidRPr="006B777F">
        <w:rPr>
          <w:rFonts w:ascii="Arial" w:hAnsi="Arial" w:cs="Arial"/>
        </w:rPr>
        <w:t xml:space="preserve"> </w:t>
      </w:r>
      <w:r w:rsidR="006B777F">
        <w:rPr>
          <w:rFonts w:ascii="Arial" w:hAnsi="Arial" w:cs="Arial"/>
        </w:rPr>
        <w:t>9.855.248</w:t>
      </w:r>
      <w:r w:rsidR="00342014" w:rsidRPr="006B777F">
        <w:rPr>
          <w:rFonts w:ascii="Arial" w:hAnsi="Arial" w:cs="Arial"/>
        </w:rPr>
        <w:t xml:space="preserve"> eFt-ban</w:t>
      </w:r>
      <w:r w:rsidR="002F6B51" w:rsidRPr="006B777F">
        <w:rPr>
          <w:rFonts w:ascii="Arial" w:hAnsi="Arial" w:cs="Arial"/>
        </w:rPr>
        <w:t xml:space="preserve"> ha</w:t>
      </w:r>
      <w:r w:rsidR="00342014" w:rsidRPr="006B777F">
        <w:rPr>
          <w:rFonts w:ascii="Arial" w:hAnsi="Arial" w:cs="Arial"/>
        </w:rPr>
        <w:t>tározza meg.</w:t>
      </w:r>
      <w:r w:rsidR="00A8658A" w:rsidRPr="006B777F">
        <w:rPr>
          <w:rFonts w:ascii="Arial" w:hAnsi="Arial" w:cs="Arial"/>
        </w:rPr>
        <w:t xml:space="preserve"> Az így számított felhalmozási egyenleg </w:t>
      </w:r>
      <w:r w:rsidR="006B777F">
        <w:rPr>
          <w:rFonts w:ascii="Arial" w:hAnsi="Arial" w:cs="Arial"/>
        </w:rPr>
        <w:t xml:space="preserve">– 1.315.897 </w:t>
      </w:r>
      <w:r w:rsidR="00A8658A" w:rsidRPr="006B777F">
        <w:rPr>
          <w:rFonts w:ascii="Arial" w:hAnsi="Arial" w:cs="Arial"/>
        </w:rPr>
        <w:t>eFt</w:t>
      </w:r>
      <w:r w:rsidR="00EE0F08" w:rsidRPr="006B777F">
        <w:rPr>
          <w:rFonts w:ascii="Arial" w:hAnsi="Arial" w:cs="Arial"/>
        </w:rPr>
        <w:t>.</w:t>
      </w:r>
    </w:p>
    <w:p w:rsidR="00342014" w:rsidRPr="006B777F" w:rsidRDefault="00342014" w:rsidP="00342014">
      <w:pPr>
        <w:ind w:left="709" w:hanging="709"/>
        <w:jc w:val="both"/>
        <w:rPr>
          <w:rFonts w:ascii="Arial" w:hAnsi="Arial" w:cs="Arial"/>
        </w:rPr>
      </w:pPr>
    </w:p>
    <w:p w:rsidR="00A139D6" w:rsidRPr="006B777F" w:rsidRDefault="00A139D6" w:rsidP="00A139D6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  <w:r w:rsidRPr="006B777F">
        <w:rPr>
          <w:rFonts w:ascii="Arial" w:hAnsi="Arial" w:cs="Arial"/>
        </w:rPr>
        <w:t xml:space="preserve">(4)     A finanszírozási célú bevételeket </w:t>
      </w:r>
      <w:r w:rsidR="006B777F">
        <w:rPr>
          <w:rFonts w:ascii="Arial" w:hAnsi="Arial" w:cs="Arial"/>
        </w:rPr>
        <w:t>11.504.211</w:t>
      </w:r>
      <w:r w:rsidRPr="006B777F">
        <w:rPr>
          <w:rFonts w:ascii="Arial" w:hAnsi="Arial" w:cs="Arial"/>
        </w:rPr>
        <w:t>eFt-ban határozza meg.</w:t>
      </w:r>
    </w:p>
    <w:p w:rsidR="00A139D6" w:rsidRPr="006B777F" w:rsidRDefault="00A139D6" w:rsidP="00342014">
      <w:pPr>
        <w:ind w:left="709" w:hanging="709"/>
        <w:jc w:val="both"/>
        <w:rPr>
          <w:rFonts w:ascii="Arial" w:hAnsi="Arial" w:cs="Arial"/>
        </w:rPr>
      </w:pPr>
    </w:p>
    <w:p w:rsidR="002F6B51" w:rsidRPr="006B777F" w:rsidRDefault="002F6B51" w:rsidP="00251B27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  <w:r w:rsidRPr="006B777F">
        <w:rPr>
          <w:rFonts w:ascii="Arial" w:hAnsi="Arial" w:cs="Arial"/>
        </w:rPr>
        <w:t>(</w:t>
      </w:r>
      <w:r w:rsidR="00A03BAB" w:rsidRPr="006B777F">
        <w:rPr>
          <w:rFonts w:ascii="Arial" w:hAnsi="Arial" w:cs="Arial"/>
        </w:rPr>
        <w:t>5</w:t>
      </w:r>
      <w:r w:rsidRPr="006B777F">
        <w:rPr>
          <w:rFonts w:ascii="Arial" w:hAnsi="Arial" w:cs="Arial"/>
        </w:rPr>
        <w:t xml:space="preserve">)     A finanszírozási célú kiadásokat </w:t>
      </w:r>
      <w:r w:rsidR="006B777F">
        <w:rPr>
          <w:rFonts w:ascii="Arial" w:hAnsi="Arial" w:cs="Arial"/>
        </w:rPr>
        <w:t xml:space="preserve">96.015 </w:t>
      </w:r>
      <w:r w:rsidRPr="006B777F">
        <w:rPr>
          <w:rFonts w:ascii="Arial" w:hAnsi="Arial" w:cs="Arial"/>
        </w:rPr>
        <w:t>eFt-ban határozza meg.</w:t>
      </w:r>
    </w:p>
    <w:p w:rsidR="002F6B51" w:rsidRPr="006B777F" w:rsidRDefault="002F6B51" w:rsidP="00251B27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</w:p>
    <w:p w:rsidR="00A03BAB" w:rsidRPr="006B777F" w:rsidRDefault="00A03BAB" w:rsidP="00A03BAB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  <w:r w:rsidRPr="006B777F">
        <w:rPr>
          <w:rFonts w:ascii="Arial" w:hAnsi="Arial" w:cs="Arial"/>
        </w:rPr>
        <w:t xml:space="preserve">(6)     A </w:t>
      </w:r>
      <w:r w:rsidR="00821BD2" w:rsidRPr="006B777F">
        <w:rPr>
          <w:rFonts w:ascii="Arial" w:hAnsi="Arial" w:cs="Arial"/>
        </w:rPr>
        <w:t xml:space="preserve">külső </w:t>
      </w:r>
      <w:r w:rsidRPr="006B777F">
        <w:rPr>
          <w:rFonts w:ascii="Arial" w:hAnsi="Arial" w:cs="Arial"/>
        </w:rPr>
        <w:t xml:space="preserve">finanszírozási célú </w:t>
      </w:r>
      <w:r w:rsidR="00821BD2" w:rsidRPr="006B777F">
        <w:rPr>
          <w:rFonts w:ascii="Arial" w:hAnsi="Arial" w:cs="Arial"/>
        </w:rPr>
        <w:t>bevételeket</w:t>
      </w:r>
      <w:r w:rsidR="006B777F">
        <w:rPr>
          <w:rFonts w:ascii="Arial" w:hAnsi="Arial" w:cs="Arial"/>
        </w:rPr>
        <w:t xml:space="preserve"> 0</w:t>
      </w:r>
      <w:r w:rsidRPr="006B777F">
        <w:rPr>
          <w:rFonts w:ascii="Arial" w:hAnsi="Arial" w:cs="Arial"/>
        </w:rPr>
        <w:t xml:space="preserve"> eFt-ban határozza meg.”</w:t>
      </w:r>
    </w:p>
    <w:p w:rsidR="002F6B51" w:rsidRDefault="002F6B51" w:rsidP="00251B27">
      <w:pPr>
        <w:tabs>
          <w:tab w:val="left" w:pos="1134"/>
          <w:tab w:val="right" w:pos="7088"/>
        </w:tabs>
        <w:jc w:val="both"/>
        <w:rPr>
          <w:rFonts w:ascii="Arial" w:hAnsi="Arial" w:cs="Arial"/>
        </w:rPr>
      </w:pPr>
    </w:p>
    <w:p w:rsidR="00A503F7" w:rsidRDefault="00A503F7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4171">
        <w:rPr>
          <w:rFonts w:ascii="Arial" w:hAnsi="Arial" w:cs="Arial"/>
          <w:b/>
        </w:rPr>
        <w:t>. §</w:t>
      </w:r>
    </w:p>
    <w:p w:rsidR="00456742" w:rsidRDefault="00456742">
      <w:pPr>
        <w:ind w:left="284" w:hanging="284"/>
        <w:jc w:val="center"/>
        <w:rPr>
          <w:rFonts w:ascii="Arial" w:hAnsi="Arial" w:cs="Arial"/>
          <w:b/>
        </w:rPr>
      </w:pPr>
    </w:p>
    <w:p w:rsidR="00456742" w:rsidRDefault="00456742" w:rsidP="0045674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5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 xml:space="preserve">-a </w:t>
      </w:r>
      <w:r>
        <w:rPr>
          <w:rFonts w:ascii="Arial" w:hAnsi="Arial" w:cs="Arial"/>
        </w:rPr>
        <w:t>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:rsidR="00456742" w:rsidRDefault="00456742" w:rsidP="00456742">
      <w:pPr>
        <w:ind w:left="284" w:hanging="284"/>
        <w:jc w:val="both"/>
        <w:rPr>
          <w:rFonts w:ascii="Arial" w:hAnsi="Arial" w:cs="Arial"/>
        </w:rPr>
      </w:pPr>
    </w:p>
    <w:p w:rsidR="00643700" w:rsidRDefault="00643700" w:rsidP="00456742">
      <w:pPr>
        <w:ind w:left="284" w:hanging="284"/>
        <w:jc w:val="both"/>
        <w:rPr>
          <w:rFonts w:ascii="Arial" w:hAnsi="Arial" w:cs="Arial"/>
        </w:rPr>
      </w:pPr>
    </w:p>
    <w:p w:rsidR="00456742" w:rsidRDefault="00CC6155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„5</w:t>
      </w:r>
      <w:r w:rsidR="00456742">
        <w:rPr>
          <w:rFonts w:ascii="Arial" w:hAnsi="Arial" w:cs="Arial"/>
          <w:b/>
        </w:rPr>
        <w:t>. §</w:t>
      </w:r>
    </w:p>
    <w:p w:rsidR="00014171" w:rsidRDefault="00014171">
      <w:pPr>
        <w:ind w:left="284" w:hanging="284"/>
        <w:jc w:val="center"/>
        <w:rPr>
          <w:rFonts w:ascii="Arial" w:hAnsi="Arial" w:cs="Arial"/>
          <w:b/>
        </w:rPr>
      </w:pPr>
    </w:p>
    <w:p w:rsidR="0049105B" w:rsidRPr="00EE28D2" w:rsidRDefault="009749E1" w:rsidP="00491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 </w:t>
      </w:r>
      <w:r w:rsidR="00875399">
        <w:rPr>
          <w:rFonts w:ascii="Arial" w:hAnsi="Arial" w:cs="Arial"/>
        </w:rPr>
        <w:t>költségvetési szerve</w:t>
      </w:r>
      <w:r w:rsidR="007B6E3A">
        <w:rPr>
          <w:rFonts w:ascii="Arial" w:hAnsi="Arial" w:cs="Arial"/>
        </w:rPr>
        <w:t>k</w:t>
      </w:r>
      <w:r w:rsidR="00014171">
        <w:rPr>
          <w:rFonts w:ascii="Arial" w:hAnsi="Arial" w:cs="Arial"/>
        </w:rPr>
        <w:t xml:space="preserve"> </w:t>
      </w:r>
      <w:r w:rsidR="000F7E2E">
        <w:rPr>
          <w:rFonts w:ascii="Arial" w:hAnsi="Arial" w:cs="Arial"/>
        </w:rPr>
        <w:t xml:space="preserve">kiadásait </w:t>
      </w:r>
      <w:r w:rsidR="006B777F">
        <w:rPr>
          <w:rFonts w:ascii="Arial" w:hAnsi="Arial" w:cs="Arial"/>
        </w:rPr>
        <w:t xml:space="preserve">9.602.603 </w:t>
      </w:r>
      <w:r w:rsidR="00014171">
        <w:rPr>
          <w:rFonts w:ascii="Arial" w:hAnsi="Arial" w:cs="Arial"/>
        </w:rPr>
        <w:t>eFt-ban határozza meg</w:t>
      </w:r>
      <w:r w:rsidR="00715FDD">
        <w:rPr>
          <w:rFonts w:ascii="Arial" w:hAnsi="Arial" w:cs="Arial"/>
        </w:rPr>
        <w:t xml:space="preserve"> a 6. mellékletben részletezettek szerint. </w:t>
      </w:r>
      <w:r w:rsidR="0049105B">
        <w:rPr>
          <w:rFonts w:ascii="Arial" w:hAnsi="Arial" w:cs="Arial"/>
        </w:rPr>
        <w:t>”</w:t>
      </w:r>
    </w:p>
    <w:p w:rsidR="00F63962" w:rsidRDefault="00F63962">
      <w:pPr>
        <w:ind w:left="284" w:hanging="284"/>
        <w:jc w:val="center"/>
        <w:rPr>
          <w:rFonts w:ascii="Arial" w:hAnsi="Arial" w:cs="Arial"/>
          <w:b/>
        </w:rPr>
      </w:pPr>
    </w:p>
    <w:p w:rsidR="006B777F" w:rsidRDefault="006B777F">
      <w:pPr>
        <w:ind w:left="284" w:hanging="284"/>
        <w:jc w:val="center"/>
        <w:rPr>
          <w:rFonts w:ascii="Arial" w:hAnsi="Arial" w:cs="Arial"/>
          <w:b/>
        </w:rPr>
      </w:pPr>
    </w:p>
    <w:p w:rsidR="006B777F" w:rsidRDefault="006B777F">
      <w:pPr>
        <w:ind w:left="284" w:hanging="284"/>
        <w:jc w:val="center"/>
        <w:rPr>
          <w:rFonts w:ascii="Arial" w:hAnsi="Arial" w:cs="Arial"/>
          <w:b/>
        </w:rPr>
      </w:pPr>
    </w:p>
    <w:p w:rsidR="006B777F" w:rsidRDefault="006B777F">
      <w:pPr>
        <w:ind w:left="284" w:hanging="284"/>
        <w:jc w:val="center"/>
        <w:rPr>
          <w:rFonts w:ascii="Arial" w:hAnsi="Arial" w:cs="Arial"/>
          <w:b/>
        </w:rPr>
      </w:pPr>
    </w:p>
    <w:p w:rsidR="006B777F" w:rsidRDefault="006B777F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014171">
        <w:rPr>
          <w:rFonts w:ascii="Arial" w:hAnsi="Arial" w:cs="Arial"/>
          <w:b/>
        </w:rPr>
        <w:t>. §</w:t>
      </w:r>
    </w:p>
    <w:p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Default="002038CC" w:rsidP="002038CC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</w:t>
      </w:r>
      <w:r w:rsidR="00CC6155">
        <w:rPr>
          <w:rFonts w:ascii="Arial" w:hAnsi="Arial" w:cs="Arial"/>
        </w:rPr>
        <w:t>6</w:t>
      </w:r>
      <w:r>
        <w:rPr>
          <w:rFonts w:ascii="Arial" w:hAnsi="Arial" w:cs="Arial"/>
        </w:rPr>
        <w:t>. §-a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:rsidR="002038CC" w:rsidRDefault="002038CC" w:rsidP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Default="002038CC" w:rsidP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Default="002038CC" w:rsidP="002038CC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C615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§</w:t>
      </w:r>
    </w:p>
    <w:p w:rsidR="002038CC" w:rsidRDefault="002038CC" w:rsidP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Pr="00EE28D2" w:rsidRDefault="002038CC" w:rsidP="002038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költségvetési szervek – kiemelt előirányzatként kezelt – 2017. évi létszámkeretét  </w:t>
      </w:r>
      <w:r w:rsidR="00B64104">
        <w:rPr>
          <w:rFonts w:ascii="Arial" w:hAnsi="Arial" w:cs="Arial"/>
        </w:rPr>
        <w:t xml:space="preserve">1.430 </w:t>
      </w:r>
      <w:r>
        <w:rPr>
          <w:rFonts w:ascii="Arial" w:hAnsi="Arial" w:cs="Arial"/>
        </w:rPr>
        <w:t>főben határozza meg a 7. mellékletben részletezettek szerint.”</w:t>
      </w:r>
    </w:p>
    <w:p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Default="002038CC">
      <w:pPr>
        <w:ind w:left="284" w:hanging="284"/>
        <w:jc w:val="center"/>
        <w:rPr>
          <w:rFonts w:ascii="Arial" w:hAnsi="Arial" w:cs="Arial"/>
          <w:b/>
        </w:rPr>
      </w:pPr>
    </w:p>
    <w:p w:rsidR="002038CC" w:rsidRDefault="00F8047A" w:rsidP="002038CC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038CC">
        <w:rPr>
          <w:rFonts w:ascii="Arial" w:hAnsi="Arial" w:cs="Arial"/>
          <w:b/>
        </w:rPr>
        <w:t>. §</w:t>
      </w:r>
    </w:p>
    <w:p w:rsidR="00014171" w:rsidRDefault="00014171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456742" w:rsidP="004567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8</w:t>
      </w:r>
      <w:r>
        <w:rPr>
          <w:rFonts w:ascii="Arial" w:hAnsi="Arial" w:cs="Arial"/>
        </w:rPr>
        <w:t>. §</w:t>
      </w:r>
      <w:r w:rsidR="009C67ED">
        <w:rPr>
          <w:rFonts w:ascii="Arial" w:hAnsi="Arial" w:cs="Arial"/>
        </w:rPr>
        <w:t>-a</w:t>
      </w:r>
      <w:r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 </w:t>
      </w:r>
    </w:p>
    <w:p w:rsidR="00456742" w:rsidRDefault="00456742" w:rsidP="00456742">
      <w:pPr>
        <w:jc w:val="both"/>
        <w:rPr>
          <w:rFonts w:ascii="Arial" w:hAnsi="Arial" w:cs="Arial"/>
        </w:rPr>
      </w:pPr>
    </w:p>
    <w:p w:rsidR="00456742" w:rsidRDefault="00456742" w:rsidP="00456742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CC615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§</w:t>
      </w:r>
    </w:p>
    <w:p w:rsidR="00456742" w:rsidRPr="00456742" w:rsidRDefault="00456742" w:rsidP="00456742">
      <w:pPr>
        <w:jc w:val="both"/>
        <w:rPr>
          <w:rFonts w:ascii="Arial" w:hAnsi="Arial" w:cs="Arial"/>
        </w:rPr>
      </w:pPr>
    </w:p>
    <w:p w:rsidR="00014171" w:rsidRDefault="00014171" w:rsidP="00B93E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6E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</w:t>
      </w:r>
      <w:r w:rsidR="007B6E3A">
        <w:rPr>
          <w:rFonts w:ascii="Arial" w:hAnsi="Arial" w:cs="Arial"/>
        </w:rPr>
        <w:t>z önkormányzati</w:t>
      </w:r>
      <w:r w:rsidR="009E40BC">
        <w:rPr>
          <w:rFonts w:ascii="Arial" w:hAnsi="Arial" w:cs="Arial"/>
        </w:rPr>
        <w:t xml:space="preserve"> </w:t>
      </w:r>
      <w:r w:rsidR="008C655C">
        <w:rPr>
          <w:rFonts w:ascii="Arial" w:hAnsi="Arial" w:cs="Arial"/>
        </w:rPr>
        <w:t>felhalmozási kiadások</w:t>
      </w:r>
      <w:r>
        <w:rPr>
          <w:rFonts w:ascii="Arial" w:hAnsi="Arial" w:cs="Arial"/>
        </w:rPr>
        <w:t xml:space="preserve"> előirányzatát</w:t>
      </w:r>
      <w:r w:rsidR="002E1102">
        <w:rPr>
          <w:rFonts w:ascii="Arial" w:hAnsi="Arial" w:cs="Arial"/>
        </w:rPr>
        <w:t xml:space="preserve"> </w:t>
      </w:r>
      <w:r w:rsidR="006B777F">
        <w:rPr>
          <w:rFonts w:ascii="Arial" w:hAnsi="Arial" w:cs="Arial"/>
        </w:rPr>
        <w:t xml:space="preserve">16.560.938 </w:t>
      </w:r>
      <w:r>
        <w:rPr>
          <w:rFonts w:ascii="Arial" w:hAnsi="Arial" w:cs="Arial"/>
        </w:rPr>
        <w:t>eFt-ban határozza meg, amelynek célonké</w:t>
      </w:r>
      <w:r w:rsidR="00FC727F">
        <w:rPr>
          <w:rFonts w:ascii="Arial" w:hAnsi="Arial" w:cs="Arial"/>
        </w:rPr>
        <w:t>nti részletes adatait a</w:t>
      </w:r>
      <w:r w:rsidR="009A2ABD">
        <w:rPr>
          <w:rFonts w:ascii="Arial" w:hAnsi="Arial" w:cs="Arial"/>
        </w:rPr>
        <w:t xml:space="preserve"> </w:t>
      </w:r>
      <w:r w:rsidR="000D11CA">
        <w:rPr>
          <w:rFonts w:ascii="Arial" w:hAnsi="Arial" w:cs="Arial"/>
        </w:rPr>
        <w:t>18</w:t>
      </w:r>
      <w:r>
        <w:rPr>
          <w:rFonts w:ascii="Arial" w:hAnsi="Arial" w:cs="Arial"/>
        </w:rPr>
        <w:t>. melléklet tartalmazza.</w:t>
      </w:r>
      <w:r w:rsidR="00456742">
        <w:rPr>
          <w:rFonts w:ascii="Arial" w:hAnsi="Arial" w:cs="Arial"/>
        </w:rPr>
        <w:t>”</w:t>
      </w:r>
    </w:p>
    <w:p w:rsidR="00324483" w:rsidRDefault="00324483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8047A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14171">
        <w:rPr>
          <w:rFonts w:ascii="Arial" w:hAnsi="Arial" w:cs="Arial"/>
          <w:b/>
        </w:rPr>
        <w:t>. §</w:t>
      </w:r>
    </w:p>
    <w:p w:rsidR="00FB0ED7" w:rsidRDefault="00FB0ED7">
      <w:pPr>
        <w:ind w:left="284" w:hanging="284"/>
        <w:jc w:val="center"/>
        <w:rPr>
          <w:rFonts w:ascii="Arial" w:hAnsi="Arial" w:cs="Arial"/>
          <w:b/>
        </w:rPr>
      </w:pPr>
    </w:p>
    <w:p w:rsidR="009522BA" w:rsidRDefault="00FB0ED7" w:rsidP="00FB0ED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C67ED">
        <w:rPr>
          <w:rFonts w:ascii="Arial" w:hAnsi="Arial" w:cs="Arial"/>
        </w:rPr>
        <w:t xml:space="preserve">Rendelet </w:t>
      </w:r>
      <w:r w:rsidR="00CC6155">
        <w:rPr>
          <w:rFonts w:ascii="Arial" w:hAnsi="Arial" w:cs="Arial"/>
        </w:rPr>
        <w:t>9</w:t>
      </w:r>
      <w:r>
        <w:rPr>
          <w:rFonts w:ascii="Arial" w:hAnsi="Arial" w:cs="Arial"/>
        </w:rPr>
        <w:t>. § (1) bekezdés</w:t>
      </w:r>
      <w:r w:rsidR="009C67ED">
        <w:rPr>
          <w:rFonts w:ascii="Arial" w:hAnsi="Arial" w:cs="Arial"/>
        </w:rPr>
        <w:t>e</w:t>
      </w:r>
      <w:r w:rsidR="009522BA">
        <w:rPr>
          <w:rFonts w:ascii="Arial" w:hAnsi="Arial" w:cs="Arial"/>
        </w:rPr>
        <w:t xml:space="preserve"> helyébe a</w:t>
      </w:r>
      <w:r w:rsidR="00F8047A">
        <w:rPr>
          <w:rFonts w:ascii="Arial" w:hAnsi="Arial" w:cs="Arial"/>
        </w:rPr>
        <w:t xml:space="preserve"> következő</w:t>
      </w:r>
      <w:r w:rsidR="009522BA">
        <w:rPr>
          <w:rFonts w:ascii="Arial" w:hAnsi="Arial" w:cs="Arial"/>
        </w:rPr>
        <w:t xml:space="preserve"> rendelkezés lép:</w:t>
      </w:r>
    </w:p>
    <w:p w:rsidR="009522BA" w:rsidRPr="009522BA" w:rsidRDefault="009522BA" w:rsidP="009522BA">
      <w:pPr>
        <w:ind w:left="284" w:hanging="284"/>
        <w:jc w:val="center"/>
        <w:rPr>
          <w:rFonts w:ascii="Arial" w:hAnsi="Arial" w:cs="Arial"/>
        </w:rPr>
      </w:pPr>
    </w:p>
    <w:p w:rsidR="00565071" w:rsidRPr="003D5A61" w:rsidRDefault="00332645" w:rsidP="00565071">
      <w:pPr>
        <w:ind w:left="709" w:hanging="709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  <w:r w:rsidR="00565071" w:rsidRPr="003D5A61">
        <w:rPr>
          <w:rFonts w:ascii="Arial" w:hAnsi="Arial" w:cs="Arial"/>
        </w:rPr>
        <w:t xml:space="preserve">(1) </w:t>
      </w:r>
      <w:r w:rsidR="00565071" w:rsidRPr="003D5A61">
        <w:rPr>
          <w:rFonts w:ascii="Arial" w:hAnsi="Arial" w:cs="Arial"/>
        </w:rPr>
        <w:tab/>
        <w:t>A Közgyűlés céltartalékot képez az alábbiak szerint:</w:t>
      </w: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24"/>
        <w:gridCol w:w="1208"/>
        <w:gridCol w:w="894"/>
      </w:tblGrid>
      <w:tr w:rsidR="00662A31" w:rsidRPr="003D5A61" w:rsidTr="00B32220">
        <w:tc>
          <w:tcPr>
            <w:tcW w:w="567" w:type="dxa"/>
          </w:tcPr>
          <w:p w:rsidR="00662A31" w:rsidRPr="003D5A61" w:rsidRDefault="00283C84" w:rsidP="00B32220">
            <w:pPr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a</w:t>
            </w:r>
            <w:r w:rsidR="00662A31" w:rsidRPr="003D5A61">
              <w:rPr>
                <w:rFonts w:ascii="Arial" w:hAnsi="Arial" w:cs="Arial"/>
              </w:rPr>
              <w:t>.)</w:t>
            </w:r>
          </w:p>
        </w:tc>
        <w:tc>
          <w:tcPr>
            <w:tcW w:w="5624" w:type="dxa"/>
          </w:tcPr>
          <w:p w:rsidR="00662A31" w:rsidRPr="003D5A61" w:rsidRDefault="00B64104" w:rsidP="00B32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Általános tartalék</w:t>
            </w:r>
          </w:p>
        </w:tc>
        <w:tc>
          <w:tcPr>
            <w:tcW w:w="1208" w:type="dxa"/>
          </w:tcPr>
          <w:p w:rsidR="00662A31" w:rsidRPr="003D5A61" w:rsidRDefault="00B64104" w:rsidP="00B322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</w:t>
            </w:r>
          </w:p>
        </w:tc>
        <w:tc>
          <w:tcPr>
            <w:tcW w:w="894" w:type="dxa"/>
          </w:tcPr>
          <w:p w:rsidR="00662A31" w:rsidRPr="003D5A61" w:rsidRDefault="00662A31" w:rsidP="00B32220">
            <w:pPr>
              <w:jc w:val="both"/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 Ft</w:t>
            </w:r>
          </w:p>
        </w:tc>
      </w:tr>
      <w:tr w:rsidR="00662A31" w:rsidRPr="003D5A61" w:rsidTr="00B32220">
        <w:tc>
          <w:tcPr>
            <w:tcW w:w="567" w:type="dxa"/>
          </w:tcPr>
          <w:p w:rsidR="00662A31" w:rsidRPr="003D5A61" w:rsidRDefault="00283C84" w:rsidP="00B32220">
            <w:pPr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b</w:t>
            </w:r>
            <w:r w:rsidR="006E2037" w:rsidRPr="003D5A61">
              <w:rPr>
                <w:rFonts w:ascii="Arial" w:hAnsi="Arial" w:cs="Arial"/>
              </w:rPr>
              <w:t>.)</w:t>
            </w:r>
          </w:p>
        </w:tc>
        <w:tc>
          <w:tcPr>
            <w:tcW w:w="5624" w:type="dxa"/>
          </w:tcPr>
          <w:p w:rsidR="00662A31" w:rsidRPr="003D5A61" w:rsidRDefault="00B64104" w:rsidP="00CE7D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Interreg projekt, NKA projekt önrész </w:t>
            </w:r>
          </w:p>
        </w:tc>
        <w:tc>
          <w:tcPr>
            <w:tcW w:w="1208" w:type="dxa"/>
          </w:tcPr>
          <w:p w:rsidR="00B64104" w:rsidRPr="003D5A61" w:rsidRDefault="00CE7DE6" w:rsidP="00B322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11.793</w:t>
            </w:r>
          </w:p>
        </w:tc>
        <w:tc>
          <w:tcPr>
            <w:tcW w:w="894" w:type="dxa"/>
          </w:tcPr>
          <w:p w:rsidR="00662A31" w:rsidRPr="003D5A61" w:rsidRDefault="00662A31" w:rsidP="00B32220">
            <w:pPr>
              <w:jc w:val="both"/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 Ft</w:t>
            </w:r>
          </w:p>
        </w:tc>
      </w:tr>
      <w:tr w:rsidR="00A016FC" w:rsidRPr="003D5A61" w:rsidTr="00B32220">
        <w:tc>
          <w:tcPr>
            <w:tcW w:w="567" w:type="dxa"/>
          </w:tcPr>
          <w:p w:rsidR="00A016FC" w:rsidRPr="003D5A61" w:rsidRDefault="00FA79AB" w:rsidP="00B32220">
            <w:pPr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c.)</w:t>
            </w:r>
          </w:p>
        </w:tc>
        <w:tc>
          <w:tcPr>
            <w:tcW w:w="5624" w:type="dxa"/>
          </w:tcPr>
          <w:p w:rsidR="00A016FC" w:rsidRPr="003D5A61" w:rsidRDefault="00CE7DE6" w:rsidP="00B32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2017. évi bérkiadások tartaléka </w:t>
            </w:r>
          </w:p>
        </w:tc>
        <w:tc>
          <w:tcPr>
            <w:tcW w:w="1208" w:type="dxa"/>
          </w:tcPr>
          <w:p w:rsidR="00A016FC" w:rsidRPr="003D5A61" w:rsidRDefault="00CE7DE6" w:rsidP="00B322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7.936</w:t>
            </w:r>
          </w:p>
        </w:tc>
        <w:tc>
          <w:tcPr>
            <w:tcW w:w="894" w:type="dxa"/>
          </w:tcPr>
          <w:p w:rsidR="00A016FC" w:rsidRPr="003D5A61" w:rsidRDefault="00FA79AB" w:rsidP="00B32220">
            <w:pPr>
              <w:jc w:val="both"/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 Ft</w:t>
            </w:r>
          </w:p>
        </w:tc>
      </w:tr>
      <w:tr w:rsidR="00A016FC" w:rsidRPr="003D5A61" w:rsidTr="00B32220">
        <w:tc>
          <w:tcPr>
            <w:tcW w:w="567" w:type="dxa"/>
          </w:tcPr>
          <w:p w:rsidR="00A016FC" w:rsidRPr="003D5A61" w:rsidRDefault="00FA79AB" w:rsidP="00B32220">
            <w:pPr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d.)</w:t>
            </w:r>
          </w:p>
        </w:tc>
        <w:tc>
          <w:tcPr>
            <w:tcW w:w="5624" w:type="dxa"/>
          </w:tcPr>
          <w:p w:rsidR="00A016FC" w:rsidRPr="003D5A61" w:rsidRDefault="00CE7DE6" w:rsidP="00B32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KLIK elszámolás</w:t>
            </w:r>
          </w:p>
        </w:tc>
        <w:tc>
          <w:tcPr>
            <w:tcW w:w="1208" w:type="dxa"/>
          </w:tcPr>
          <w:p w:rsidR="00A016FC" w:rsidRPr="003D5A61" w:rsidRDefault="00CE7DE6" w:rsidP="00B322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36.407</w:t>
            </w:r>
          </w:p>
        </w:tc>
        <w:tc>
          <w:tcPr>
            <w:tcW w:w="894" w:type="dxa"/>
          </w:tcPr>
          <w:p w:rsidR="00A016FC" w:rsidRPr="003D5A61" w:rsidRDefault="00FA79AB" w:rsidP="00B32220">
            <w:pPr>
              <w:jc w:val="both"/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 Ft</w:t>
            </w:r>
          </w:p>
        </w:tc>
      </w:tr>
      <w:tr w:rsidR="00A016FC" w:rsidRPr="003D5A61" w:rsidTr="00B32220">
        <w:tc>
          <w:tcPr>
            <w:tcW w:w="567" w:type="dxa"/>
          </w:tcPr>
          <w:p w:rsidR="00A016FC" w:rsidRPr="003D5A61" w:rsidRDefault="00FA79AB" w:rsidP="00B32220">
            <w:pPr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e.)</w:t>
            </w:r>
          </w:p>
        </w:tc>
        <w:tc>
          <w:tcPr>
            <w:tcW w:w="5624" w:type="dxa"/>
          </w:tcPr>
          <w:p w:rsidR="00A016FC" w:rsidRPr="003D5A61" w:rsidRDefault="00CE7DE6" w:rsidP="00B322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Kneipp módszer óvodai program pályázati önrész</w:t>
            </w:r>
          </w:p>
        </w:tc>
        <w:tc>
          <w:tcPr>
            <w:tcW w:w="1208" w:type="dxa"/>
          </w:tcPr>
          <w:p w:rsidR="00A016FC" w:rsidRPr="003D5A61" w:rsidRDefault="00CE7DE6" w:rsidP="00B322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4.095</w:t>
            </w:r>
          </w:p>
        </w:tc>
        <w:tc>
          <w:tcPr>
            <w:tcW w:w="894" w:type="dxa"/>
          </w:tcPr>
          <w:p w:rsidR="00A016FC" w:rsidRPr="003D5A61" w:rsidRDefault="00FA79AB" w:rsidP="00B32220">
            <w:pPr>
              <w:jc w:val="both"/>
              <w:rPr>
                <w:rFonts w:ascii="Arial" w:hAnsi="Arial" w:cs="Arial"/>
              </w:rPr>
            </w:pPr>
            <w:r w:rsidRPr="003D5A61">
              <w:rPr>
                <w:rFonts w:ascii="Arial" w:hAnsi="Arial" w:cs="Arial"/>
              </w:rPr>
              <w:t>e Ft</w:t>
            </w:r>
          </w:p>
        </w:tc>
      </w:tr>
    </w:tbl>
    <w:p w:rsidR="00662A31" w:rsidRDefault="00662A31" w:rsidP="00662A31">
      <w:pPr>
        <w:ind w:left="284" w:hanging="284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</w:p>
    <w:p w:rsidR="007327ED" w:rsidRDefault="007327ED" w:rsidP="00927D99">
      <w:pPr>
        <w:ind w:left="284" w:hanging="284"/>
        <w:jc w:val="both"/>
        <w:rPr>
          <w:rFonts w:ascii="Arial" w:hAnsi="Arial" w:cs="Arial"/>
        </w:rPr>
      </w:pPr>
    </w:p>
    <w:p w:rsidR="00E03EA9" w:rsidRDefault="00F8047A" w:rsidP="00E03EA9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03EA9">
        <w:rPr>
          <w:rFonts w:ascii="Arial" w:hAnsi="Arial" w:cs="Arial"/>
          <w:b/>
        </w:rPr>
        <w:t>. §</w:t>
      </w: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Default="003178C5" w:rsidP="003178C5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11. § (10) bekezdése helyébe a</w:t>
      </w:r>
      <w:r w:rsidR="00FA7E9F">
        <w:rPr>
          <w:rFonts w:ascii="Arial" w:hAnsi="Arial" w:cs="Arial"/>
        </w:rPr>
        <w:t xml:space="preserve"> következő</w:t>
      </w:r>
      <w:r>
        <w:rPr>
          <w:rFonts w:ascii="Arial" w:hAnsi="Arial" w:cs="Arial"/>
        </w:rPr>
        <w:t xml:space="preserve"> rendelkezés lép:</w:t>
      </w:r>
    </w:p>
    <w:p w:rsidR="003178C5" w:rsidRDefault="003178C5" w:rsidP="003178C5">
      <w:pPr>
        <w:ind w:left="284" w:hanging="284"/>
        <w:jc w:val="both"/>
        <w:rPr>
          <w:rFonts w:ascii="Arial" w:hAnsi="Arial" w:cs="Arial"/>
          <w:b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Pr="000769EC" w:rsidRDefault="003178C5" w:rsidP="003178C5">
      <w:pPr>
        <w:ind w:left="705" w:hanging="705"/>
        <w:jc w:val="both"/>
        <w:rPr>
          <w:rFonts w:ascii="Arial" w:hAnsi="Arial" w:cs="Arial"/>
        </w:rPr>
      </w:pPr>
      <w:r w:rsidRPr="000769EC">
        <w:rPr>
          <w:rFonts w:ascii="Arial" w:hAnsi="Arial" w:cs="Arial"/>
        </w:rPr>
        <w:t>„(10)  Az önkormányzat által alapított és fenntartott költségvetési intézmények kivételével támogatás éves 10.000 eFt összeghatár felett annak adható, aki a működésének egészét tekintve a 2016. év teljes pénzügyi, szakmai beszámolóját, valamint a 2017. évi pénzügyi, szakmai tervét benyújtja, és az alapján a Gazdasági és Városstratégiai Bizottság a támogat</w:t>
      </w:r>
      <w:r w:rsidR="000769EC">
        <w:rPr>
          <w:rFonts w:ascii="Arial" w:hAnsi="Arial" w:cs="Arial"/>
        </w:rPr>
        <w:t>hatóságát</w:t>
      </w:r>
      <w:r w:rsidRPr="000769EC">
        <w:rPr>
          <w:rFonts w:ascii="Arial" w:hAnsi="Arial" w:cs="Arial"/>
        </w:rPr>
        <w:t xml:space="preserve"> jóváhagyta. Amely szervezet 2016. évben 10.000 eFt összeghatár felett kapott támogatást, 2017. évben csak akkor kaphat támogatást, ha a működésének egészét tekintve a 2016. év teljes pénzügyi, szakmai beszámolóját benyújtja, és az alapján a Gazdasági és Városstratégiai Bizottság a támogat</w:t>
      </w:r>
      <w:r w:rsidR="000769EC">
        <w:rPr>
          <w:rFonts w:ascii="Arial" w:hAnsi="Arial" w:cs="Arial"/>
        </w:rPr>
        <w:t>hatóságát</w:t>
      </w:r>
      <w:r w:rsidRPr="000769EC">
        <w:rPr>
          <w:rFonts w:ascii="Arial" w:hAnsi="Arial" w:cs="Arial"/>
        </w:rPr>
        <w:t xml:space="preserve"> jóváhagyta.”</w:t>
      </w:r>
    </w:p>
    <w:p w:rsidR="003178C5" w:rsidRPr="000769EC" w:rsidRDefault="003178C5" w:rsidP="003178C5">
      <w:pPr>
        <w:ind w:left="705" w:hanging="705"/>
        <w:jc w:val="both"/>
        <w:rPr>
          <w:rFonts w:ascii="Arial" w:hAnsi="Arial" w:cs="Arial"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F8047A" w:rsidRDefault="00FA7E9F" w:rsidP="00F804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8047A">
        <w:rPr>
          <w:rFonts w:ascii="Arial" w:hAnsi="Arial" w:cs="Arial"/>
          <w:b/>
        </w:rPr>
        <w:t>. §</w:t>
      </w:r>
    </w:p>
    <w:p w:rsidR="00F8047A" w:rsidRDefault="00F8047A" w:rsidP="00F8047A">
      <w:pPr>
        <w:ind w:left="284" w:hanging="284"/>
        <w:jc w:val="both"/>
        <w:rPr>
          <w:rFonts w:ascii="Arial" w:hAnsi="Arial" w:cs="Arial"/>
        </w:rPr>
      </w:pPr>
    </w:p>
    <w:p w:rsidR="00F8047A" w:rsidRPr="009E0B02" w:rsidRDefault="00F8047A" w:rsidP="00F8047A">
      <w:pPr>
        <w:jc w:val="center"/>
        <w:rPr>
          <w:rFonts w:ascii="Arial" w:hAnsi="Arial" w:cs="Arial"/>
          <w:b/>
        </w:rPr>
      </w:pPr>
    </w:p>
    <w:p w:rsidR="00F8047A" w:rsidRPr="009E0B02" w:rsidRDefault="00F8047A" w:rsidP="00F8047A">
      <w:pPr>
        <w:jc w:val="both"/>
        <w:rPr>
          <w:rFonts w:ascii="Arial" w:hAnsi="Arial" w:cs="Arial"/>
        </w:rPr>
      </w:pPr>
      <w:r w:rsidRPr="00F8047A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melléklete helyébe a</w:t>
      </w:r>
      <w:r>
        <w:rPr>
          <w:rFonts w:ascii="Arial" w:hAnsi="Arial" w:cs="Arial"/>
        </w:rPr>
        <w:t>z</w:t>
      </w:r>
      <w:r w:rsidRPr="00F8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 lép.</w:t>
      </w:r>
      <w:r w:rsidRPr="009E0B02">
        <w:rPr>
          <w:rFonts w:ascii="Arial" w:hAnsi="Arial" w:cs="Arial"/>
        </w:rPr>
        <w:t xml:space="preserve"> </w:t>
      </w: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3178C5" w:rsidRDefault="00FA7E9F" w:rsidP="003178C5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178C5">
        <w:rPr>
          <w:rFonts w:ascii="Arial" w:hAnsi="Arial" w:cs="Arial"/>
          <w:b/>
        </w:rPr>
        <w:t>. §</w:t>
      </w:r>
    </w:p>
    <w:p w:rsidR="003178C5" w:rsidRDefault="003178C5" w:rsidP="00E03EA9">
      <w:pPr>
        <w:ind w:left="284" w:hanging="284"/>
        <w:jc w:val="center"/>
        <w:rPr>
          <w:rFonts w:ascii="Arial" w:hAnsi="Arial" w:cs="Arial"/>
          <w:b/>
        </w:rPr>
      </w:pPr>
    </w:p>
    <w:p w:rsidR="00E03EA9" w:rsidRDefault="00E03EA9" w:rsidP="00E03EA9">
      <w:pPr>
        <w:ind w:left="284" w:hanging="284"/>
        <w:jc w:val="center"/>
        <w:rPr>
          <w:rFonts w:ascii="Arial" w:hAnsi="Arial" w:cs="Arial"/>
          <w:b/>
        </w:rPr>
      </w:pPr>
    </w:p>
    <w:p w:rsidR="00014171" w:rsidRDefault="00FB0ED7" w:rsidP="003F6331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Ez a rendelet a kihirdetés</w:t>
      </w:r>
      <w:r w:rsidR="00471F66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t követő napon lép hatályba. </w:t>
      </w:r>
    </w:p>
    <w:p w:rsidR="000B403E" w:rsidRDefault="000B403E" w:rsidP="003F6331">
      <w:pPr>
        <w:ind w:right="-284"/>
        <w:jc w:val="both"/>
        <w:rPr>
          <w:rFonts w:ascii="Arial" w:hAnsi="Arial" w:cs="Arial"/>
        </w:rPr>
      </w:pPr>
    </w:p>
    <w:p w:rsidR="003F6331" w:rsidRDefault="003F6331" w:rsidP="003F6331">
      <w:pPr>
        <w:ind w:right="-284"/>
        <w:jc w:val="both"/>
        <w:rPr>
          <w:rFonts w:ascii="Arial" w:hAnsi="Arial" w:cs="Arial"/>
        </w:rPr>
      </w:pPr>
    </w:p>
    <w:p w:rsidR="00C6527E" w:rsidRDefault="00C6527E" w:rsidP="003F6331">
      <w:pPr>
        <w:ind w:right="-284"/>
        <w:jc w:val="both"/>
        <w:rPr>
          <w:rFonts w:ascii="Arial" w:hAnsi="Arial" w:cs="Arial"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</w:p>
    <w:p w:rsidR="00014171" w:rsidRDefault="00014171">
      <w:pPr>
        <w:ind w:left="426" w:right="-284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Dr. </w:t>
      </w:r>
      <w:r w:rsidR="00775B33">
        <w:rPr>
          <w:rFonts w:ascii="Arial" w:hAnsi="Arial" w:cs="Arial"/>
          <w:b/>
        </w:rPr>
        <w:t>Puskás Tivadar</w:t>
      </w:r>
      <w:r>
        <w:rPr>
          <w:rFonts w:ascii="Arial" w:hAnsi="Arial" w:cs="Arial"/>
          <w:b/>
        </w:rPr>
        <w:t xml:space="preserve">                                    </w:t>
      </w:r>
      <w:r w:rsidR="003613E4">
        <w:rPr>
          <w:rFonts w:ascii="Arial" w:hAnsi="Arial" w:cs="Arial"/>
          <w:b/>
        </w:rPr>
        <w:t xml:space="preserve">      </w:t>
      </w:r>
      <w:r w:rsidR="00886F14">
        <w:rPr>
          <w:rFonts w:ascii="Arial" w:hAnsi="Arial" w:cs="Arial"/>
          <w:b/>
        </w:rPr>
        <w:t xml:space="preserve">    </w:t>
      </w:r>
      <w:r w:rsidR="0036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</w:t>
      </w:r>
      <w:r w:rsidR="00102EC0">
        <w:rPr>
          <w:rFonts w:ascii="Arial" w:hAnsi="Arial" w:cs="Arial"/>
          <w:b/>
        </w:rPr>
        <w:t>Károlyi Ákos</w:t>
      </w:r>
      <w:r>
        <w:rPr>
          <w:rFonts w:ascii="Arial" w:hAnsi="Arial" w:cs="Arial"/>
          <w:b/>
        </w:rPr>
        <w:t xml:space="preserve">    </w:t>
      </w:r>
    </w:p>
    <w:p w:rsidR="00014171" w:rsidRDefault="00014171">
      <w:pPr>
        <w:ind w:left="426" w:right="-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polgármester                                       </w:t>
      </w:r>
      <w:r w:rsidR="001176B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</w:t>
      </w:r>
      <w:r w:rsidR="001176BF">
        <w:rPr>
          <w:rFonts w:ascii="Arial" w:hAnsi="Arial" w:cs="Arial"/>
        </w:rPr>
        <w:t>jegyző</w:t>
      </w:r>
      <w:r>
        <w:rPr>
          <w:rFonts w:ascii="Arial" w:hAnsi="Arial" w:cs="Arial"/>
        </w:rPr>
        <w:t xml:space="preserve">      </w:t>
      </w:r>
    </w:p>
    <w:sectPr w:rsidR="00014171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52" w:rsidRDefault="00713F52">
      <w:r>
        <w:separator/>
      </w:r>
    </w:p>
  </w:endnote>
  <w:endnote w:type="continuationSeparator" w:id="0">
    <w:p w:rsidR="00713F52" w:rsidRDefault="0071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:rsidR="00862386" w:rsidRDefault="00862386">
    <w:pPr>
      <w:pStyle w:val="llb"/>
      <w:framePr w:wrap="around" w:vAnchor="text" w:hAnchor="page" w:x="6022" w:y="-13"/>
      <w:rPr>
        <w:rStyle w:val="Oldalszm"/>
      </w:rPr>
    </w:pPr>
  </w:p>
  <w:p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52" w:rsidRDefault="00713F52">
      <w:r>
        <w:separator/>
      </w:r>
    </w:p>
  </w:footnote>
  <w:footnote w:type="continuationSeparator" w:id="0">
    <w:p w:rsidR="00713F52" w:rsidRDefault="0071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4F9"/>
    <w:multiLevelType w:val="hybridMultilevel"/>
    <w:tmpl w:val="71B49FD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449"/>
    <w:multiLevelType w:val="singleLevel"/>
    <w:tmpl w:val="B3A40BD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A842355"/>
    <w:multiLevelType w:val="hybridMultilevel"/>
    <w:tmpl w:val="AD5297C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568C"/>
    <w:multiLevelType w:val="hybridMultilevel"/>
    <w:tmpl w:val="40C671FA"/>
    <w:lvl w:ilvl="0" w:tplc="8FF88C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C2F"/>
    <w:multiLevelType w:val="hybridMultilevel"/>
    <w:tmpl w:val="C3867B5E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DBF"/>
    <w:multiLevelType w:val="hybridMultilevel"/>
    <w:tmpl w:val="4CD4C894"/>
    <w:lvl w:ilvl="0" w:tplc="41664E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47AE8"/>
    <w:multiLevelType w:val="hybridMultilevel"/>
    <w:tmpl w:val="B392914E"/>
    <w:lvl w:ilvl="0" w:tplc="6ABAF632">
      <w:start w:val="10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8D22150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904B8"/>
    <w:multiLevelType w:val="hybridMultilevel"/>
    <w:tmpl w:val="8598C0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388B"/>
    <w:multiLevelType w:val="hybridMultilevel"/>
    <w:tmpl w:val="2F96F2CA"/>
    <w:lvl w:ilvl="0" w:tplc="C8AC198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C6BD6"/>
    <w:multiLevelType w:val="singleLevel"/>
    <w:tmpl w:val="6854C3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23364D"/>
    <w:multiLevelType w:val="singleLevel"/>
    <w:tmpl w:val="BE3803D6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6A426BE"/>
    <w:multiLevelType w:val="hybridMultilevel"/>
    <w:tmpl w:val="9C78384C"/>
    <w:lvl w:ilvl="0" w:tplc="31EED1A0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0885"/>
    <w:multiLevelType w:val="hybridMultilevel"/>
    <w:tmpl w:val="4EA6BE6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307FC"/>
    <w:multiLevelType w:val="singleLevel"/>
    <w:tmpl w:val="4A4A8348"/>
    <w:lvl w:ilvl="0">
      <w:start w:val="4"/>
      <w:numFmt w:val="lowerLetter"/>
      <w:lvlText w:val="%1.) "/>
      <w:legacy w:legacy="1" w:legacySpace="0" w:legacyIndent="283"/>
      <w:lvlJc w:val="left"/>
      <w:pPr>
        <w:ind w:left="709" w:hanging="283"/>
      </w:pPr>
      <w:rPr>
        <w:b w:val="0"/>
        <w:i w:val="0"/>
        <w:sz w:val="24"/>
      </w:rPr>
    </w:lvl>
  </w:abstractNum>
  <w:abstractNum w:abstractNumId="14" w15:restartNumberingAfterBreak="0">
    <w:nsid w:val="2D420060"/>
    <w:multiLevelType w:val="multilevel"/>
    <w:tmpl w:val="6596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512"/>
    <w:multiLevelType w:val="singleLevel"/>
    <w:tmpl w:val="9698DAB4"/>
    <w:lvl w:ilvl="0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12F1212"/>
    <w:multiLevelType w:val="hybridMultilevel"/>
    <w:tmpl w:val="EE5CC0D4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22722"/>
    <w:multiLevelType w:val="singleLevel"/>
    <w:tmpl w:val="09044FA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3E8F43D3"/>
    <w:multiLevelType w:val="hybridMultilevel"/>
    <w:tmpl w:val="C92AFFF4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E92021F2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37578"/>
    <w:multiLevelType w:val="hybridMultilevel"/>
    <w:tmpl w:val="6C6624C6"/>
    <w:lvl w:ilvl="0" w:tplc="16FE9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4C73"/>
    <w:multiLevelType w:val="hybridMultilevel"/>
    <w:tmpl w:val="F93AA6EC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236CA"/>
    <w:multiLevelType w:val="hybridMultilevel"/>
    <w:tmpl w:val="15967A12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50DA"/>
    <w:multiLevelType w:val="hybridMultilevel"/>
    <w:tmpl w:val="F4561CD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B1CB4"/>
    <w:multiLevelType w:val="hybridMultilevel"/>
    <w:tmpl w:val="CBBA1C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76760"/>
    <w:multiLevelType w:val="hybridMultilevel"/>
    <w:tmpl w:val="F07C5068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5383F"/>
    <w:multiLevelType w:val="hybridMultilevel"/>
    <w:tmpl w:val="3B4899C0"/>
    <w:lvl w:ilvl="0" w:tplc="F3D6F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5A7B"/>
    <w:multiLevelType w:val="singleLevel"/>
    <w:tmpl w:val="C53C347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29446FE"/>
    <w:multiLevelType w:val="hybridMultilevel"/>
    <w:tmpl w:val="65968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8A13A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74A2C"/>
    <w:multiLevelType w:val="singleLevel"/>
    <w:tmpl w:val="647A344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558B0BC1"/>
    <w:multiLevelType w:val="hybridMultilevel"/>
    <w:tmpl w:val="3B5208EC"/>
    <w:lvl w:ilvl="0" w:tplc="9670D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35AE"/>
    <w:multiLevelType w:val="singleLevel"/>
    <w:tmpl w:val="44F8319E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465"/>
      </w:pPr>
      <w:rPr>
        <w:rFonts w:hint="default"/>
      </w:rPr>
    </w:lvl>
  </w:abstractNum>
  <w:abstractNum w:abstractNumId="31" w15:restartNumberingAfterBreak="0">
    <w:nsid w:val="57290C23"/>
    <w:multiLevelType w:val="singleLevel"/>
    <w:tmpl w:val="A64E7DD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EC6234E"/>
    <w:multiLevelType w:val="multilevel"/>
    <w:tmpl w:val="2DCC44EC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612A4"/>
    <w:multiLevelType w:val="hybridMultilevel"/>
    <w:tmpl w:val="2194AA94"/>
    <w:lvl w:ilvl="0" w:tplc="9BB01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599"/>
    <w:multiLevelType w:val="singleLevel"/>
    <w:tmpl w:val="209EC21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 w15:restartNumberingAfterBreak="0">
    <w:nsid w:val="6AE81614"/>
    <w:multiLevelType w:val="singleLevel"/>
    <w:tmpl w:val="54B88B3A"/>
    <w:lvl w:ilvl="0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6" w15:restartNumberingAfterBreak="0">
    <w:nsid w:val="6B916533"/>
    <w:multiLevelType w:val="multilevel"/>
    <w:tmpl w:val="50EE508A"/>
    <w:lvl w:ilvl="0">
      <w:start w:val="1"/>
      <w:numFmt w:val="decimal"/>
      <w:lvlText w:val="(%1)"/>
      <w:lvlJc w:val="left"/>
      <w:pPr>
        <w:tabs>
          <w:tab w:val="num" w:pos="248"/>
        </w:tabs>
        <w:ind w:left="248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05B9F"/>
    <w:multiLevelType w:val="hybridMultilevel"/>
    <w:tmpl w:val="6DB6415E"/>
    <w:lvl w:ilvl="0" w:tplc="7AF6B612">
      <w:start w:val="1"/>
      <w:numFmt w:val="decimal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71A21465"/>
    <w:multiLevelType w:val="hybridMultilevel"/>
    <w:tmpl w:val="DBD874BE"/>
    <w:lvl w:ilvl="0" w:tplc="23248F1E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5D24EC"/>
    <w:multiLevelType w:val="hybridMultilevel"/>
    <w:tmpl w:val="2C6ECF06"/>
    <w:lvl w:ilvl="0" w:tplc="4D02D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06950"/>
    <w:multiLevelType w:val="hybridMultilevel"/>
    <w:tmpl w:val="DB42F08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5033D4D"/>
    <w:multiLevelType w:val="hybridMultilevel"/>
    <w:tmpl w:val="9C52A3BA"/>
    <w:lvl w:ilvl="0" w:tplc="9CDAC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A37FF"/>
    <w:multiLevelType w:val="hybridMultilevel"/>
    <w:tmpl w:val="E2F6A1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0F1D"/>
    <w:multiLevelType w:val="hybridMultilevel"/>
    <w:tmpl w:val="55CCE5C6"/>
    <w:lvl w:ilvl="0" w:tplc="976817CC">
      <w:start w:val="1"/>
      <w:numFmt w:val="decimal"/>
      <w:lvlText w:val="(%1)"/>
      <w:lvlJc w:val="left"/>
      <w:pPr>
        <w:ind w:left="571" w:hanging="5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5"/>
  </w:num>
  <w:num w:numId="5">
    <w:abstractNumId w:val="36"/>
  </w:num>
  <w:num w:numId="6">
    <w:abstractNumId w:val="30"/>
  </w:num>
  <w:num w:numId="7">
    <w:abstractNumId w:val="35"/>
  </w:num>
  <w:num w:numId="8">
    <w:abstractNumId w:val="26"/>
  </w:num>
  <w:num w:numId="9">
    <w:abstractNumId w:val="34"/>
  </w:num>
  <w:num w:numId="10">
    <w:abstractNumId w:val="9"/>
  </w:num>
  <w:num w:numId="11">
    <w:abstractNumId w:val="31"/>
  </w:num>
  <w:num w:numId="12">
    <w:abstractNumId w:val="10"/>
  </w:num>
  <w:num w:numId="13">
    <w:abstractNumId w:val="28"/>
  </w:num>
  <w:num w:numId="14">
    <w:abstractNumId w:val="32"/>
  </w:num>
  <w:num w:numId="15">
    <w:abstractNumId w:val="5"/>
  </w:num>
  <w:num w:numId="16">
    <w:abstractNumId w:val="27"/>
  </w:num>
  <w:num w:numId="17">
    <w:abstractNumId w:val="37"/>
  </w:num>
  <w:num w:numId="18">
    <w:abstractNumId w:val="8"/>
  </w:num>
  <w:num w:numId="19">
    <w:abstractNumId w:val="6"/>
  </w:num>
  <w:num w:numId="20">
    <w:abstractNumId w:val="23"/>
  </w:num>
  <w:num w:numId="21">
    <w:abstractNumId w:val="12"/>
  </w:num>
  <w:num w:numId="22">
    <w:abstractNumId w:val="40"/>
  </w:num>
  <w:num w:numId="23">
    <w:abstractNumId w:val="14"/>
  </w:num>
  <w:num w:numId="24">
    <w:abstractNumId w:val="7"/>
  </w:num>
  <w:num w:numId="25">
    <w:abstractNumId w:val="29"/>
  </w:num>
  <w:num w:numId="26">
    <w:abstractNumId w:val="3"/>
  </w:num>
  <w:num w:numId="27">
    <w:abstractNumId w:val="33"/>
  </w:num>
  <w:num w:numId="28">
    <w:abstractNumId w:val="39"/>
  </w:num>
  <w:num w:numId="29">
    <w:abstractNumId w:val="41"/>
  </w:num>
  <w:num w:numId="30">
    <w:abstractNumId w:val="42"/>
  </w:num>
  <w:num w:numId="31">
    <w:abstractNumId w:val="43"/>
  </w:num>
  <w:num w:numId="32">
    <w:abstractNumId w:val="11"/>
  </w:num>
  <w:num w:numId="33">
    <w:abstractNumId w:val="18"/>
  </w:num>
  <w:num w:numId="34">
    <w:abstractNumId w:val="20"/>
  </w:num>
  <w:num w:numId="35">
    <w:abstractNumId w:val="16"/>
  </w:num>
  <w:num w:numId="36">
    <w:abstractNumId w:val="38"/>
  </w:num>
  <w:num w:numId="37">
    <w:abstractNumId w:val="4"/>
  </w:num>
  <w:num w:numId="38">
    <w:abstractNumId w:val="24"/>
  </w:num>
  <w:num w:numId="39">
    <w:abstractNumId w:val="2"/>
  </w:num>
  <w:num w:numId="40">
    <w:abstractNumId w:val="25"/>
  </w:num>
  <w:num w:numId="41">
    <w:abstractNumId w:val="0"/>
  </w:num>
  <w:num w:numId="42">
    <w:abstractNumId w:val="21"/>
  </w:num>
  <w:num w:numId="43">
    <w:abstractNumId w:val="22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100D9"/>
    <w:rsid w:val="000117A0"/>
    <w:rsid w:val="00014171"/>
    <w:rsid w:val="0002074D"/>
    <w:rsid w:val="00024EC8"/>
    <w:rsid w:val="00026603"/>
    <w:rsid w:val="0003162E"/>
    <w:rsid w:val="00034507"/>
    <w:rsid w:val="000374DE"/>
    <w:rsid w:val="000375BD"/>
    <w:rsid w:val="0004070A"/>
    <w:rsid w:val="00043173"/>
    <w:rsid w:val="00050BBB"/>
    <w:rsid w:val="00051E95"/>
    <w:rsid w:val="00055DFA"/>
    <w:rsid w:val="00067921"/>
    <w:rsid w:val="00067BCC"/>
    <w:rsid w:val="000720C9"/>
    <w:rsid w:val="000769EC"/>
    <w:rsid w:val="000822F2"/>
    <w:rsid w:val="000932A8"/>
    <w:rsid w:val="00093382"/>
    <w:rsid w:val="000934B2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40B1"/>
    <w:rsid w:val="000E6029"/>
    <w:rsid w:val="000F23D9"/>
    <w:rsid w:val="000F3A15"/>
    <w:rsid w:val="000F5CA3"/>
    <w:rsid w:val="000F6384"/>
    <w:rsid w:val="000F7E2E"/>
    <w:rsid w:val="00102EC0"/>
    <w:rsid w:val="001116F3"/>
    <w:rsid w:val="00113833"/>
    <w:rsid w:val="001139CC"/>
    <w:rsid w:val="00114C6C"/>
    <w:rsid w:val="00114D02"/>
    <w:rsid w:val="001176BF"/>
    <w:rsid w:val="00120D45"/>
    <w:rsid w:val="00120E35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3B10"/>
    <w:rsid w:val="00194B29"/>
    <w:rsid w:val="0019728B"/>
    <w:rsid w:val="001A016C"/>
    <w:rsid w:val="001A08E0"/>
    <w:rsid w:val="001A1221"/>
    <w:rsid w:val="001A347F"/>
    <w:rsid w:val="001A408E"/>
    <w:rsid w:val="001A55A4"/>
    <w:rsid w:val="001B0A36"/>
    <w:rsid w:val="001B15EF"/>
    <w:rsid w:val="001B3CFE"/>
    <w:rsid w:val="001B50CF"/>
    <w:rsid w:val="001C2450"/>
    <w:rsid w:val="001C2552"/>
    <w:rsid w:val="001C2BE1"/>
    <w:rsid w:val="001D2E70"/>
    <w:rsid w:val="001D4B74"/>
    <w:rsid w:val="001E339A"/>
    <w:rsid w:val="00201926"/>
    <w:rsid w:val="002038CC"/>
    <w:rsid w:val="0020454C"/>
    <w:rsid w:val="00210FC9"/>
    <w:rsid w:val="00214533"/>
    <w:rsid w:val="00220855"/>
    <w:rsid w:val="00222CAB"/>
    <w:rsid w:val="0022443D"/>
    <w:rsid w:val="00224ADB"/>
    <w:rsid w:val="0023056D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70928"/>
    <w:rsid w:val="00271045"/>
    <w:rsid w:val="002741A0"/>
    <w:rsid w:val="00277565"/>
    <w:rsid w:val="0028019B"/>
    <w:rsid w:val="00283C84"/>
    <w:rsid w:val="00287357"/>
    <w:rsid w:val="002877CC"/>
    <w:rsid w:val="00290214"/>
    <w:rsid w:val="00290804"/>
    <w:rsid w:val="0029080F"/>
    <w:rsid w:val="00294126"/>
    <w:rsid w:val="00295453"/>
    <w:rsid w:val="002A310A"/>
    <w:rsid w:val="002A390B"/>
    <w:rsid w:val="002A7ED5"/>
    <w:rsid w:val="002B11A0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41CF"/>
    <w:rsid w:val="002E58C9"/>
    <w:rsid w:val="002E629F"/>
    <w:rsid w:val="002E6454"/>
    <w:rsid w:val="002F6B51"/>
    <w:rsid w:val="002F7B2E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60521"/>
    <w:rsid w:val="003613E4"/>
    <w:rsid w:val="00362909"/>
    <w:rsid w:val="0036299A"/>
    <w:rsid w:val="0036712B"/>
    <w:rsid w:val="00367822"/>
    <w:rsid w:val="00373A04"/>
    <w:rsid w:val="00375E5F"/>
    <w:rsid w:val="0038027F"/>
    <w:rsid w:val="0038101A"/>
    <w:rsid w:val="00385811"/>
    <w:rsid w:val="00391F43"/>
    <w:rsid w:val="003924C5"/>
    <w:rsid w:val="00392FF9"/>
    <w:rsid w:val="003A11B4"/>
    <w:rsid w:val="003A36AD"/>
    <w:rsid w:val="003A6387"/>
    <w:rsid w:val="003A6C25"/>
    <w:rsid w:val="003B1D84"/>
    <w:rsid w:val="003B204D"/>
    <w:rsid w:val="003B3DF3"/>
    <w:rsid w:val="003B6CEA"/>
    <w:rsid w:val="003C333D"/>
    <w:rsid w:val="003C3E0E"/>
    <w:rsid w:val="003C4692"/>
    <w:rsid w:val="003D09A3"/>
    <w:rsid w:val="003D5A61"/>
    <w:rsid w:val="003E02A4"/>
    <w:rsid w:val="003E06E7"/>
    <w:rsid w:val="003E5D78"/>
    <w:rsid w:val="003F1686"/>
    <w:rsid w:val="003F335E"/>
    <w:rsid w:val="003F6331"/>
    <w:rsid w:val="00400356"/>
    <w:rsid w:val="00400A28"/>
    <w:rsid w:val="00402D0B"/>
    <w:rsid w:val="00415000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FF5"/>
    <w:rsid w:val="00456742"/>
    <w:rsid w:val="004570F4"/>
    <w:rsid w:val="004574E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A2E03"/>
    <w:rsid w:val="004A429E"/>
    <w:rsid w:val="004A4FAA"/>
    <w:rsid w:val="004A64CC"/>
    <w:rsid w:val="004A6A42"/>
    <w:rsid w:val="004B0B3C"/>
    <w:rsid w:val="004B3F5A"/>
    <w:rsid w:val="004B4DD3"/>
    <w:rsid w:val="004B51D7"/>
    <w:rsid w:val="004B5F23"/>
    <w:rsid w:val="004B6E2D"/>
    <w:rsid w:val="004C0DC5"/>
    <w:rsid w:val="004C2FD3"/>
    <w:rsid w:val="004C33E3"/>
    <w:rsid w:val="004C603A"/>
    <w:rsid w:val="004C7950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210D"/>
    <w:rsid w:val="00513F15"/>
    <w:rsid w:val="005174B7"/>
    <w:rsid w:val="00522BFF"/>
    <w:rsid w:val="00523B14"/>
    <w:rsid w:val="00523F07"/>
    <w:rsid w:val="005259BF"/>
    <w:rsid w:val="005264DD"/>
    <w:rsid w:val="00526702"/>
    <w:rsid w:val="0052786A"/>
    <w:rsid w:val="00527EEB"/>
    <w:rsid w:val="00533467"/>
    <w:rsid w:val="00533C9A"/>
    <w:rsid w:val="00533DAD"/>
    <w:rsid w:val="00533EB8"/>
    <w:rsid w:val="0054063C"/>
    <w:rsid w:val="0054364B"/>
    <w:rsid w:val="005527E7"/>
    <w:rsid w:val="00556884"/>
    <w:rsid w:val="00565071"/>
    <w:rsid w:val="0058089F"/>
    <w:rsid w:val="00582E5F"/>
    <w:rsid w:val="00583189"/>
    <w:rsid w:val="00584BB0"/>
    <w:rsid w:val="00586029"/>
    <w:rsid w:val="0059293C"/>
    <w:rsid w:val="005949E0"/>
    <w:rsid w:val="005968C2"/>
    <w:rsid w:val="005A0D84"/>
    <w:rsid w:val="005A3345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74B29"/>
    <w:rsid w:val="00675775"/>
    <w:rsid w:val="00676628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3B9D"/>
    <w:rsid w:val="006B777F"/>
    <w:rsid w:val="006C1051"/>
    <w:rsid w:val="006C36D8"/>
    <w:rsid w:val="006D101A"/>
    <w:rsid w:val="006E2037"/>
    <w:rsid w:val="006E7CF2"/>
    <w:rsid w:val="006F0351"/>
    <w:rsid w:val="006F3F5A"/>
    <w:rsid w:val="006F4E04"/>
    <w:rsid w:val="006F5F14"/>
    <w:rsid w:val="0070161D"/>
    <w:rsid w:val="00702D86"/>
    <w:rsid w:val="0070319A"/>
    <w:rsid w:val="007040B3"/>
    <w:rsid w:val="00713F52"/>
    <w:rsid w:val="007158B0"/>
    <w:rsid w:val="00715FDD"/>
    <w:rsid w:val="007244DD"/>
    <w:rsid w:val="007275BB"/>
    <w:rsid w:val="007324BF"/>
    <w:rsid w:val="007327ED"/>
    <w:rsid w:val="00737C9B"/>
    <w:rsid w:val="00740DFD"/>
    <w:rsid w:val="00745F4F"/>
    <w:rsid w:val="007468C2"/>
    <w:rsid w:val="00750199"/>
    <w:rsid w:val="00751E24"/>
    <w:rsid w:val="00761771"/>
    <w:rsid w:val="007624D9"/>
    <w:rsid w:val="0076461F"/>
    <w:rsid w:val="0076554A"/>
    <w:rsid w:val="007666CF"/>
    <w:rsid w:val="00775B33"/>
    <w:rsid w:val="0078150A"/>
    <w:rsid w:val="00784566"/>
    <w:rsid w:val="00784A36"/>
    <w:rsid w:val="00793CFA"/>
    <w:rsid w:val="007A2B3C"/>
    <w:rsid w:val="007A60C1"/>
    <w:rsid w:val="007A7179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5399"/>
    <w:rsid w:val="0087784D"/>
    <w:rsid w:val="00885782"/>
    <w:rsid w:val="00885DE2"/>
    <w:rsid w:val="00886F14"/>
    <w:rsid w:val="008921F4"/>
    <w:rsid w:val="0089274C"/>
    <w:rsid w:val="00893F88"/>
    <w:rsid w:val="008968CA"/>
    <w:rsid w:val="00897DAB"/>
    <w:rsid w:val="008A183B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6D74"/>
    <w:rsid w:val="008E170F"/>
    <w:rsid w:val="008E242C"/>
    <w:rsid w:val="008E4BE8"/>
    <w:rsid w:val="009137CD"/>
    <w:rsid w:val="00913CA8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22BA"/>
    <w:rsid w:val="00960196"/>
    <w:rsid w:val="009717F8"/>
    <w:rsid w:val="00972EB1"/>
    <w:rsid w:val="009743C1"/>
    <w:rsid w:val="009749E1"/>
    <w:rsid w:val="00975195"/>
    <w:rsid w:val="0097743A"/>
    <w:rsid w:val="00986FC7"/>
    <w:rsid w:val="009909E8"/>
    <w:rsid w:val="00994CCC"/>
    <w:rsid w:val="009A14DE"/>
    <w:rsid w:val="009A2ABD"/>
    <w:rsid w:val="009A6BCE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E0B02"/>
    <w:rsid w:val="009E0DB9"/>
    <w:rsid w:val="009E40BC"/>
    <w:rsid w:val="009F080E"/>
    <w:rsid w:val="009F1115"/>
    <w:rsid w:val="009F4DA5"/>
    <w:rsid w:val="009F697F"/>
    <w:rsid w:val="009F7137"/>
    <w:rsid w:val="009F728C"/>
    <w:rsid w:val="00A016FC"/>
    <w:rsid w:val="00A03BAB"/>
    <w:rsid w:val="00A0624F"/>
    <w:rsid w:val="00A13744"/>
    <w:rsid w:val="00A139D6"/>
    <w:rsid w:val="00A14EFA"/>
    <w:rsid w:val="00A22049"/>
    <w:rsid w:val="00A24278"/>
    <w:rsid w:val="00A3004F"/>
    <w:rsid w:val="00A353BA"/>
    <w:rsid w:val="00A46CEB"/>
    <w:rsid w:val="00A503F7"/>
    <w:rsid w:val="00A54728"/>
    <w:rsid w:val="00A54AB9"/>
    <w:rsid w:val="00A56207"/>
    <w:rsid w:val="00A5688B"/>
    <w:rsid w:val="00A62D68"/>
    <w:rsid w:val="00A716DC"/>
    <w:rsid w:val="00A82885"/>
    <w:rsid w:val="00A831BB"/>
    <w:rsid w:val="00A8370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553"/>
    <w:rsid w:val="00AF533B"/>
    <w:rsid w:val="00AF5CD1"/>
    <w:rsid w:val="00AF6173"/>
    <w:rsid w:val="00AF6870"/>
    <w:rsid w:val="00AF6FF1"/>
    <w:rsid w:val="00B00CDE"/>
    <w:rsid w:val="00B05797"/>
    <w:rsid w:val="00B139A6"/>
    <w:rsid w:val="00B15EC3"/>
    <w:rsid w:val="00B16C94"/>
    <w:rsid w:val="00B170DC"/>
    <w:rsid w:val="00B17D69"/>
    <w:rsid w:val="00B2705F"/>
    <w:rsid w:val="00B318CF"/>
    <w:rsid w:val="00B32220"/>
    <w:rsid w:val="00B40E87"/>
    <w:rsid w:val="00B44B1A"/>
    <w:rsid w:val="00B50201"/>
    <w:rsid w:val="00B504F1"/>
    <w:rsid w:val="00B54850"/>
    <w:rsid w:val="00B56761"/>
    <w:rsid w:val="00B569E7"/>
    <w:rsid w:val="00B64104"/>
    <w:rsid w:val="00B64944"/>
    <w:rsid w:val="00B654F3"/>
    <w:rsid w:val="00B67087"/>
    <w:rsid w:val="00B720C2"/>
    <w:rsid w:val="00B72A52"/>
    <w:rsid w:val="00B735EF"/>
    <w:rsid w:val="00B7412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1900"/>
    <w:rsid w:val="00BD431E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7F58"/>
    <w:rsid w:val="00C20016"/>
    <w:rsid w:val="00C24875"/>
    <w:rsid w:val="00C248C7"/>
    <w:rsid w:val="00C25D8E"/>
    <w:rsid w:val="00C32084"/>
    <w:rsid w:val="00C331F8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98F"/>
    <w:rsid w:val="00C57ACF"/>
    <w:rsid w:val="00C611A9"/>
    <w:rsid w:val="00C62CBF"/>
    <w:rsid w:val="00C6527E"/>
    <w:rsid w:val="00C67E6D"/>
    <w:rsid w:val="00C67F75"/>
    <w:rsid w:val="00C71118"/>
    <w:rsid w:val="00C74EB6"/>
    <w:rsid w:val="00C75B17"/>
    <w:rsid w:val="00C76F43"/>
    <w:rsid w:val="00C823EC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6155"/>
    <w:rsid w:val="00CC76D2"/>
    <w:rsid w:val="00CD1EEB"/>
    <w:rsid w:val="00CE0088"/>
    <w:rsid w:val="00CE0D46"/>
    <w:rsid w:val="00CE114D"/>
    <w:rsid w:val="00CE252A"/>
    <w:rsid w:val="00CE7DE6"/>
    <w:rsid w:val="00CF094F"/>
    <w:rsid w:val="00CF4C60"/>
    <w:rsid w:val="00D012E9"/>
    <w:rsid w:val="00D13898"/>
    <w:rsid w:val="00D16AD2"/>
    <w:rsid w:val="00D16CDC"/>
    <w:rsid w:val="00D2004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61FE1"/>
    <w:rsid w:val="00D62915"/>
    <w:rsid w:val="00D6438F"/>
    <w:rsid w:val="00D65CB5"/>
    <w:rsid w:val="00D671E5"/>
    <w:rsid w:val="00D71CAB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6132"/>
    <w:rsid w:val="00DF1791"/>
    <w:rsid w:val="00DF7BA1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42A4"/>
    <w:rsid w:val="00E34FB6"/>
    <w:rsid w:val="00E35FCA"/>
    <w:rsid w:val="00E3616F"/>
    <w:rsid w:val="00E43079"/>
    <w:rsid w:val="00E43599"/>
    <w:rsid w:val="00E45663"/>
    <w:rsid w:val="00E55A4F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B3A44"/>
    <w:rsid w:val="00EB51C5"/>
    <w:rsid w:val="00EB5B91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F1145"/>
    <w:rsid w:val="00EF46E1"/>
    <w:rsid w:val="00EF6FFC"/>
    <w:rsid w:val="00F02345"/>
    <w:rsid w:val="00F072B6"/>
    <w:rsid w:val="00F11B79"/>
    <w:rsid w:val="00F13D03"/>
    <w:rsid w:val="00F15494"/>
    <w:rsid w:val="00F211A5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1FE9"/>
    <w:rsid w:val="00FA0808"/>
    <w:rsid w:val="00FA0D86"/>
    <w:rsid w:val="00FA79AB"/>
    <w:rsid w:val="00FA7E9F"/>
    <w:rsid w:val="00FB0ED7"/>
    <w:rsid w:val="00FB390F"/>
    <w:rsid w:val="00FB47BB"/>
    <w:rsid w:val="00FC26B4"/>
    <w:rsid w:val="00FC3C53"/>
    <w:rsid w:val="00FC47FF"/>
    <w:rsid w:val="00FC6B1B"/>
    <w:rsid w:val="00FC727F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2A061-B31E-4229-BD23-4F6D018D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A16CD-28DF-4F4A-8BB3-D998A60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Sümeghy Veronika</cp:lastModifiedBy>
  <cp:revision>2</cp:revision>
  <cp:lastPrinted>2017-05-02T07:34:00Z</cp:lastPrinted>
  <dcterms:created xsi:type="dcterms:W3CDTF">2017-05-08T06:26:00Z</dcterms:created>
  <dcterms:modified xsi:type="dcterms:W3CDTF">2017-05-08T06:26:00Z</dcterms:modified>
</cp:coreProperties>
</file>