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623" w:rsidRDefault="00FF2623" w:rsidP="00FC4926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</w:p>
    <w:p w:rsidR="00FC4926" w:rsidRPr="008F5AC3" w:rsidRDefault="00FC4926" w:rsidP="00FC4926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 w:rsidRPr="008F5AC3">
        <w:rPr>
          <w:rFonts w:ascii="Arial" w:hAnsi="Arial" w:cs="Arial"/>
          <w:bCs/>
          <w:szCs w:val="24"/>
        </w:rPr>
        <w:t>E L Ő T E R J E S Z T É S</w:t>
      </w:r>
    </w:p>
    <w:p w:rsidR="00FC4926" w:rsidRDefault="00FC4926" w:rsidP="00FC4926">
      <w:pPr>
        <w:pStyle w:val="Cm"/>
        <w:numPr>
          <w:ilvl w:val="12"/>
          <w:numId w:val="0"/>
        </w:numPr>
        <w:rPr>
          <w:rFonts w:ascii="Arial" w:hAnsi="Arial" w:cs="Arial"/>
          <w:bCs/>
          <w:sz w:val="22"/>
          <w:szCs w:val="22"/>
        </w:rPr>
      </w:pPr>
    </w:p>
    <w:p w:rsidR="00FC4926" w:rsidRDefault="00FC4926" w:rsidP="00370BC2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</w:t>
      </w:r>
      <w:r w:rsidR="007E378A">
        <w:rPr>
          <w:rFonts w:ascii="Arial" w:hAnsi="Arial" w:cs="Arial"/>
          <w:b/>
          <w:bCs/>
        </w:rPr>
        <w:t>Egészségügyi Szakmai Bizottságának</w:t>
      </w:r>
      <w:r w:rsidR="00370BC2">
        <w:rPr>
          <w:rFonts w:ascii="Arial" w:hAnsi="Arial" w:cs="Arial"/>
          <w:b/>
          <w:bCs/>
        </w:rPr>
        <w:t xml:space="preserve"> </w:t>
      </w:r>
      <w:r w:rsidR="00CE1717">
        <w:rPr>
          <w:rFonts w:ascii="Arial" w:hAnsi="Arial" w:cs="Arial"/>
          <w:b/>
          <w:bCs/>
        </w:rPr>
        <w:t xml:space="preserve">2017. </w:t>
      </w:r>
      <w:r w:rsidR="007E378A">
        <w:rPr>
          <w:rFonts w:ascii="Arial" w:hAnsi="Arial" w:cs="Arial"/>
          <w:b/>
          <w:bCs/>
        </w:rPr>
        <w:t>április 26</w:t>
      </w:r>
      <w:r w:rsidR="0093130F">
        <w:rPr>
          <w:rFonts w:ascii="Arial" w:hAnsi="Arial" w:cs="Arial"/>
          <w:b/>
          <w:bCs/>
        </w:rPr>
        <w:t>-i</w:t>
      </w:r>
      <w:r w:rsidR="00CE171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ülésére</w:t>
      </w:r>
    </w:p>
    <w:p w:rsidR="00FC4926" w:rsidRDefault="00FC4926" w:rsidP="00FC4926">
      <w:pPr>
        <w:jc w:val="center"/>
        <w:rPr>
          <w:rFonts w:ascii="Arial" w:hAnsi="Arial" w:cs="Arial"/>
          <w:b/>
        </w:rPr>
      </w:pPr>
    </w:p>
    <w:p w:rsidR="00D64907" w:rsidRDefault="00D64907" w:rsidP="00D64907">
      <w:pPr>
        <w:tabs>
          <w:tab w:val="left" w:pos="963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a </w:t>
      </w:r>
      <w:r w:rsidR="007E378A">
        <w:rPr>
          <w:rFonts w:ascii="Arial" w:hAnsi="Arial" w:cs="Arial"/>
          <w:b/>
        </w:rPr>
        <w:t>Szombathelyi Egészségügyi és Kulturális GESZ</w:t>
      </w:r>
      <w:r>
        <w:rPr>
          <w:rFonts w:ascii="Arial" w:hAnsi="Arial" w:cs="Arial"/>
          <w:b/>
        </w:rPr>
        <w:t xml:space="preserve"> Szervezeti és Működési Szabályzatának véleményezésére</w:t>
      </w:r>
    </w:p>
    <w:p w:rsidR="0093130F" w:rsidRDefault="0093130F" w:rsidP="0093130F">
      <w:pPr>
        <w:rPr>
          <w:rFonts w:ascii="Arial" w:hAnsi="Arial" w:cs="Arial"/>
        </w:rPr>
      </w:pPr>
    </w:p>
    <w:p w:rsidR="0093130F" w:rsidRDefault="0093130F" w:rsidP="0093130F">
      <w:pPr>
        <w:rPr>
          <w:rFonts w:ascii="Arial" w:hAnsi="Arial" w:cs="Arial"/>
        </w:rPr>
      </w:pPr>
    </w:p>
    <w:p w:rsidR="00D64907" w:rsidRPr="00370BC2" w:rsidRDefault="00F64167" w:rsidP="00370BC2">
      <w:pPr>
        <w:tabs>
          <w:tab w:val="left" w:pos="9356"/>
          <w:tab w:val="left" w:pos="9639"/>
        </w:tabs>
        <w:jc w:val="both"/>
        <w:rPr>
          <w:rFonts w:ascii="Arial" w:hAnsi="Arial" w:cs="Arial"/>
        </w:rPr>
      </w:pPr>
      <w:r w:rsidRPr="00370BC2">
        <w:rPr>
          <w:rFonts w:ascii="Arial" w:hAnsi="Arial" w:cs="Arial"/>
        </w:rPr>
        <w:t xml:space="preserve">Szombathely </w:t>
      </w:r>
      <w:r w:rsidR="00370BC2">
        <w:rPr>
          <w:rFonts w:ascii="Arial" w:hAnsi="Arial" w:cs="Arial"/>
        </w:rPr>
        <w:t>Megyei Jogú Város Közgyűlése a</w:t>
      </w:r>
      <w:r w:rsidR="007605D4" w:rsidRPr="00370BC2">
        <w:rPr>
          <w:rFonts w:ascii="Arial" w:hAnsi="Arial" w:cs="Arial"/>
        </w:rPr>
        <w:t xml:space="preserve"> </w:t>
      </w:r>
      <w:r w:rsidRPr="00370BC2">
        <w:rPr>
          <w:rFonts w:ascii="Arial" w:hAnsi="Arial" w:cs="Arial"/>
        </w:rPr>
        <w:t xml:space="preserve">355/2016. (X.27.) Kgy. </w:t>
      </w:r>
      <w:proofErr w:type="gramStart"/>
      <w:r w:rsidRPr="00370BC2">
        <w:rPr>
          <w:rFonts w:ascii="Arial" w:hAnsi="Arial" w:cs="Arial"/>
        </w:rPr>
        <w:t>számú</w:t>
      </w:r>
      <w:proofErr w:type="gramEnd"/>
      <w:r w:rsidRPr="00370BC2">
        <w:rPr>
          <w:rFonts w:ascii="Arial" w:hAnsi="Arial" w:cs="Arial"/>
        </w:rPr>
        <w:t xml:space="preserve"> ha</w:t>
      </w:r>
      <w:r w:rsidR="00370BC2">
        <w:rPr>
          <w:rFonts w:ascii="Arial" w:hAnsi="Arial" w:cs="Arial"/>
        </w:rPr>
        <w:t>tározatában arról rendelkezett, hogy</w:t>
      </w:r>
      <w:r w:rsidR="007605D4" w:rsidRPr="00370BC2">
        <w:rPr>
          <w:rFonts w:ascii="Arial" w:hAnsi="Arial" w:cs="Arial"/>
        </w:rPr>
        <w:t xml:space="preserve"> 2017. január 1. napjától a </w:t>
      </w:r>
      <w:r w:rsidR="00370BC2">
        <w:rPr>
          <w:rFonts w:ascii="Arial" w:hAnsi="Arial" w:cs="Arial"/>
        </w:rPr>
        <w:t xml:space="preserve">Savaria Megyei Hatókörű Városi </w:t>
      </w:r>
      <w:r w:rsidR="006F3FC0" w:rsidRPr="00370BC2">
        <w:rPr>
          <w:rFonts w:ascii="Arial" w:hAnsi="Arial" w:cs="Arial"/>
        </w:rPr>
        <w:t>Múzeum gazdasági feladatainak ellátását</w:t>
      </w:r>
      <w:r w:rsidR="007605D4" w:rsidRPr="00370BC2">
        <w:rPr>
          <w:rFonts w:ascii="Arial" w:hAnsi="Arial" w:cs="Arial"/>
        </w:rPr>
        <w:t xml:space="preserve"> </w:t>
      </w:r>
      <w:r w:rsidRPr="00370BC2">
        <w:rPr>
          <w:rFonts w:ascii="Arial" w:hAnsi="Arial" w:cs="Arial"/>
        </w:rPr>
        <w:t>a Szombathelyi Egés</w:t>
      </w:r>
      <w:r w:rsidR="007605D4" w:rsidRPr="00370BC2">
        <w:rPr>
          <w:rFonts w:ascii="Arial" w:hAnsi="Arial" w:cs="Arial"/>
        </w:rPr>
        <w:t xml:space="preserve">zségügyi és Kulturális GESZ </w:t>
      </w:r>
      <w:r w:rsidR="00370BC2">
        <w:rPr>
          <w:rFonts w:ascii="Arial" w:hAnsi="Arial" w:cs="Arial"/>
        </w:rPr>
        <w:t>lássa el</w:t>
      </w:r>
      <w:r w:rsidRPr="00370BC2">
        <w:rPr>
          <w:rFonts w:ascii="Arial" w:hAnsi="Arial" w:cs="Arial"/>
        </w:rPr>
        <w:t>.</w:t>
      </w:r>
      <w:r w:rsidR="00370BC2">
        <w:rPr>
          <w:rFonts w:ascii="Arial" w:hAnsi="Arial" w:cs="Arial"/>
        </w:rPr>
        <w:t xml:space="preserve"> A Közgyűlés a szóban forgó határozatában felkérte az</w:t>
      </w:r>
      <w:r w:rsidRPr="00370BC2">
        <w:rPr>
          <w:rFonts w:ascii="Arial" w:hAnsi="Arial" w:cs="Arial"/>
        </w:rPr>
        <w:t xml:space="preserve"> </w:t>
      </w:r>
      <w:r w:rsidR="00370BC2">
        <w:rPr>
          <w:rFonts w:ascii="Arial" w:hAnsi="Arial" w:cs="Arial"/>
        </w:rPr>
        <w:t>intézmények</w:t>
      </w:r>
      <w:r w:rsidR="00370BC2" w:rsidRPr="00370BC2">
        <w:rPr>
          <w:rFonts w:ascii="Arial" w:hAnsi="Arial" w:cs="Arial"/>
        </w:rPr>
        <w:t xml:space="preserve"> igazgatóit, hogy a feladatváltozással összefüggésben aktualizálják Szervezeti és Működési Szabályzatukat, és küldjék meg azt jóváhagyásra. </w:t>
      </w:r>
    </w:p>
    <w:p w:rsidR="007605D4" w:rsidRDefault="007605D4" w:rsidP="00D64907">
      <w:pPr>
        <w:tabs>
          <w:tab w:val="left" w:pos="9356"/>
          <w:tab w:val="left" w:pos="9639"/>
        </w:tabs>
        <w:jc w:val="both"/>
        <w:rPr>
          <w:rFonts w:ascii="Arial" w:hAnsi="Arial" w:cs="Arial"/>
        </w:rPr>
      </w:pPr>
    </w:p>
    <w:p w:rsidR="00DC6AE9" w:rsidRPr="00D64907" w:rsidRDefault="00DC6AE9" w:rsidP="00DC6AE9">
      <w:pPr>
        <w:tabs>
          <w:tab w:val="left" w:pos="9356"/>
          <w:tab w:val="left" w:pos="9639"/>
        </w:tabs>
        <w:jc w:val="both"/>
        <w:rPr>
          <w:rFonts w:ascii="Arial" w:hAnsi="Arial" w:cs="Arial"/>
        </w:rPr>
      </w:pPr>
      <w:r w:rsidRPr="00D64907">
        <w:rPr>
          <w:rFonts w:ascii="Arial" w:hAnsi="Arial" w:cs="Arial"/>
        </w:rPr>
        <w:t>Az államháztartásról szóló 2011. évi CXCV. törvény (a továbbiakban: Áht.) 9. §</w:t>
      </w:r>
      <w:proofErr w:type="spellStart"/>
      <w:r w:rsidRPr="00D64907">
        <w:rPr>
          <w:rFonts w:ascii="Arial" w:hAnsi="Arial" w:cs="Arial"/>
        </w:rPr>
        <w:t>-</w:t>
      </w:r>
      <w:proofErr w:type="gramStart"/>
      <w:r w:rsidRPr="00D64907">
        <w:rPr>
          <w:rFonts w:ascii="Arial" w:hAnsi="Arial" w:cs="Arial"/>
        </w:rPr>
        <w:t>a</w:t>
      </w:r>
      <w:proofErr w:type="spellEnd"/>
      <w:proofErr w:type="gramEnd"/>
      <w:r w:rsidRPr="00D64907">
        <w:rPr>
          <w:rFonts w:ascii="Arial" w:hAnsi="Arial" w:cs="Arial"/>
        </w:rPr>
        <w:t xml:space="preserve"> alapján a költségvetési szerv szervezeti és működési szabályzatának jóváhagyása – ha törvény eltérően nem rendelkezik – az irányító szerv hatáskörébe tartozik.</w:t>
      </w:r>
    </w:p>
    <w:p w:rsidR="00DC6AE9" w:rsidRDefault="00DC6AE9" w:rsidP="006F3FC0">
      <w:pPr>
        <w:jc w:val="both"/>
        <w:rPr>
          <w:rFonts w:ascii="Arial" w:hAnsi="Arial" w:cs="Arial"/>
        </w:rPr>
      </w:pPr>
    </w:p>
    <w:p w:rsidR="006F3FC0" w:rsidRPr="00D64907" w:rsidRDefault="006F3FC0" w:rsidP="006F3F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a Tisztelt Bizottságot, hogy S</w:t>
      </w:r>
      <w:r w:rsidRPr="00D64907">
        <w:rPr>
          <w:rFonts w:ascii="Arial" w:hAnsi="Arial" w:cs="Arial"/>
        </w:rPr>
        <w:t>zombathely Megyei Jogú Város Önkormányzatának Szervezeti és Működési Szabályzatáról szóló 34/2014. (XI.3.) sz. Önkormányzati rendeletének 70. § (5) bekezdése arról rendelkezik, hogy azon költségvetési szervek esetén, ahol törvény a fenntartó hatáskörébe utalja szervezeti és működési szabályzat, vagy más intézményi működést szabályozó dokumentum elfogadását – a feladatkör szerint illetékes bizottság előzetes véleménye kikérését követően – a polgármester jogosult annak jóváhagyására.</w:t>
      </w:r>
    </w:p>
    <w:p w:rsidR="00D64907" w:rsidRPr="00D64907" w:rsidRDefault="00D64907" w:rsidP="00D64907">
      <w:pPr>
        <w:tabs>
          <w:tab w:val="left" w:pos="9639"/>
          <w:tab w:val="left" w:pos="9923"/>
        </w:tabs>
        <w:spacing w:before="300" w:after="300"/>
        <w:ind w:right="-142"/>
        <w:jc w:val="both"/>
        <w:rPr>
          <w:rFonts w:ascii="Arial" w:eastAsia="Arial Unicode MS" w:hAnsi="Arial" w:cs="Arial"/>
        </w:rPr>
      </w:pPr>
      <w:r w:rsidRPr="00D64907">
        <w:rPr>
          <w:rFonts w:ascii="Arial" w:eastAsia="Arial Unicode MS" w:hAnsi="Arial" w:cs="Arial"/>
        </w:rPr>
        <w:t xml:space="preserve">A szervezeti és működési szabályzat a költségvetési szerv szervezetét, feladatai ellátásának részletes belső rendjét és módját állapítja meg. Az </w:t>
      </w:r>
      <w:r w:rsidRPr="00D64907">
        <w:rPr>
          <w:rFonts w:ascii="Arial" w:eastAsia="Arial Unicode MS" w:hAnsi="Arial" w:cs="Arial"/>
          <w:bCs/>
        </w:rPr>
        <w:t>államháztartásról szóló törvény végrehajtásáról rendelkező 368/2011. (XII. 31.) Korm. rendelet</w:t>
      </w:r>
      <w:r w:rsidRPr="00D64907">
        <w:rPr>
          <w:rFonts w:ascii="Arial" w:eastAsia="Arial Unicode MS" w:hAnsi="Arial" w:cs="Arial"/>
        </w:rPr>
        <w:t xml:space="preserve"> (a továbbiakban: </w:t>
      </w:r>
      <w:proofErr w:type="spellStart"/>
      <w:r w:rsidRPr="00D64907">
        <w:rPr>
          <w:rFonts w:ascii="Arial" w:eastAsia="Arial Unicode MS" w:hAnsi="Arial" w:cs="Arial"/>
        </w:rPr>
        <w:t>Ávr</w:t>
      </w:r>
      <w:proofErr w:type="spellEnd"/>
      <w:r w:rsidRPr="00D64907">
        <w:rPr>
          <w:rFonts w:ascii="Arial" w:eastAsia="Arial Unicode MS" w:hAnsi="Arial" w:cs="Arial"/>
        </w:rPr>
        <w:t xml:space="preserve">.) </w:t>
      </w:r>
      <w:r w:rsidRPr="00D64907">
        <w:rPr>
          <w:rFonts w:ascii="Arial" w:eastAsia="Arial Unicode MS" w:hAnsi="Arial" w:cs="Arial"/>
          <w:bCs/>
        </w:rPr>
        <w:t>13. §</w:t>
      </w:r>
      <w:r w:rsidRPr="00D64907">
        <w:rPr>
          <w:rFonts w:ascii="Arial" w:eastAsia="Arial Unicode MS" w:hAnsi="Arial" w:cs="Arial"/>
        </w:rPr>
        <w:t xml:space="preserve"> (1) bekezdése alapján a költségvetési szerv szervezeti és működési szabályzatának az alábbiakat kell tartalmaznia:</w:t>
      </w:r>
    </w:p>
    <w:p w:rsidR="00D64907" w:rsidRPr="00D64907" w:rsidRDefault="00D64907" w:rsidP="00D64907">
      <w:pPr>
        <w:numPr>
          <w:ilvl w:val="0"/>
          <w:numId w:val="10"/>
        </w:numPr>
        <w:tabs>
          <w:tab w:val="left" w:pos="9639"/>
        </w:tabs>
        <w:ind w:left="709" w:right="-142" w:hanging="425"/>
        <w:jc w:val="both"/>
        <w:rPr>
          <w:rFonts w:ascii="Arial" w:eastAsia="Arial Unicode MS" w:hAnsi="Arial" w:cs="Arial"/>
        </w:rPr>
      </w:pPr>
      <w:r w:rsidRPr="00D64907">
        <w:rPr>
          <w:rFonts w:ascii="Arial" w:eastAsia="Arial Unicode MS" w:hAnsi="Arial" w:cs="Arial"/>
        </w:rPr>
        <w:t>a költségvetési szerv alapításáról szóló jogszabály teljes megjelölését, ha a költségvetési szerv alapításáról jogszabály rendelkezett,</w:t>
      </w:r>
    </w:p>
    <w:p w:rsidR="00D64907" w:rsidRPr="00D64907" w:rsidRDefault="00D64907" w:rsidP="00D64907">
      <w:pPr>
        <w:numPr>
          <w:ilvl w:val="0"/>
          <w:numId w:val="10"/>
        </w:numPr>
        <w:tabs>
          <w:tab w:val="left" w:pos="9639"/>
        </w:tabs>
        <w:ind w:left="709" w:right="-142" w:hanging="425"/>
        <w:jc w:val="both"/>
        <w:rPr>
          <w:rFonts w:ascii="Arial" w:eastAsia="Arial Unicode MS" w:hAnsi="Arial" w:cs="Arial"/>
        </w:rPr>
      </w:pPr>
      <w:bookmarkStart w:id="0" w:name="pr113"/>
      <w:bookmarkEnd w:id="0"/>
      <w:r w:rsidRPr="00D64907">
        <w:rPr>
          <w:rFonts w:ascii="Arial" w:eastAsia="Arial Unicode MS" w:hAnsi="Arial" w:cs="Arial"/>
        </w:rPr>
        <w:t>a költségvetési szerv alapító okiratának keltét, számát, az alapítás időpontját,</w:t>
      </w:r>
    </w:p>
    <w:p w:rsidR="00D64907" w:rsidRPr="00D64907" w:rsidRDefault="00D64907" w:rsidP="00D64907">
      <w:pPr>
        <w:numPr>
          <w:ilvl w:val="0"/>
          <w:numId w:val="10"/>
        </w:numPr>
        <w:tabs>
          <w:tab w:val="left" w:pos="9639"/>
        </w:tabs>
        <w:ind w:left="709" w:right="-142" w:hanging="425"/>
        <w:jc w:val="both"/>
        <w:rPr>
          <w:rFonts w:ascii="Arial" w:eastAsia="Arial Unicode MS" w:hAnsi="Arial" w:cs="Arial"/>
        </w:rPr>
      </w:pPr>
      <w:bookmarkStart w:id="1" w:name="pr114"/>
      <w:bookmarkEnd w:id="1"/>
      <w:r w:rsidRPr="00D64907">
        <w:rPr>
          <w:rFonts w:ascii="Arial" w:eastAsia="Arial Unicode MS" w:hAnsi="Arial" w:cs="Arial"/>
        </w:rPr>
        <w:t>az ellátandó, és a kormányzati funkció szerint besorolt alaptevékenységek, rendszeresen ellátott vállalkozási tevékenységek megjelölését,</w:t>
      </w:r>
    </w:p>
    <w:p w:rsidR="00D64907" w:rsidRPr="00D64907" w:rsidRDefault="00D64907" w:rsidP="00D64907">
      <w:pPr>
        <w:numPr>
          <w:ilvl w:val="0"/>
          <w:numId w:val="10"/>
        </w:numPr>
        <w:tabs>
          <w:tab w:val="left" w:pos="9639"/>
        </w:tabs>
        <w:ind w:left="709" w:right="-142" w:hanging="425"/>
        <w:jc w:val="both"/>
        <w:rPr>
          <w:rFonts w:ascii="Arial" w:eastAsia="Arial Unicode MS" w:hAnsi="Arial" w:cs="Arial"/>
        </w:rPr>
      </w:pPr>
      <w:bookmarkStart w:id="2" w:name="pr115"/>
      <w:bookmarkEnd w:id="2"/>
      <w:r w:rsidRPr="00D64907">
        <w:rPr>
          <w:rFonts w:ascii="Arial" w:eastAsia="Arial Unicode MS" w:hAnsi="Arial" w:cs="Arial"/>
        </w:rPr>
        <w:t>azon gazdálkodó szervezetek részletes felsorolását, amelyek tekintetében a költségvetési szerv alapítói, tulajdonosi (tagsági, részvényesi) jogokat gyakorol,</w:t>
      </w:r>
    </w:p>
    <w:p w:rsidR="00D64907" w:rsidRPr="00D64907" w:rsidRDefault="00D64907" w:rsidP="00D64907">
      <w:pPr>
        <w:numPr>
          <w:ilvl w:val="0"/>
          <w:numId w:val="10"/>
        </w:numPr>
        <w:tabs>
          <w:tab w:val="left" w:pos="9639"/>
        </w:tabs>
        <w:ind w:left="709" w:right="-142" w:hanging="425"/>
        <w:jc w:val="both"/>
        <w:rPr>
          <w:rFonts w:ascii="Arial" w:eastAsia="Arial Unicode MS" w:hAnsi="Arial" w:cs="Arial"/>
        </w:rPr>
      </w:pPr>
      <w:bookmarkStart w:id="3" w:name="pr116"/>
      <w:bookmarkEnd w:id="3"/>
      <w:r w:rsidRPr="00D64907">
        <w:rPr>
          <w:rFonts w:ascii="Arial" w:eastAsia="Arial Unicode MS" w:hAnsi="Arial" w:cs="Arial"/>
        </w:rPr>
        <w:t>a szervezeti felépítést és a működés rendjét, a szervezeti egységek - ezen belül a gazdasági szervezet - megnevezését, feladatait, a költségvetési szerv szervezeti ábráját,</w:t>
      </w:r>
    </w:p>
    <w:p w:rsidR="00D64907" w:rsidRPr="00D64907" w:rsidRDefault="00D64907" w:rsidP="00D64907">
      <w:pPr>
        <w:numPr>
          <w:ilvl w:val="0"/>
          <w:numId w:val="10"/>
        </w:numPr>
        <w:tabs>
          <w:tab w:val="left" w:pos="9639"/>
        </w:tabs>
        <w:ind w:left="709" w:right="-142" w:hanging="425"/>
        <w:jc w:val="both"/>
        <w:rPr>
          <w:rFonts w:ascii="Arial" w:eastAsia="Arial Unicode MS" w:hAnsi="Arial" w:cs="Arial"/>
        </w:rPr>
      </w:pPr>
      <w:bookmarkStart w:id="4" w:name="pr117"/>
      <w:bookmarkEnd w:id="4"/>
      <w:r w:rsidRPr="00D64907">
        <w:rPr>
          <w:rFonts w:ascii="Arial" w:eastAsia="Arial Unicode MS" w:hAnsi="Arial" w:cs="Arial"/>
        </w:rPr>
        <w:t>azon ügyköröket, amelyek során a szervezeti egységek vezetői a költségvetési szerv képviselőjeként járhatnak el,</w:t>
      </w:r>
    </w:p>
    <w:p w:rsidR="00D64907" w:rsidRPr="00D64907" w:rsidRDefault="00D64907" w:rsidP="00D64907">
      <w:pPr>
        <w:numPr>
          <w:ilvl w:val="0"/>
          <w:numId w:val="10"/>
        </w:numPr>
        <w:tabs>
          <w:tab w:val="left" w:pos="9639"/>
        </w:tabs>
        <w:ind w:left="709" w:right="-142" w:hanging="425"/>
        <w:jc w:val="both"/>
        <w:rPr>
          <w:rFonts w:ascii="Arial" w:eastAsia="Arial Unicode MS" w:hAnsi="Arial" w:cs="Arial"/>
        </w:rPr>
      </w:pPr>
      <w:bookmarkStart w:id="5" w:name="pr118"/>
      <w:bookmarkEnd w:id="5"/>
      <w:r w:rsidRPr="00D64907">
        <w:rPr>
          <w:rFonts w:ascii="Arial" w:eastAsia="Arial Unicode MS" w:hAnsi="Arial" w:cs="Arial"/>
        </w:rPr>
        <w:t xml:space="preserve">a szervezeti és működési szabályzatban nevesített munkakörökhöz tartozó feladat- és hatásköröket, a hatáskörök gyakorlásának módját, a helyettesítés rendjét (ideértve - a költségvetési szerv vezetőjének és gazdasági vezetőjének akadályoztatása </w:t>
      </w:r>
      <w:proofErr w:type="gramStart"/>
      <w:r w:rsidRPr="00D64907">
        <w:rPr>
          <w:rFonts w:ascii="Arial" w:eastAsia="Arial Unicode MS" w:hAnsi="Arial" w:cs="Arial"/>
        </w:rPr>
        <w:t>esetén</w:t>
      </w:r>
      <w:proofErr w:type="gramEnd"/>
      <w:r w:rsidRPr="00D64907">
        <w:rPr>
          <w:rFonts w:ascii="Arial" w:eastAsia="Arial Unicode MS" w:hAnsi="Arial" w:cs="Arial"/>
        </w:rPr>
        <w:t xml:space="preserve"> vagy ha a tisztség ideiglenesen nincs betöltve - az általános helyettesítés rendjét), az ezekhez kapcsolódó felelősségi szabályokat,</w:t>
      </w:r>
    </w:p>
    <w:p w:rsidR="00D64907" w:rsidRPr="00D64907" w:rsidRDefault="00D64907" w:rsidP="00D64907">
      <w:pPr>
        <w:numPr>
          <w:ilvl w:val="0"/>
          <w:numId w:val="10"/>
        </w:numPr>
        <w:tabs>
          <w:tab w:val="left" w:pos="9639"/>
        </w:tabs>
        <w:ind w:left="709" w:right="-142" w:hanging="425"/>
        <w:jc w:val="both"/>
        <w:rPr>
          <w:rFonts w:ascii="Arial" w:eastAsia="Arial Unicode MS" w:hAnsi="Arial" w:cs="Arial"/>
        </w:rPr>
      </w:pPr>
      <w:bookmarkStart w:id="6" w:name="pr119"/>
      <w:bookmarkEnd w:id="6"/>
      <w:r w:rsidRPr="00D64907">
        <w:rPr>
          <w:rFonts w:ascii="Arial" w:eastAsia="Arial Unicode MS" w:hAnsi="Arial" w:cs="Arial"/>
        </w:rPr>
        <w:t>jogszabályban meghatározott kivétellel a munkáltatói jogok gyakorlásának - ideértve az átruházott munkáltatói jogokat is - rendjét, és</w:t>
      </w:r>
    </w:p>
    <w:p w:rsidR="00D64907" w:rsidRPr="00D64907" w:rsidRDefault="00D64907" w:rsidP="00D64907">
      <w:pPr>
        <w:numPr>
          <w:ilvl w:val="0"/>
          <w:numId w:val="10"/>
        </w:numPr>
        <w:tabs>
          <w:tab w:val="left" w:pos="9639"/>
        </w:tabs>
        <w:ind w:left="709" w:right="-142" w:hanging="425"/>
        <w:jc w:val="both"/>
        <w:rPr>
          <w:rFonts w:ascii="Arial" w:eastAsia="Arial Unicode MS" w:hAnsi="Arial" w:cs="Arial"/>
        </w:rPr>
      </w:pPr>
      <w:bookmarkStart w:id="7" w:name="pr120"/>
      <w:bookmarkEnd w:id="7"/>
      <w:r w:rsidRPr="00D64907">
        <w:rPr>
          <w:rFonts w:ascii="Arial" w:eastAsia="Arial Unicode MS" w:hAnsi="Arial" w:cs="Arial"/>
        </w:rPr>
        <w:t xml:space="preserve">azoknak a költségvetési szerveknek a felsorolását, amelyek </w:t>
      </w:r>
      <w:r w:rsidR="006F3FC0">
        <w:rPr>
          <w:rFonts w:ascii="Arial" w:eastAsia="Arial Unicode MS" w:hAnsi="Arial" w:cs="Arial"/>
        </w:rPr>
        <w:t>tekintetében a költségvetési szerv az Áht.</w:t>
      </w:r>
      <w:r w:rsidR="00CB5BD5">
        <w:rPr>
          <w:rFonts w:ascii="Arial" w:eastAsia="Arial Unicode MS" w:hAnsi="Arial" w:cs="Arial"/>
        </w:rPr>
        <w:t xml:space="preserve"> 10. § (4a) és (4b) bekezdése alapján a 9. § (1) bekezdése szerinti (</w:t>
      </w:r>
      <w:r w:rsidRPr="00D64907">
        <w:rPr>
          <w:rFonts w:ascii="Arial" w:eastAsia="Arial Unicode MS" w:hAnsi="Arial" w:cs="Arial"/>
        </w:rPr>
        <w:t xml:space="preserve">meghatározott </w:t>
      </w:r>
      <w:r w:rsidR="00CB5BD5">
        <w:rPr>
          <w:rFonts w:ascii="Arial" w:eastAsia="Arial Unicode MS" w:hAnsi="Arial" w:cs="Arial"/>
        </w:rPr>
        <w:t xml:space="preserve">pénzügyi, </w:t>
      </w:r>
      <w:r w:rsidRPr="00D64907">
        <w:rPr>
          <w:rFonts w:ascii="Arial" w:eastAsia="Arial Unicode MS" w:hAnsi="Arial" w:cs="Arial"/>
        </w:rPr>
        <w:t xml:space="preserve">gazdasági </w:t>
      </w:r>
      <w:r w:rsidR="00CB5BD5">
        <w:rPr>
          <w:rFonts w:ascii="Arial" w:eastAsia="Arial Unicode MS" w:hAnsi="Arial" w:cs="Arial"/>
        </w:rPr>
        <w:t>feladatok)</w:t>
      </w:r>
      <w:r w:rsidRPr="00D64907">
        <w:rPr>
          <w:rFonts w:ascii="Arial" w:eastAsia="Arial Unicode MS" w:hAnsi="Arial" w:cs="Arial"/>
        </w:rPr>
        <w:t xml:space="preserve"> ellátja.</w:t>
      </w:r>
    </w:p>
    <w:p w:rsidR="00D64907" w:rsidRPr="00D64907" w:rsidRDefault="00D64907" w:rsidP="00D64907">
      <w:pPr>
        <w:tabs>
          <w:tab w:val="left" w:pos="9639"/>
        </w:tabs>
        <w:ind w:left="709" w:right="-142"/>
        <w:jc w:val="both"/>
        <w:rPr>
          <w:rFonts w:ascii="Arial" w:eastAsia="Arial Unicode MS" w:hAnsi="Arial" w:cs="Arial"/>
        </w:rPr>
      </w:pPr>
    </w:p>
    <w:p w:rsidR="00D64907" w:rsidRPr="00D64907" w:rsidRDefault="00D64907" w:rsidP="00D64907">
      <w:pPr>
        <w:tabs>
          <w:tab w:val="left" w:pos="9639"/>
        </w:tabs>
        <w:ind w:right="-142"/>
        <w:jc w:val="both"/>
        <w:rPr>
          <w:rFonts w:ascii="Arial" w:hAnsi="Arial" w:cs="Arial"/>
        </w:rPr>
      </w:pPr>
      <w:r w:rsidRPr="00D64907">
        <w:rPr>
          <w:rFonts w:ascii="Arial" w:hAnsi="Arial" w:cs="Arial"/>
        </w:rPr>
        <w:t>Előzőeken túlmenően az egyes vagyonnyilatkozat-tételi kötelezettségekről</w:t>
      </w:r>
      <w:r w:rsidRPr="00D64907">
        <w:rPr>
          <w:rFonts w:ascii="Arial" w:hAnsi="Arial" w:cs="Arial"/>
          <w:vertAlign w:val="superscript"/>
        </w:rPr>
        <w:t xml:space="preserve">  </w:t>
      </w:r>
      <w:r w:rsidRPr="00D64907">
        <w:rPr>
          <w:rFonts w:ascii="Arial" w:hAnsi="Arial" w:cs="Arial"/>
        </w:rPr>
        <w:t>szóló 2007. évi CLII. törvény 4. §</w:t>
      </w:r>
      <w:proofErr w:type="spellStart"/>
      <w:r w:rsidRPr="00D64907">
        <w:rPr>
          <w:rFonts w:ascii="Arial" w:hAnsi="Arial" w:cs="Arial"/>
        </w:rPr>
        <w:t>-</w:t>
      </w:r>
      <w:proofErr w:type="gramStart"/>
      <w:r w:rsidRPr="00D64907">
        <w:rPr>
          <w:rFonts w:ascii="Arial" w:hAnsi="Arial" w:cs="Arial"/>
        </w:rPr>
        <w:t>a</w:t>
      </w:r>
      <w:proofErr w:type="spellEnd"/>
      <w:proofErr w:type="gramEnd"/>
      <w:r w:rsidRPr="00D64907">
        <w:rPr>
          <w:rFonts w:ascii="Arial" w:hAnsi="Arial" w:cs="Arial"/>
        </w:rPr>
        <w:t xml:space="preserve"> alapján a költségvetési szerv szervezeti és működési szabályzatában kell feltüntetni a vagyonnyilatkozat tételre kötelezett személyek körét.</w:t>
      </w:r>
    </w:p>
    <w:p w:rsidR="00D64907" w:rsidRPr="00D64907" w:rsidRDefault="00D64907" w:rsidP="00D64907">
      <w:pPr>
        <w:tabs>
          <w:tab w:val="left" w:pos="9639"/>
        </w:tabs>
        <w:spacing w:before="300" w:after="300"/>
        <w:ind w:right="-142"/>
        <w:jc w:val="both"/>
        <w:rPr>
          <w:rFonts w:ascii="Arial" w:eastAsia="Arial Unicode MS" w:hAnsi="Arial" w:cs="Arial"/>
        </w:rPr>
      </w:pPr>
      <w:r w:rsidRPr="00D64907">
        <w:rPr>
          <w:rFonts w:ascii="Arial" w:eastAsia="Arial Unicode MS" w:hAnsi="Arial" w:cs="Arial"/>
        </w:rPr>
        <w:t xml:space="preserve">Tájékoztatom a Tisztelt </w:t>
      </w:r>
      <w:r>
        <w:rPr>
          <w:rFonts w:ascii="Arial" w:eastAsia="Arial Unicode MS" w:hAnsi="Arial" w:cs="Arial"/>
        </w:rPr>
        <w:t>Bizottságot, hogy az intézmény</w:t>
      </w:r>
      <w:r w:rsidRPr="00D64907">
        <w:rPr>
          <w:rFonts w:ascii="Arial" w:eastAsia="Arial Unicode MS" w:hAnsi="Arial" w:cs="Arial"/>
        </w:rPr>
        <w:t xml:space="preserve"> által benyújtott Sze</w:t>
      </w:r>
      <w:r>
        <w:rPr>
          <w:rFonts w:ascii="Arial" w:eastAsia="Arial Unicode MS" w:hAnsi="Arial" w:cs="Arial"/>
        </w:rPr>
        <w:t>rvezeti és Működési Szabályzat</w:t>
      </w:r>
      <w:r w:rsidRPr="00D64907">
        <w:rPr>
          <w:rFonts w:ascii="Arial" w:eastAsia="Arial Unicode MS" w:hAnsi="Arial" w:cs="Arial"/>
        </w:rPr>
        <w:t xml:space="preserve"> tart</w:t>
      </w:r>
      <w:r>
        <w:rPr>
          <w:rFonts w:ascii="Arial" w:eastAsia="Arial Unicode MS" w:hAnsi="Arial" w:cs="Arial"/>
        </w:rPr>
        <w:t>almazza</w:t>
      </w:r>
      <w:r w:rsidRPr="00D64907">
        <w:rPr>
          <w:rFonts w:ascii="Arial" w:eastAsia="Arial Unicode MS" w:hAnsi="Arial" w:cs="Arial"/>
        </w:rPr>
        <w:t xml:space="preserve"> az </w:t>
      </w:r>
      <w:proofErr w:type="spellStart"/>
      <w:r w:rsidRPr="00D64907">
        <w:rPr>
          <w:rFonts w:ascii="Arial" w:eastAsia="Arial Unicode MS" w:hAnsi="Arial" w:cs="Arial"/>
        </w:rPr>
        <w:t>Ávr.-ben</w:t>
      </w:r>
      <w:proofErr w:type="spellEnd"/>
      <w:r w:rsidRPr="00D64907">
        <w:rPr>
          <w:rFonts w:ascii="Arial" w:eastAsia="Arial Unicode MS" w:hAnsi="Arial" w:cs="Arial"/>
        </w:rPr>
        <w:t xml:space="preserve"> valamint az egyes vagyonnyilatkozat-tételi kötelezettségekről</w:t>
      </w:r>
      <w:r w:rsidRPr="00D64907">
        <w:rPr>
          <w:rFonts w:ascii="Arial" w:eastAsia="Arial Unicode MS" w:hAnsi="Arial" w:cs="Arial"/>
          <w:vertAlign w:val="superscript"/>
        </w:rPr>
        <w:t xml:space="preserve">  </w:t>
      </w:r>
      <w:r w:rsidRPr="00D64907">
        <w:rPr>
          <w:rFonts w:ascii="Arial" w:eastAsia="Arial Unicode MS" w:hAnsi="Arial" w:cs="Arial"/>
        </w:rPr>
        <w:t>szóló 2007. évi CLII. törvényben meghatározott rendelkezéseket.</w:t>
      </w:r>
      <w:r w:rsidR="00CB5BD5">
        <w:rPr>
          <w:rFonts w:ascii="Arial" w:eastAsia="Arial Unicode MS" w:hAnsi="Arial" w:cs="Arial"/>
        </w:rPr>
        <w:t xml:space="preserve"> A </w:t>
      </w:r>
      <w:r w:rsidR="007E378A">
        <w:rPr>
          <w:rFonts w:ascii="Arial" w:eastAsia="Arial Unicode MS" w:hAnsi="Arial" w:cs="Arial"/>
        </w:rPr>
        <w:t>Szombathelyi Egészségügyi és Kulturális GESZ</w:t>
      </w:r>
      <w:r w:rsidR="00CB5BD5">
        <w:rPr>
          <w:rFonts w:ascii="Arial" w:eastAsia="Arial Unicode MS" w:hAnsi="Arial" w:cs="Arial"/>
        </w:rPr>
        <w:t xml:space="preserve"> módosításokkal egységes szerkezetbe </w:t>
      </w:r>
      <w:r w:rsidR="002B02B6">
        <w:rPr>
          <w:rFonts w:ascii="Arial" w:eastAsia="Arial Unicode MS" w:hAnsi="Arial" w:cs="Arial"/>
        </w:rPr>
        <w:t>foglalt Szervezeti és Működési S</w:t>
      </w:r>
      <w:r w:rsidR="00CB5BD5">
        <w:rPr>
          <w:rFonts w:ascii="Arial" w:eastAsia="Arial Unicode MS" w:hAnsi="Arial" w:cs="Arial"/>
        </w:rPr>
        <w:t>zabályzata az előterjesztés mellékletét képezi.</w:t>
      </w:r>
    </w:p>
    <w:p w:rsidR="00D64907" w:rsidRPr="00D64907" w:rsidRDefault="00D64907" w:rsidP="00D64907">
      <w:pPr>
        <w:jc w:val="both"/>
        <w:rPr>
          <w:rFonts w:ascii="Arial" w:hAnsi="Arial" w:cs="Arial"/>
        </w:rPr>
      </w:pPr>
    </w:p>
    <w:p w:rsidR="00D64907" w:rsidRPr="00D64907" w:rsidRDefault="00DC6AE9" w:rsidP="00D649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D64907" w:rsidRPr="00D64907">
        <w:rPr>
          <w:rFonts w:ascii="Arial" w:hAnsi="Arial" w:cs="Arial"/>
        </w:rPr>
        <w:t>érem a Tisztelt Bizottságot, hogy az előterjesztést megtárgya</w:t>
      </w:r>
      <w:r w:rsidR="003E6EDE">
        <w:rPr>
          <w:rFonts w:ascii="Arial" w:hAnsi="Arial" w:cs="Arial"/>
        </w:rPr>
        <w:t>lni, és a határozati javaslato</w:t>
      </w:r>
      <w:r w:rsidR="00D64907" w:rsidRPr="00D64907">
        <w:rPr>
          <w:rFonts w:ascii="Arial" w:hAnsi="Arial" w:cs="Arial"/>
        </w:rPr>
        <w:t>t elfogadni szíveskedjék.</w:t>
      </w:r>
    </w:p>
    <w:p w:rsidR="00D64907" w:rsidRPr="00D64907" w:rsidRDefault="00D64907" w:rsidP="00D64907">
      <w:pPr>
        <w:jc w:val="both"/>
        <w:rPr>
          <w:rFonts w:ascii="Arial" w:hAnsi="Arial" w:cs="Arial"/>
        </w:rPr>
      </w:pPr>
      <w:r w:rsidRPr="00D64907">
        <w:rPr>
          <w:rFonts w:ascii="Arial" w:hAnsi="Arial" w:cs="Arial"/>
        </w:rPr>
        <w:t xml:space="preserve"> </w:t>
      </w:r>
    </w:p>
    <w:p w:rsidR="0093130F" w:rsidRDefault="0093130F" w:rsidP="0093130F">
      <w:pPr>
        <w:jc w:val="both"/>
        <w:rPr>
          <w:rFonts w:ascii="Arial" w:hAnsi="Arial" w:cs="Arial"/>
        </w:rPr>
      </w:pPr>
    </w:p>
    <w:p w:rsidR="0093130F" w:rsidRDefault="0093130F" w:rsidP="009313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2017. április </w:t>
      </w:r>
      <w:proofErr w:type="gramStart"/>
      <w:r>
        <w:rPr>
          <w:rFonts w:ascii="Arial" w:hAnsi="Arial" w:cs="Arial"/>
        </w:rPr>
        <w:t>„       "</w:t>
      </w:r>
      <w:proofErr w:type="gramEnd"/>
    </w:p>
    <w:p w:rsidR="0093130F" w:rsidRDefault="0093130F" w:rsidP="0093130F">
      <w:pPr>
        <w:jc w:val="both"/>
        <w:rPr>
          <w:rFonts w:ascii="Arial" w:hAnsi="Arial" w:cs="Arial"/>
        </w:rPr>
      </w:pPr>
    </w:p>
    <w:p w:rsidR="0093130F" w:rsidRDefault="0093130F" w:rsidP="0093130F">
      <w:pPr>
        <w:jc w:val="both"/>
        <w:rPr>
          <w:rFonts w:ascii="Arial" w:hAnsi="Arial" w:cs="Arial"/>
        </w:rPr>
      </w:pPr>
    </w:p>
    <w:p w:rsidR="0093130F" w:rsidRPr="001B5715" w:rsidRDefault="0093130F" w:rsidP="0093130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5715">
        <w:rPr>
          <w:rFonts w:ascii="Arial" w:hAnsi="Arial" w:cs="Arial"/>
          <w:b/>
        </w:rPr>
        <w:t>/: Koczka Tibor: /</w:t>
      </w:r>
    </w:p>
    <w:p w:rsidR="0093130F" w:rsidRDefault="0093130F" w:rsidP="0093130F">
      <w:pPr>
        <w:jc w:val="both"/>
        <w:rPr>
          <w:rFonts w:ascii="Arial" w:hAnsi="Arial" w:cs="Arial"/>
        </w:rPr>
      </w:pPr>
    </w:p>
    <w:p w:rsidR="0093130F" w:rsidRDefault="0093130F" w:rsidP="0093130F">
      <w:pPr>
        <w:jc w:val="both"/>
        <w:rPr>
          <w:rFonts w:ascii="Arial" w:hAnsi="Arial" w:cs="Arial"/>
        </w:rPr>
      </w:pPr>
    </w:p>
    <w:p w:rsidR="0093130F" w:rsidRDefault="0093130F" w:rsidP="0093130F">
      <w:pPr>
        <w:jc w:val="both"/>
        <w:rPr>
          <w:rFonts w:ascii="Arial" w:hAnsi="Arial" w:cs="Arial"/>
        </w:rPr>
      </w:pPr>
    </w:p>
    <w:p w:rsidR="00CB5BD5" w:rsidRDefault="00CB5BD5" w:rsidP="0093130F">
      <w:pPr>
        <w:jc w:val="both"/>
        <w:rPr>
          <w:rFonts w:ascii="Arial" w:hAnsi="Arial" w:cs="Arial"/>
        </w:rPr>
      </w:pPr>
    </w:p>
    <w:p w:rsidR="00CB5BD5" w:rsidRDefault="00CB5BD5" w:rsidP="0093130F">
      <w:pPr>
        <w:jc w:val="both"/>
        <w:rPr>
          <w:rFonts w:ascii="Arial" w:hAnsi="Arial" w:cs="Arial"/>
        </w:rPr>
      </w:pPr>
    </w:p>
    <w:p w:rsidR="0011463E" w:rsidRDefault="0011463E" w:rsidP="0093130F">
      <w:pPr>
        <w:jc w:val="both"/>
        <w:rPr>
          <w:rFonts w:ascii="Arial" w:hAnsi="Arial" w:cs="Arial"/>
        </w:rPr>
      </w:pPr>
    </w:p>
    <w:p w:rsidR="0011463E" w:rsidRDefault="0011463E" w:rsidP="0093130F">
      <w:pPr>
        <w:jc w:val="both"/>
        <w:rPr>
          <w:rFonts w:ascii="Arial" w:hAnsi="Arial" w:cs="Arial"/>
        </w:rPr>
      </w:pPr>
    </w:p>
    <w:p w:rsidR="0011463E" w:rsidRDefault="0011463E" w:rsidP="0093130F">
      <w:pPr>
        <w:jc w:val="both"/>
        <w:rPr>
          <w:rFonts w:ascii="Arial" w:hAnsi="Arial" w:cs="Arial"/>
        </w:rPr>
      </w:pPr>
    </w:p>
    <w:p w:rsidR="0011463E" w:rsidRDefault="0011463E" w:rsidP="0093130F">
      <w:pPr>
        <w:jc w:val="both"/>
        <w:rPr>
          <w:rFonts w:ascii="Arial" w:hAnsi="Arial" w:cs="Arial"/>
        </w:rPr>
      </w:pPr>
    </w:p>
    <w:p w:rsidR="0011463E" w:rsidRDefault="0011463E" w:rsidP="0093130F">
      <w:pPr>
        <w:jc w:val="both"/>
        <w:rPr>
          <w:rFonts w:ascii="Arial" w:hAnsi="Arial" w:cs="Arial"/>
        </w:rPr>
      </w:pPr>
    </w:p>
    <w:p w:rsidR="0011463E" w:rsidRDefault="0011463E" w:rsidP="0093130F">
      <w:pPr>
        <w:jc w:val="both"/>
        <w:rPr>
          <w:rFonts w:ascii="Arial" w:hAnsi="Arial" w:cs="Arial"/>
        </w:rPr>
      </w:pPr>
    </w:p>
    <w:p w:rsidR="0011463E" w:rsidRDefault="0011463E" w:rsidP="0093130F">
      <w:pPr>
        <w:jc w:val="both"/>
        <w:rPr>
          <w:rFonts w:ascii="Arial" w:hAnsi="Arial" w:cs="Arial"/>
        </w:rPr>
      </w:pPr>
    </w:p>
    <w:p w:rsidR="0011463E" w:rsidRDefault="0011463E" w:rsidP="0093130F">
      <w:pPr>
        <w:jc w:val="both"/>
        <w:rPr>
          <w:rFonts w:ascii="Arial" w:hAnsi="Arial" w:cs="Arial"/>
        </w:rPr>
      </w:pPr>
    </w:p>
    <w:p w:rsidR="0011463E" w:rsidRDefault="0011463E" w:rsidP="0093130F">
      <w:pPr>
        <w:jc w:val="both"/>
        <w:rPr>
          <w:rFonts w:ascii="Arial" w:hAnsi="Arial" w:cs="Arial"/>
        </w:rPr>
      </w:pPr>
    </w:p>
    <w:p w:rsidR="0011463E" w:rsidRDefault="0011463E" w:rsidP="0093130F">
      <w:pPr>
        <w:jc w:val="both"/>
        <w:rPr>
          <w:rFonts w:ascii="Arial" w:hAnsi="Arial" w:cs="Arial"/>
        </w:rPr>
      </w:pPr>
    </w:p>
    <w:p w:rsidR="0011463E" w:rsidRDefault="0011463E" w:rsidP="0093130F">
      <w:pPr>
        <w:jc w:val="both"/>
        <w:rPr>
          <w:rFonts w:ascii="Arial" w:hAnsi="Arial" w:cs="Arial"/>
        </w:rPr>
      </w:pPr>
    </w:p>
    <w:p w:rsidR="0011463E" w:rsidRDefault="0011463E" w:rsidP="0093130F">
      <w:pPr>
        <w:jc w:val="both"/>
        <w:rPr>
          <w:rFonts w:ascii="Arial" w:hAnsi="Arial" w:cs="Arial"/>
        </w:rPr>
      </w:pPr>
    </w:p>
    <w:p w:rsidR="00CB5BD5" w:rsidRDefault="00CB5BD5" w:rsidP="0093130F">
      <w:pPr>
        <w:jc w:val="both"/>
        <w:rPr>
          <w:rFonts w:ascii="Arial" w:hAnsi="Arial" w:cs="Arial"/>
        </w:rPr>
      </w:pPr>
    </w:p>
    <w:p w:rsidR="0093130F" w:rsidRPr="001B5715" w:rsidRDefault="0093130F" w:rsidP="0093130F">
      <w:pPr>
        <w:jc w:val="center"/>
        <w:rPr>
          <w:rFonts w:ascii="Arial" w:hAnsi="Arial" w:cs="Arial"/>
          <w:b/>
          <w:u w:val="single"/>
        </w:rPr>
      </w:pPr>
      <w:r w:rsidRPr="001B5715">
        <w:rPr>
          <w:rFonts w:ascii="Arial" w:hAnsi="Arial" w:cs="Arial"/>
          <w:b/>
          <w:u w:val="single"/>
        </w:rPr>
        <w:t>HATÁROZATI JAVASLAT</w:t>
      </w:r>
    </w:p>
    <w:p w:rsidR="0093130F" w:rsidRPr="001B5715" w:rsidRDefault="0093130F" w:rsidP="0093130F">
      <w:pPr>
        <w:jc w:val="center"/>
        <w:rPr>
          <w:rFonts w:ascii="Arial" w:hAnsi="Arial" w:cs="Arial"/>
          <w:b/>
          <w:u w:val="single"/>
        </w:rPr>
      </w:pPr>
    </w:p>
    <w:p w:rsidR="0093130F" w:rsidRPr="001B5715" w:rsidRDefault="00370BC2" w:rsidP="0093130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7E378A">
        <w:rPr>
          <w:rFonts w:ascii="Arial" w:hAnsi="Arial" w:cs="Arial"/>
          <w:b/>
          <w:u w:val="single"/>
        </w:rPr>
        <w:t>7. (IV.26</w:t>
      </w:r>
      <w:r w:rsidR="0093130F" w:rsidRPr="00661B5E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)</w:t>
      </w:r>
      <w:r w:rsidR="007E378A">
        <w:rPr>
          <w:rFonts w:ascii="Arial" w:hAnsi="Arial" w:cs="Arial"/>
          <w:b/>
          <w:u w:val="single"/>
        </w:rPr>
        <w:t xml:space="preserve"> sz. </w:t>
      </w:r>
      <w:proofErr w:type="spellStart"/>
      <w:r w:rsidR="007E378A">
        <w:rPr>
          <w:rFonts w:ascii="Arial" w:hAnsi="Arial" w:cs="Arial"/>
          <w:b/>
          <w:u w:val="single"/>
        </w:rPr>
        <w:t>ESz</w:t>
      </w:r>
      <w:r>
        <w:rPr>
          <w:rFonts w:ascii="Arial" w:hAnsi="Arial" w:cs="Arial"/>
          <w:b/>
          <w:u w:val="single"/>
        </w:rPr>
        <w:t>B</w:t>
      </w:r>
      <w:proofErr w:type="spellEnd"/>
      <w:r w:rsidR="0093130F" w:rsidRPr="001B5715">
        <w:rPr>
          <w:rFonts w:ascii="Arial" w:hAnsi="Arial" w:cs="Arial"/>
          <w:b/>
          <w:u w:val="single"/>
        </w:rPr>
        <w:t>. számú határozat</w:t>
      </w:r>
    </w:p>
    <w:p w:rsidR="0093130F" w:rsidRDefault="0093130F" w:rsidP="0093130F">
      <w:pPr>
        <w:jc w:val="both"/>
        <w:rPr>
          <w:rFonts w:ascii="Arial" w:hAnsi="Arial" w:cs="Arial"/>
        </w:rPr>
      </w:pPr>
    </w:p>
    <w:p w:rsidR="00D64907" w:rsidRDefault="00D64907" w:rsidP="00D64907">
      <w:pPr>
        <w:tabs>
          <w:tab w:val="left" w:pos="360"/>
          <w:tab w:val="left" w:pos="540"/>
          <w:tab w:val="left" w:pos="9639"/>
        </w:tabs>
        <w:jc w:val="both"/>
        <w:rPr>
          <w:rFonts w:ascii="Arial" w:hAnsi="Arial" w:cs="Arial"/>
        </w:rPr>
      </w:pPr>
    </w:p>
    <w:p w:rsidR="00D64907" w:rsidRPr="00D64907" w:rsidRDefault="00CB5BD5" w:rsidP="00D64907">
      <w:pPr>
        <w:tabs>
          <w:tab w:val="left" w:pos="360"/>
          <w:tab w:val="left" w:pos="540"/>
          <w:tab w:val="left" w:pos="963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Közgyűlésének </w:t>
      </w:r>
      <w:r w:rsidR="007E378A">
        <w:rPr>
          <w:rFonts w:ascii="Arial" w:hAnsi="Arial" w:cs="Arial"/>
        </w:rPr>
        <w:t>Egészségügyi Szakmai</w:t>
      </w:r>
      <w:r>
        <w:rPr>
          <w:rFonts w:ascii="Arial" w:hAnsi="Arial" w:cs="Arial"/>
        </w:rPr>
        <w:t xml:space="preserve"> Bizottsága,</w:t>
      </w:r>
      <w:r w:rsidR="00D64907" w:rsidRPr="00D64907">
        <w:rPr>
          <w:rFonts w:ascii="Arial" w:hAnsi="Arial" w:cs="Arial"/>
        </w:rPr>
        <w:t xml:space="preserve"> Szombathely Megyei Jogú Város Önkormányzatának Szervezeti és Működési Szabályzatáról szóló 34/2014. (XI.3.) sz. Önkormányzati rendelete 70. § (5) bekezdése alapján a </w:t>
      </w:r>
      <w:r w:rsidR="0011463E">
        <w:rPr>
          <w:rFonts w:ascii="Arial" w:hAnsi="Arial" w:cs="Arial"/>
        </w:rPr>
        <w:t>Savaria Megyei Hatókörű Városi Múzeum</w:t>
      </w:r>
      <w:r w:rsidR="00D64907" w:rsidRPr="00D64907">
        <w:rPr>
          <w:rFonts w:ascii="Arial" w:hAnsi="Arial" w:cs="Arial"/>
        </w:rPr>
        <w:t xml:space="preserve"> Szervezeti és Működési Szabályzatát az előterjesztés melléklete szerinti tartalommal jóváhagyásra javasolja a Polgármesternek.</w:t>
      </w:r>
    </w:p>
    <w:p w:rsidR="00D64907" w:rsidRPr="00D64907" w:rsidRDefault="00D64907" w:rsidP="00D64907">
      <w:pPr>
        <w:tabs>
          <w:tab w:val="center" w:pos="4536"/>
          <w:tab w:val="right" w:pos="9072"/>
          <w:tab w:val="left" w:pos="9639"/>
        </w:tabs>
        <w:rPr>
          <w:rFonts w:ascii="Arial" w:hAnsi="Arial" w:cs="Arial"/>
          <w:b/>
          <w:u w:val="single"/>
        </w:rPr>
      </w:pPr>
    </w:p>
    <w:p w:rsidR="00CB5BD5" w:rsidRDefault="00CB5BD5" w:rsidP="00D64907">
      <w:pPr>
        <w:tabs>
          <w:tab w:val="center" w:pos="4536"/>
          <w:tab w:val="right" w:pos="9072"/>
          <w:tab w:val="left" w:pos="9639"/>
        </w:tabs>
        <w:rPr>
          <w:rFonts w:ascii="Arial" w:hAnsi="Arial" w:cs="Arial"/>
          <w:b/>
          <w:u w:val="single"/>
        </w:rPr>
      </w:pPr>
    </w:p>
    <w:p w:rsidR="00D64907" w:rsidRPr="00D64907" w:rsidRDefault="00D64907" w:rsidP="007E378A">
      <w:pPr>
        <w:tabs>
          <w:tab w:val="center" w:pos="4536"/>
          <w:tab w:val="right" w:pos="9072"/>
          <w:tab w:val="left" w:pos="9639"/>
        </w:tabs>
        <w:ind w:left="1418" w:hanging="1418"/>
        <w:rPr>
          <w:rFonts w:ascii="Arial" w:hAnsi="Arial" w:cs="Arial"/>
          <w:bCs/>
        </w:rPr>
      </w:pPr>
      <w:r w:rsidRPr="00D64907">
        <w:rPr>
          <w:rFonts w:ascii="Arial" w:hAnsi="Arial" w:cs="Arial"/>
          <w:b/>
          <w:u w:val="single"/>
        </w:rPr>
        <w:t>Felelős</w:t>
      </w:r>
      <w:proofErr w:type="gramStart"/>
      <w:r w:rsidRPr="00D64907">
        <w:rPr>
          <w:rFonts w:ascii="Arial" w:hAnsi="Arial" w:cs="Arial"/>
          <w:b/>
          <w:u w:val="single"/>
        </w:rPr>
        <w:t>:</w:t>
      </w:r>
      <w:r w:rsidRPr="00D64907">
        <w:rPr>
          <w:rFonts w:ascii="Arial" w:hAnsi="Arial" w:cs="Arial"/>
          <w:bCs/>
        </w:rPr>
        <w:t xml:space="preserve">  </w:t>
      </w:r>
      <w:r w:rsidR="007E378A">
        <w:rPr>
          <w:rFonts w:ascii="Arial" w:hAnsi="Arial" w:cs="Arial"/>
          <w:bCs/>
        </w:rPr>
        <w:tab/>
      </w:r>
      <w:r w:rsidR="007E378A">
        <w:rPr>
          <w:rFonts w:ascii="Arial" w:hAnsi="Arial" w:cs="Arial"/>
        </w:rPr>
        <w:t>D</w:t>
      </w:r>
      <w:r w:rsidR="007E378A" w:rsidRPr="002F0B80">
        <w:rPr>
          <w:rFonts w:ascii="Arial" w:hAnsi="Arial" w:cs="Arial"/>
        </w:rPr>
        <w:t>r.</w:t>
      </w:r>
      <w:proofErr w:type="gramEnd"/>
      <w:r w:rsidR="007E378A" w:rsidRPr="002F0B80">
        <w:rPr>
          <w:rFonts w:ascii="Arial" w:hAnsi="Arial" w:cs="Arial"/>
        </w:rPr>
        <w:t xml:space="preserve"> </w:t>
      </w:r>
      <w:r w:rsidR="007E378A">
        <w:rPr>
          <w:rFonts w:ascii="Arial" w:hAnsi="Arial" w:cs="Arial"/>
        </w:rPr>
        <w:t>Kecskés László</w:t>
      </w:r>
      <w:r w:rsidR="007E378A" w:rsidRPr="002F0B80">
        <w:rPr>
          <w:rFonts w:ascii="Arial" w:hAnsi="Arial" w:cs="Arial"/>
        </w:rPr>
        <w:t>, az Egészségügyi Szakmai Bizottság elnöke,</w:t>
      </w:r>
    </w:p>
    <w:p w:rsidR="00D64907" w:rsidRPr="00D64907" w:rsidRDefault="00D64907" w:rsidP="007E378A">
      <w:pPr>
        <w:tabs>
          <w:tab w:val="center" w:pos="4536"/>
          <w:tab w:val="right" w:pos="9072"/>
          <w:tab w:val="left" w:pos="9639"/>
        </w:tabs>
        <w:ind w:firstLine="1418"/>
        <w:rPr>
          <w:rFonts w:ascii="Arial" w:hAnsi="Arial" w:cs="Arial"/>
          <w:bCs/>
        </w:rPr>
      </w:pPr>
      <w:r w:rsidRPr="00D64907">
        <w:rPr>
          <w:rFonts w:ascii="Arial" w:hAnsi="Arial" w:cs="Arial"/>
          <w:bCs/>
        </w:rPr>
        <w:t>(A végrehajtás előkészítéséért:</w:t>
      </w:r>
    </w:p>
    <w:p w:rsidR="00D64907" w:rsidRPr="00D64907" w:rsidRDefault="00D64907" w:rsidP="007E378A">
      <w:pPr>
        <w:tabs>
          <w:tab w:val="center" w:pos="4536"/>
          <w:tab w:val="right" w:pos="9072"/>
          <w:tab w:val="left" w:pos="9639"/>
        </w:tabs>
        <w:ind w:firstLine="1418"/>
        <w:rPr>
          <w:rFonts w:ascii="Arial" w:hAnsi="Arial" w:cs="Arial"/>
        </w:rPr>
      </w:pPr>
      <w:proofErr w:type="gramStart"/>
      <w:r w:rsidRPr="00D64907">
        <w:rPr>
          <w:rFonts w:ascii="Arial" w:hAnsi="Arial" w:cs="Arial"/>
        </w:rPr>
        <w:t>dr.</w:t>
      </w:r>
      <w:proofErr w:type="gramEnd"/>
      <w:r w:rsidRPr="00D64907">
        <w:rPr>
          <w:rFonts w:ascii="Arial" w:hAnsi="Arial" w:cs="Arial"/>
        </w:rPr>
        <w:t xml:space="preserve"> Bencsics Enikő, az Egészségügyi és Közszolgálati Osztály Vezetője)</w:t>
      </w:r>
    </w:p>
    <w:p w:rsidR="00D64907" w:rsidRPr="00D64907" w:rsidRDefault="00D64907" w:rsidP="00D64907">
      <w:pPr>
        <w:tabs>
          <w:tab w:val="center" w:pos="4536"/>
          <w:tab w:val="right" w:pos="9072"/>
          <w:tab w:val="left" w:pos="9639"/>
        </w:tabs>
        <w:rPr>
          <w:rFonts w:ascii="Arial" w:hAnsi="Arial" w:cs="Arial"/>
          <w:bCs/>
        </w:rPr>
      </w:pPr>
      <w:r w:rsidRPr="00D64907">
        <w:rPr>
          <w:rFonts w:ascii="Arial" w:hAnsi="Arial" w:cs="Arial"/>
        </w:rPr>
        <w:t xml:space="preserve">                </w:t>
      </w:r>
    </w:p>
    <w:p w:rsidR="00D64907" w:rsidRPr="00D64907" w:rsidRDefault="00D64907" w:rsidP="007E378A">
      <w:pPr>
        <w:tabs>
          <w:tab w:val="left" w:pos="1418"/>
          <w:tab w:val="left" w:pos="9639"/>
        </w:tabs>
        <w:rPr>
          <w:rFonts w:ascii="Arial" w:hAnsi="Arial" w:cs="Arial"/>
        </w:rPr>
      </w:pPr>
      <w:r w:rsidRPr="00D64907">
        <w:rPr>
          <w:rFonts w:ascii="Arial" w:hAnsi="Arial" w:cs="Arial"/>
          <w:b/>
          <w:u w:val="single"/>
        </w:rPr>
        <w:t>Határidő:</w:t>
      </w:r>
      <w:r w:rsidRPr="00D64907">
        <w:rPr>
          <w:rFonts w:ascii="Arial" w:hAnsi="Arial" w:cs="Arial"/>
        </w:rPr>
        <w:tab/>
        <w:t xml:space="preserve"> azonnal</w:t>
      </w:r>
    </w:p>
    <w:p w:rsidR="00D64907" w:rsidRPr="00D64907" w:rsidRDefault="00D64907" w:rsidP="00D64907">
      <w:pPr>
        <w:tabs>
          <w:tab w:val="left" w:pos="9639"/>
        </w:tabs>
        <w:rPr>
          <w:rFonts w:ascii="Arial" w:hAnsi="Arial" w:cs="Arial"/>
        </w:rPr>
      </w:pPr>
    </w:p>
    <w:p w:rsidR="0093130F" w:rsidRDefault="0093130F" w:rsidP="0093130F">
      <w:pPr>
        <w:jc w:val="both"/>
        <w:rPr>
          <w:rFonts w:ascii="Arial" w:hAnsi="Arial" w:cs="Arial"/>
        </w:rPr>
      </w:pPr>
      <w:bookmarkStart w:id="8" w:name="_GoBack"/>
      <w:bookmarkEnd w:id="8"/>
    </w:p>
    <w:sectPr w:rsidR="0093130F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E378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E378A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B0631D"/>
    <w:multiLevelType w:val="hybridMultilevel"/>
    <w:tmpl w:val="2542CBAA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75D1A"/>
    <w:multiLevelType w:val="hybridMultilevel"/>
    <w:tmpl w:val="EBA01218"/>
    <w:lvl w:ilvl="0" w:tplc="2618CE28">
      <w:numFmt w:val="bullet"/>
      <w:lvlText w:val="-"/>
      <w:lvlJc w:val="left"/>
      <w:pPr>
        <w:ind w:left="111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2C6D0D7E"/>
    <w:multiLevelType w:val="hybridMultilevel"/>
    <w:tmpl w:val="200CB9E4"/>
    <w:lvl w:ilvl="0" w:tplc="88EC4554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229A7"/>
    <w:multiLevelType w:val="hybridMultilevel"/>
    <w:tmpl w:val="273A5D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12"/>
  </w:num>
  <w:num w:numId="10">
    <w:abstractNumId w:val="4"/>
  </w:num>
  <w:num w:numId="11">
    <w:abstractNumId w:val="3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0128A"/>
    <w:rsid w:val="000214A0"/>
    <w:rsid w:val="00036959"/>
    <w:rsid w:val="0005153A"/>
    <w:rsid w:val="000D5554"/>
    <w:rsid w:val="0011463E"/>
    <w:rsid w:val="00132161"/>
    <w:rsid w:val="0019148A"/>
    <w:rsid w:val="001A2BC1"/>
    <w:rsid w:val="001A4648"/>
    <w:rsid w:val="001D178A"/>
    <w:rsid w:val="002B02B6"/>
    <w:rsid w:val="002D23BE"/>
    <w:rsid w:val="00325973"/>
    <w:rsid w:val="0032649B"/>
    <w:rsid w:val="0034130E"/>
    <w:rsid w:val="00356256"/>
    <w:rsid w:val="00370BC2"/>
    <w:rsid w:val="003D34F6"/>
    <w:rsid w:val="003E6EDE"/>
    <w:rsid w:val="004C3174"/>
    <w:rsid w:val="005F19FE"/>
    <w:rsid w:val="006B5218"/>
    <w:rsid w:val="006F3FC0"/>
    <w:rsid w:val="006F4299"/>
    <w:rsid w:val="00714EBA"/>
    <w:rsid w:val="00720C4A"/>
    <w:rsid w:val="00735D4A"/>
    <w:rsid w:val="00755736"/>
    <w:rsid w:val="007605D4"/>
    <w:rsid w:val="007B2FF9"/>
    <w:rsid w:val="007C4602"/>
    <w:rsid w:val="007E378A"/>
    <w:rsid w:val="007F2F31"/>
    <w:rsid w:val="008728D0"/>
    <w:rsid w:val="008F0ED3"/>
    <w:rsid w:val="0093130F"/>
    <w:rsid w:val="009348EA"/>
    <w:rsid w:val="0096279B"/>
    <w:rsid w:val="0096367B"/>
    <w:rsid w:val="00A24E42"/>
    <w:rsid w:val="00A7633E"/>
    <w:rsid w:val="00AB7B31"/>
    <w:rsid w:val="00AC3D7B"/>
    <w:rsid w:val="00AD08CD"/>
    <w:rsid w:val="00B610E8"/>
    <w:rsid w:val="00B66C20"/>
    <w:rsid w:val="00BB593A"/>
    <w:rsid w:val="00BB6037"/>
    <w:rsid w:val="00BC46F6"/>
    <w:rsid w:val="00BE370B"/>
    <w:rsid w:val="00C04236"/>
    <w:rsid w:val="00C15A45"/>
    <w:rsid w:val="00CB5BD5"/>
    <w:rsid w:val="00CC03BB"/>
    <w:rsid w:val="00CE1717"/>
    <w:rsid w:val="00D15527"/>
    <w:rsid w:val="00D54DF8"/>
    <w:rsid w:val="00D575A1"/>
    <w:rsid w:val="00D64907"/>
    <w:rsid w:val="00DC6AE9"/>
    <w:rsid w:val="00E52930"/>
    <w:rsid w:val="00E82F69"/>
    <w:rsid w:val="00EC7C11"/>
    <w:rsid w:val="00ED3B39"/>
    <w:rsid w:val="00F64167"/>
    <w:rsid w:val="00FC4926"/>
    <w:rsid w:val="00F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4926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7E37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FC4926"/>
    <w:rPr>
      <w:sz w:val="24"/>
      <w:szCs w:val="24"/>
    </w:rPr>
  </w:style>
  <w:style w:type="character" w:styleId="Hiperhivatkozs">
    <w:name w:val="Hyperlink"/>
    <w:basedOn w:val="Bekezdsalapbettpusa"/>
    <w:uiPriority w:val="99"/>
    <w:rsid w:val="00FC4926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unhideWhenUsed/>
    <w:rsid w:val="00FC49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C4926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CE1717"/>
    <w:pPr>
      <w:spacing w:after="20"/>
      <w:ind w:firstLine="180"/>
      <w:jc w:val="both"/>
    </w:pPr>
  </w:style>
  <w:style w:type="character" w:customStyle="1" w:styleId="Cmsor5Char">
    <w:name w:val="Címsor 5 Char"/>
    <w:basedOn w:val="Bekezdsalapbettpusa"/>
    <w:link w:val="Cmsor5"/>
    <w:semiHidden/>
    <w:rsid w:val="007E378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9</TotalTime>
  <Pages>3</Pages>
  <Words>609</Words>
  <Characters>4376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Krizmanichné Magyari Klára</cp:lastModifiedBy>
  <cp:revision>3</cp:revision>
  <cp:lastPrinted>2017-03-22T11:47:00Z</cp:lastPrinted>
  <dcterms:created xsi:type="dcterms:W3CDTF">2017-04-04T12:01:00Z</dcterms:created>
  <dcterms:modified xsi:type="dcterms:W3CDTF">2017-04-04T12:10:00Z</dcterms:modified>
</cp:coreProperties>
</file>