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F6162" w:rsidRDefault="00DF6162">
      <w:pPr>
        <w:spacing w:after="160" w:line="259" w:lineRule="auto"/>
        <w:rPr>
          <w:sz w:val="24"/>
          <w:szCs w:val="24"/>
        </w:rPr>
      </w:pPr>
    </w:p>
    <w:p w:rsidR="00DF6162" w:rsidRDefault="00DF6162">
      <w:pPr>
        <w:spacing w:after="160" w:line="259" w:lineRule="auto"/>
        <w:rPr>
          <w:sz w:val="24"/>
          <w:szCs w:val="24"/>
        </w:rPr>
      </w:pPr>
    </w:p>
    <w:p w:rsidR="00DF6162" w:rsidRDefault="00DF6162">
      <w:pPr>
        <w:spacing w:after="160" w:line="259" w:lineRule="auto"/>
        <w:rPr>
          <w:sz w:val="24"/>
          <w:szCs w:val="24"/>
        </w:rPr>
      </w:pPr>
    </w:p>
    <w:p w:rsidR="00DF6162" w:rsidRDefault="00C6282D">
      <w:pPr>
        <w:spacing w:after="160" w:line="259" w:lineRule="auto"/>
        <w:jc w:val="center"/>
        <w:rPr>
          <w:sz w:val="24"/>
          <w:szCs w:val="24"/>
        </w:rPr>
      </w:pPr>
      <w:r>
        <w:rPr>
          <w:noProof/>
        </w:rPr>
        <w:drawing>
          <wp:inline distT="0" distB="0" distL="114300" distR="114300">
            <wp:extent cx="1896110" cy="2361565"/>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a:srcRect/>
                    <a:stretch>
                      <a:fillRect/>
                    </a:stretch>
                  </pic:blipFill>
                  <pic:spPr>
                    <a:xfrm>
                      <a:off x="0" y="0"/>
                      <a:ext cx="1896110" cy="2361565"/>
                    </a:xfrm>
                    <a:prstGeom prst="rect">
                      <a:avLst/>
                    </a:prstGeom>
                    <a:ln/>
                  </pic:spPr>
                </pic:pic>
              </a:graphicData>
            </a:graphic>
          </wp:inline>
        </w:drawing>
      </w:r>
    </w:p>
    <w:p w:rsidR="00DF6162" w:rsidRDefault="00DF6162">
      <w:pPr>
        <w:spacing w:after="160" w:line="259" w:lineRule="auto"/>
        <w:rPr>
          <w:sz w:val="24"/>
          <w:szCs w:val="24"/>
        </w:rPr>
      </w:pPr>
    </w:p>
    <w:p w:rsidR="00DF6162" w:rsidRDefault="00DF6162">
      <w:pPr>
        <w:spacing w:after="160" w:line="259" w:lineRule="auto"/>
        <w:rPr>
          <w:sz w:val="24"/>
          <w:szCs w:val="24"/>
        </w:rPr>
      </w:pPr>
    </w:p>
    <w:p w:rsidR="00DF6162" w:rsidRDefault="00C6282D">
      <w:pPr>
        <w:spacing w:after="160" w:line="259" w:lineRule="auto"/>
        <w:jc w:val="center"/>
        <w:rPr>
          <w:sz w:val="36"/>
          <w:szCs w:val="36"/>
        </w:rPr>
      </w:pPr>
      <w:r>
        <w:rPr>
          <w:b/>
          <w:sz w:val="36"/>
          <w:szCs w:val="36"/>
        </w:rPr>
        <w:t xml:space="preserve">SZOMBATHELY MEGYEI JOGÚ VÁROS </w:t>
      </w:r>
    </w:p>
    <w:p w:rsidR="00DF6162" w:rsidRDefault="00DF6162">
      <w:pPr>
        <w:spacing w:after="160" w:line="259" w:lineRule="auto"/>
        <w:jc w:val="center"/>
        <w:rPr>
          <w:sz w:val="36"/>
          <w:szCs w:val="36"/>
        </w:rPr>
      </w:pPr>
    </w:p>
    <w:p w:rsidR="00DF6162" w:rsidRDefault="00C6282D">
      <w:pPr>
        <w:spacing w:after="160" w:line="259" w:lineRule="auto"/>
        <w:jc w:val="center"/>
        <w:rPr>
          <w:sz w:val="36"/>
          <w:szCs w:val="36"/>
        </w:rPr>
      </w:pPr>
      <w:r>
        <w:rPr>
          <w:b/>
          <w:sz w:val="36"/>
          <w:szCs w:val="36"/>
        </w:rPr>
        <w:t xml:space="preserve">ÖNKORMÁNYZATA </w:t>
      </w:r>
    </w:p>
    <w:p w:rsidR="00DF6162" w:rsidRDefault="00DF6162">
      <w:pPr>
        <w:spacing w:after="160" w:line="259" w:lineRule="auto"/>
        <w:jc w:val="center"/>
        <w:rPr>
          <w:sz w:val="36"/>
          <w:szCs w:val="36"/>
        </w:rPr>
      </w:pPr>
    </w:p>
    <w:p w:rsidR="00DF6162" w:rsidRDefault="00C6282D">
      <w:pPr>
        <w:spacing w:after="160" w:line="259" w:lineRule="auto"/>
        <w:jc w:val="center"/>
        <w:rPr>
          <w:sz w:val="36"/>
          <w:szCs w:val="36"/>
        </w:rPr>
      </w:pPr>
      <w:r>
        <w:rPr>
          <w:b/>
          <w:sz w:val="36"/>
          <w:szCs w:val="36"/>
        </w:rPr>
        <w:t>SPORTFEJLESZTÉSI KONCEPCIÓJA</w:t>
      </w:r>
    </w:p>
    <w:p w:rsidR="00DF6162" w:rsidRDefault="00DF6162">
      <w:pPr>
        <w:spacing w:after="160" w:line="259" w:lineRule="auto"/>
        <w:jc w:val="center"/>
        <w:rPr>
          <w:sz w:val="36"/>
          <w:szCs w:val="36"/>
        </w:rPr>
      </w:pPr>
    </w:p>
    <w:p w:rsidR="00DF6162" w:rsidRDefault="00C6282D">
      <w:pPr>
        <w:spacing w:after="160" w:line="259" w:lineRule="auto"/>
        <w:jc w:val="center"/>
        <w:rPr>
          <w:b/>
          <w:sz w:val="36"/>
          <w:szCs w:val="36"/>
        </w:rPr>
      </w:pPr>
      <w:r>
        <w:rPr>
          <w:b/>
          <w:sz w:val="36"/>
          <w:szCs w:val="36"/>
        </w:rPr>
        <w:t>2017 – 2025.</w:t>
      </w:r>
    </w:p>
    <w:p w:rsidR="00DF6162" w:rsidRDefault="00DF6162">
      <w:pPr>
        <w:spacing w:after="160" w:line="259" w:lineRule="auto"/>
        <w:jc w:val="center"/>
        <w:rPr>
          <w:sz w:val="24"/>
          <w:szCs w:val="24"/>
        </w:rPr>
      </w:pPr>
    </w:p>
    <w:p w:rsidR="00DF6162" w:rsidRDefault="00DF6162">
      <w:pPr>
        <w:spacing w:after="160" w:line="259" w:lineRule="auto"/>
        <w:jc w:val="center"/>
        <w:rPr>
          <w:sz w:val="24"/>
          <w:szCs w:val="24"/>
        </w:rPr>
      </w:pPr>
    </w:p>
    <w:p w:rsidR="00DF6162" w:rsidRDefault="00DF6162">
      <w:pPr>
        <w:spacing w:after="160" w:line="259" w:lineRule="auto"/>
        <w:rPr>
          <w:sz w:val="24"/>
          <w:szCs w:val="24"/>
        </w:rPr>
      </w:pPr>
    </w:p>
    <w:p w:rsidR="00DF6162" w:rsidRDefault="00DF6162">
      <w:pPr>
        <w:spacing w:after="160" w:line="259" w:lineRule="auto"/>
        <w:jc w:val="center"/>
        <w:rPr>
          <w:sz w:val="24"/>
          <w:szCs w:val="24"/>
        </w:rPr>
      </w:pPr>
    </w:p>
    <w:p w:rsidR="00DF6162" w:rsidRDefault="00C6282D">
      <w:pPr>
        <w:spacing w:after="160" w:line="259" w:lineRule="auto"/>
        <w:jc w:val="center"/>
        <w:rPr>
          <w:sz w:val="28"/>
          <w:szCs w:val="28"/>
        </w:rPr>
      </w:pPr>
      <w:r>
        <w:rPr>
          <w:b/>
          <w:sz w:val="28"/>
          <w:szCs w:val="28"/>
        </w:rPr>
        <w:t xml:space="preserve">Szombathely Megyei Jogú Város </w:t>
      </w:r>
    </w:p>
    <w:p w:rsidR="00DF6162" w:rsidRDefault="00C6282D">
      <w:pPr>
        <w:spacing w:after="160" w:line="259" w:lineRule="auto"/>
        <w:jc w:val="center"/>
        <w:rPr>
          <w:sz w:val="28"/>
          <w:szCs w:val="28"/>
        </w:rPr>
      </w:pPr>
      <w:r>
        <w:rPr>
          <w:b/>
          <w:sz w:val="28"/>
          <w:szCs w:val="28"/>
        </w:rPr>
        <w:t xml:space="preserve">Polgármesteri Hivatala </w:t>
      </w:r>
    </w:p>
    <w:p w:rsidR="00DF6162" w:rsidRDefault="00C6282D">
      <w:pPr>
        <w:spacing w:after="160" w:line="259" w:lineRule="auto"/>
        <w:jc w:val="center"/>
        <w:rPr>
          <w:sz w:val="28"/>
          <w:szCs w:val="28"/>
        </w:rPr>
      </w:pPr>
      <w:r>
        <w:rPr>
          <w:b/>
          <w:sz w:val="28"/>
          <w:szCs w:val="28"/>
        </w:rPr>
        <w:t>2017</w:t>
      </w:r>
    </w:p>
    <w:p w:rsidR="00DF6162" w:rsidRDefault="00C6282D">
      <w:pPr>
        <w:spacing w:after="160" w:line="259" w:lineRule="auto"/>
        <w:jc w:val="center"/>
        <w:rPr>
          <w:sz w:val="28"/>
          <w:szCs w:val="28"/>
        </w:rPr>
      </w:pPr>
      <w:r>
        <w:rPr>
          <w:b/>
          <w:sz w:val="28"/>
          <w:szCs w:val="28"/>
        </w:rPr>
        <w:lastRenderedPageBreak/>
        <w:t>Tartalomjegyzék</w:t>
      </w:r>
    </w:p>
    <w:p w:rsidR="00DF6162" w:rsidRDefault="00DF6162">
      <w:pPr>
        <w:spacing w:after="160" w:line="259" w:lineRule="auto"/>
        <w:jc w:val="center"/>
        <w:rPr>
          <w:sz w:val="28"/>
          <w:szCs w:val="28"/>
        </w:rPr>
      </w:pPr>
    </w:p>
    <w:p w:rsidR="00DF6162" w:rsidRDefault="00C6282D">
      <w:pPr>
        <w:numPr>
          <w:ilvl w:val="0"/>
          <w:numId w:val="19"/>
        </w:numPr>
        <w:spacing w:after="160" w:line="259" w:lineRule="auto"/>
        <w:ind w:hanging="720"/>
        <w:jc w:val="both"/>
        <w:rPr>
          <w:sz w:val="24"/>
          <w:szCs w:val="24"/>
        </w:rPr>
      </w:pPr>
      <w:r>
        <w:rPr>
          <w:b/>
          <w:sz w:val="24"/>
          <w:szCs w:val="24"/>
        </w:rPr>
        <w:t>Preambulum</w:t>
      </w:r>
      <w:proofErr w:type="gramStart"/>
      <w:r>
        <w:rPr>
          <w:sz w:val="24"/>
          <w:szCs w:val="24"/>
        </w:rPr>
        <w:t>…………………………………………………………………….</w:t>
      </w:r>
      <w:proofErr w:type="gramEnd"/>
      <w:r>
        <w:rPr>
          <w:sz w:val="24"/>
          <w:szCs w:val="24"/>
        </w:rPr>
        <w:t>4</w:t>
      </w:r>
    </w:p>
    <w:p w:rsidR="00DF6162" w:rsidRDefault="00C6282D">
      <w:pPr>
        <w:numPr>
          <w:ilvl w:val="0"/>
          <w:numId w:val="19"/>
        </w:numPr>
        <w:spacing w:after="160" w:line="259" w:lineRule="auto"/>
        <w:ind w:hanging="720"/>
        <w:jc w:val="both"/>
        <w:rPr>
          <w:sz w:val="24"/>
          <w:szCs w:val="24"/>
        </w:rPr>
      </w:pPr>
      <w:proofErr w:type="gramStart"/>
      <w:r>
        <w:rPr>
          <w:b/>
          <w:sz w:val="24"/>
          <w:szCs w:val="24"/>
        </w:rPr>
        <w:t>Előzmények</w:t>
      </w:r>
      <w:r>
        <w:rPr>
          <w:sz w:val="24"/>
          <w:szCs w:val="24"/>
        </w:rPr>
        <w:t xml:space="preserve"> …</w:t>
      </w:r>
      <w:proofErr w:type="gramEnd"/>
      <w:r>
        <w:rPr>
          <w:sz w:val="24"/>
          <w:szCs w:val="24"/>
        </w:rPr>
        <w:t>…………………………………………………………………</w:t>
      </w:r>
      <w:r w:rsidR="00FA318F">
        <w:rPr>
          <w:sz w:val="24"/>
          <w:szCs w:val="24"/>
        </w:rPr>
        <w:t xml:space="preserve"> </w:t>
      </w:r>
      <w:r>
        <w:rPr>
          <w:sz w:val="24"/>
          <w:szCs w:val="24"/>
        </w:rPr>
        <w:t>5</w:t>
      </w:r>
    </w:p>
    <w:p w:rsidR="00DF6162" w:rsidRDefault="00C6282D">
      <w:pPr>
        <w:numPr>
          <w:ilvl w:val="0"/>
          <w:numId w:val="19"/>
        </w:numPr>
        <w:spacing w:after="160" w:line="259" w:lineRule="auto"/>
        <w:ind w:hanging="720"/>
        <w:jc w:val="both"/>
        <w:rPr>
          <w:sz w:val="24"/>
          <w:szCs w:val="24"/>
        </w:rPr>
      </w:pPr>
      <w:r>
        <w:rPr>
          <w:b/>
          <w:sz w:val="24"/>
          <w:szCs w:val="24"/>
        </w:rPr>
        <w:t xml:space="preserve">Jogszabályi </w:t>
      </w:r>
      <w:proofErr w:type="gramStart"/>
      <w:r>
        <w:rPr>
          <w:b/>
          <w:sz w:val="24"/>
          <w:szCs w:val="24"/>
        </w:rPr>
        <w:t xml:space="preserve">háttér </w:t>
      </w:r>
      <w:r>
        <w:rPr>
          <w:sz w:val="24"/>
          <w:szCs w:val="24"/>
        </w:rPr>
        <w:t>…</w:t>
      </w:r>
      <w:proofErr w:type="gramEnd"/>
      <w:r>
        <w:rPr>
          <w:sz w:val="24"/>
          <w:szCs w:val="24"/>
        </w:rPr>
        <w:t>…………………………………………………………</w:t>
      </w:r>
      <w:r w:rsidR="00FA318F">
        <w:rPr>
          <w:sz w:val="24"/>
          <w:szCs w:val="24"/>
        </w:rPr>
        <w:t xml:space="preserve"> </w:t>
      </w:r>
      <w:r>
        <w:rPr>
          <w:sz w:val="24"/>
          <w:szCs w:val="24"/>
        </w:rPr>
        <w:t>6</w:t>
      </w:r>
    </w:p>
    <w:p w:rsidR="00DF6162" w:rsidRDefault="00C6282D">
      <w:pPr>
        <w:numPr>
          <w:ilvl w:val="0"/>
          <w:numId w:val="20"/>
        </w:numPr>
        <w:spacing w:after="160" w:line="259" w:lineRule="auto"/>
        <w:ind w:hanging="360"/>
        <w:jc w:val="both"/>
        <w:rPr>
          <w:sz w:val="24"/>
          <w:szCs w:val="24"/>
        </w:rPr>
      </w:pPr>
      <w:r>
        <w:rPr>
          <w:b/>
          <w:sz w:val="24"/>
          <w:szCs w:val="24"/>
        </w:rPr>
        <w:t xml:space="preserve">Hazai jogszabályi </w:t>
      </w:r>
      <w:proofErr w:type="gramStart"/>
      <w:r>
        <w:rPr>
          <w:b/>
          <w:sz w:val="24"/>
          <w:szCs w:val="24"/>
        </w:rPr>
        <w:t xml:space="preserve">környezet </w:t>
      </w:r>
      <w:r>
        <w:rPr>
          <w:sz w:val="24"/>
          <w:szCs w:val="24"/>
        </w:rPr>
        <w:t>…</w:t>
      </w:r>
      <w:proofErr w:type="gramEnd"/>
      <w:r>
        <w:rPr>
          <w:sz w:val="24"/>
          <w:szCs w:val="24"/>
        </w:rPr>
        <w:t xml:space="preserve">…………………………………………… </w:t>
      </w:r>
      <w:r w:rsidR="00FA318F">
        <w:rPr>
          <w:sz w:val="24"/>
          <w:szCs w:val="24"/>
        </w:rPr>
        <w:t xml:space="preserve"> </w:t>
      </w:r>
      <w:r>
        <w:rPr>
          <w:sz w:val="24"/>
          <w:szCs w:val="24"/>
        </w:rPr>
        <w:t xml:space="preserve"> 6</w:t>
      </w:r>
    </w:p>
    <w:p w:rsidR="00DF6162" w:rsidRDefault="00C6282D">
      <w:pPr>
        <w:numPr>
          <w:ilvl w:val="0"/>
          <w:numId w:val="20"/>
        </w:numPr>
        <w:spacing w:after="160" w:line="259" w:lineRule="auto"/>
        <w:ind w:hanging="360"/>
        <w:jc w:val="both"/>
        <w:rPr>
          <w:sz w:val="24"/>
          <w:szCs w:val="24"/>
        </w:rPr>
      </w:pPr>
      <w:r>
        <w:rPr>
          <w:b/>
          <w:sz w:val="24"/>
          <w:szCs w:val="24"/>
        </w:rPr>
        <w:t xml:space="preserve">Európai uniós </w:t>
      </w:r>
      <w:proofErr w:type="gramStart"/>
      <w:r>
        <w:rPr>
          <w:b/>
          <w:sz w:val="24"/>
          <w:szCs w:val="24"/>
        </w:rPr>
        <w:t>szabályrendszer</w:t>
      </w:r>
      <w:r>
        <w:rPr>
          <w:sz w:val="24"/>
          <w:szCs w:val="24"/>
        </w:rPr>
        <w:t xml:space="preserve"> …</w:t>
      </w:r>
      <w:proofErr w:type="gramEnd"/>
      <w:r>
        <w:rPr>
          <w:sz w:val="24"/>
          <w:szCs w:val="24"/>
        </w:rPr>
        <w:t>…………………………………….......</w:t>
      </w:r>
      <w:r w:rsidR="00FA318F">
        <w:rPr>
          <w:sz w:val="24"/>
          <w:szCs w:val="24"/>
        </w:rPr>
        <w:t xml:space="preserve">  </w:t>
      </w:r>
      <w:r>
        <w:rPr>
          <w:sz w:val="24"/>
          <w:szCs w:val="24"/>
        </w:rPr>
        <w:t>9</w:t>
      </w:r>
    </w:p>
    <w:p w:rsidR="00DF6162" w:rsidRDefault="00C6282D">
      <w:pPr>
        <w:numPr>
          <w:ilvl w:val="0"/>
          <w:numId w:val="20"/>
        </w:numPr>
        <w:spacing w:after="160" w:line="259" w:lineRule="auto"/>
        <w:ind w:hanging="360"/>
        <w:jc w:val="both"/>
        <w:rPr>
          <w:sz w:val="24"/>
          <w:szCs w:val="24"/>
        </w:rPr>
      </w:pPr>
      <w:r>
        <w:rPr>
          <w:b/>
          <w:sz w:val="24"/>
          <w:szCs w:val="24"/>
        </w:rPr>
        <w:t xml:space="preserve">Nemzeti </w:t>
      </w:r>
      <w:proofErr w:type="gramStart"/>
      <w:r>
        <w:rPr>
          <w:b/>
          <w:sz w:val="24"/>
          <w:szCs w:val="24"/>
        </w:rPr>
        <w:t xml:space="preserve">Sportstratégia </w:t>
      </w:r>
      <w:r>
        <w:rPr>
          <w:sz w:val="24"/>
          <w:szCs w:val="24"/>
        </w:rPr>
        <w:t>..</w:t>
      </w:r>
      <w:proofErr w:type="gramEnd"/>
      <w:r>
        <w:rPr>
          <w:sz w:val="24"/>
          <w:szCs w:val="24"/>
        </w:rPr>
        <w:t>........................................................................ 11</w:t>
      </w:r>
    </w:p>
    <w:p w:rsidR="00DF6162" w:rsidRDefault="00C6282D">
      <w:pPr>
        <w:numPr>
          <w:ilvl w:val="0"/>
          <w:numId w:val="19"/>
        </w:numPr>
        <w:spacing w:after="160" w:line="259" w:lineRule="auto"/>
        <w:ind w:hanging="720"/>
        <w:jc w:val="both"/>
        <w:rPr>
          <w:sz w:val="24"/>
          <w:szCs w:val="24"/>
        </w:rPr>
      </w:pPr>
      <w:proofErr w:type="gramStart"/>
      <w:r>
        <w:rPr>
          <w:b/>
          <w:sz w:val="24"/>
          <w:szCs w:val="24"/>
        </w:rPr>
        <w:t>Helyzetelemzés</w:t>
      </w:r>
      <w:r>
        <w:rPr>
          <w:sz w:val="24"/>
          <w:szCs w:val="24"/>
        </w:rPr>
        <w:t xml:space="preserve"> …</w:t>
      </w:r>
      <w:proofErr w:type="gramEnd"/>
      <w:r>
        <w:rPr>
          <w:sz w:val="24"/>
          <w:szCs w:val="24"/>
        </w:rPr>
        <w:t>…………………………………………………………… 1</w:t>
      </w:r>
      <w:r w:rsidR="00B56FAC">
        <w:rPr>
          <w:sz w:val="24"/>
          <w:szCs w:val="24"/>
        </w:rPr>
        <w:t>5</w:t>
      </w:r>
    </w:p>
    <w:p w:rsidR="00DF6162" w:rsidRDefault="00C6282D">
      <w:pPr>
        <w:numPr>
          <w:ilvl w:val="0"/>
          <w:numId w:val="21"/>
        </w:numPr>
        <w:spacing w:after="160" w:line="259" w:lineRule="auto"/>
        <w:ind w:hanging="360"/>
        <w:jc w:val="both"/>
        <w:rPr>
          <w:sz w:val="24"/>
          <w:szCs w:val="24"/>
        </w:rPr>
      </w:pPr>
      <w:r>
        <w:rPr>
          <w:b/>
          <w:sz w:val="24"/>
          <w:szCs w:val="24"/>
        </w:rPr>
        <w:t xml:space="preserve">SWOT </w:t>
      </w:r>
      <w:proofErr w:type="gramStart"/>
      <w:r>
        <w:rPr>
          <w:b/>
          <w:sz w:val="24"/>
          <w:szCs w:val="24"/>
        </w:rPr>
        <w:t xml:space="preserve">analízis </w:t>
      </w:r>
      <w:r w:rsidR="00AC236B">
        <w:rPr>
          <w:sz w:val="24"/>
          <w:szCs w:val="24"/>
        </w:rPr>
        <w:t>…</w:t>
      </w:r>
      <w:proofErr w:type="gramEnd"/>
      <w:r w:rsidR="00AC236B">
        <w:rPr>
          <w:sz w:val="24"/>
          <w:szCs w:val="24"/>
        </w:rPr>
        <w:t>……………………………………………………………   15</w:t>
      </w:r>
    </w:p>
    <w:p w:rsidR="00DF6162" w:rsidRDefault="00C6282D">
      <w:pPr>
        <w:numPr>
          <w:ilvl w:val="0"/>
          <w:numId w:val="21"/>
        </w:numPr>
        <w:spacing w:after="160" w:line="259" w:lineRule="auto"/>
        <w:ind w:hanging="360"/>
        <w:jc w:val="both"/>
        <w:rPr>
          <w:sz w:val="24"/>
          <w:szCs w:val="24"/>
        </w:rPr>
      </w:pPr>
      <w:r>
        <w:rPr>
          <w:b/>
          <w:sz w:val="24"/>
          <w:szCs w:val="24"/>
        </w:rPr>
        <w:t>Az önkormányzati sportirányítás</w:t>
      </w:r>
      <w:r w:rsidR="00AC236B">
        <w:rPr>
          <w:b/>
          <w:sz w:val="24"/>
          <w:szCs w:val="24"/>
        </w:rPr>
        <w:t xml:space="preserve"> szervezeti rendszere</w:t>
      </w:r>
      <w:proofErr w:type="gramStart"/>
      <w:r w:rsidR="00AC236B">
        <w:rPr>
          <w:sz w:val="24"/>
          <w:szCs w:val="24"/>
        </w:rPr>
        <w:t>……….</w:t>
      </w:r>
      <w:r>
        <w:rPr>
          <w:sz w:val="24"/>
          <w:szCs w:val="24"/>
        </w:rPr>
        <w:t>……..</w:t>
      </w:r>
      <w:proofErr w:type="gramEnd"/>
      <w:r>
        <w:rPr>
          <w:sz w:val="24"/>
          <w:szCs w:val="24"/>
        </w:rPr>
        <w:t xml:space="preserve">  </w:t>
      </w:r>
      <w:r w:rsidR="00FA318F">
        <w:rPr>
          <w:sz w:val="24"/>
          <w:szCs w:val="24"/>
        </w:rPr>
        <w:t xml:space="preserve"> </w:t>
      </w:r>
      <w:r>
        <w:rPr>
          <w:sz w:val="24"/>
          <w:szCs w:val="24"/>
        </w:rPr>
        <w:t>16</w:t>
      </w:r>
    </w:p>
    <w:p w:rsidR="00D87A23" w:rsidRDefault="00C6282D">
      <w:pPr>
        <w:spacing w:after="160" w:line="259" w:lineRule="auto"/>
        <w:ind w:left="1068"/>
        <w:jc w:val="both"/>
        <w:rPr>
          <w:b/>
          <w:sz w:val="24"/>
          <w:szCs w:val="24"/>
        </w:rPr>
      </w:pPr>
      <w:r w:rsidRPr="00635CA3">
        <w:rPr>
          <w:sz w:val="24"/>
          <w:szCs w:val="24"/>
        </w:rPr>
        <w:t>2</w:t>
      </w:r>
      <w:proofErr w:type="gramStart"/>
      <w:r w:rsidRPr="00635CA3">
        <w:rPr>
          <w:sz w:val="24"/>
          <w:szCs w:val="24"/>
        </w:rPr>
        <w:t>.a</w:t>
      </w:r>
      <w:proofErr w:type="gramEnd"/>
      <w:r w:rsidRPr="00635CA3">
        <w:rPr>
          <w:sz w:val="24"/>
          <w:szCs w:val="24"/>
        </w:rPr>
        <w:t>.)</w:t>
      </w:r>
      <w:r w:rsidR="00D87A23">
        <w:rPr>
          <w:sz w:val="24"/>
          <w:szCs w:val="24"/>
        </w:rPr>
        <w:t xml:space="preserve"> </w:t>
      </w:r>
      <w:proofErr w:type="gramStart"/>
      <w:r w:rsidR="00D87A23">
        <w:rPr>
          <w:b/>
          <w:sz w:val="24"/>
          <w:szCs w:val="24"/>
        </w:rPr>
        <w:t xml:space="preserve">Közgyűlés </w:t>
      </w:r>
      <w:r w:rsidR="00D87A23">
        <w:rPr>
          <w:sz w:val="24"/>
          <w:szCs w:val="24"/>
        </w:rPr>
        <w:t>…</w:t>
      </w:r>
      <w:proofErr w:type="gramEnd"/>
      <w:r w:rsidR="00D87A23">
        <w:rPr>
          <w:sz w:val="24"/>
          <w:szCs w:val="24"/>
        </w:rPr>
        <w:t>…………………………………………………………….. 16</w:t>
      </w:r>
      <w:r>
        <w:rPr>
          <w:b/>
          <w:sz w:val="24"/>
          <w:szCs w:val="24"/>
        </w:rPr>
        <w:t xml:space="preserve"> </w:t>
      </w:r>
    </w:p>
    <w:p w:rsidR="00DF6162" w:rsidRDefault="00D87A23">
      <w:pPr>
        <w:spacing w:after="160" w:line="259" w:lineRule="auto"/>
        <w:ind w:left="1068"/>
        <w:jc w:val="both"/>
        <w:rPr>
          <w:sz w:val="24"/>
          <w:szCs w:val="24"/>
        </w:rPr>
      </w:pPr>
      <w:r>
        <w:rPr>
          <w:sz w:val="24"/>
          <w:szCs w:val="24"/>
        </w:rPr>
        <w:t xml:space="preserve">2. b.) </w:t>
      </w:r>
      <w:r w:rsidR="00C6282D">
        <w:rPr>
          <w:b/>
          <w:sz w:val="24"/>
          <w:szCs w:val="24"/>
        </w:rPr>
        <w:t xml:space="preserve">Jogi és Társadalmi Kapcsolatok </w:t>
      </w:r>
      <w:proofErr w:type="gramStart"/>
      <w:r w:rsidR="00C6282D">
        <w:rPr>
          <w:b/>
          <w:sz w:val="24"/>
          <w:szCs w:val="24"/>
        </w:rPr>
        <w:t xml:space="preserve">Bizottsága </w:t>
      </w:r>
      <w:r>
        <w:rPr>
          <w:sz w:val="24"/>
          <w:szCs w:val="24"/>
        </w:rPr>
        <w:t>…</w:t>
      </w:r>
      <w:proofErr w:type="gramEnd"/>
      <w:r>
        <w:rPr>
          <w:sz w:val="24"/>
          <w:szCs w:val="24"/>
        </w:rPr>
        <w:t>……………..…….17</w:t>
      </w:r>
    </w:p>
    <w:p w:rsidR="00DF6162" w:rsidRDefault="00D87A23">
      <w:pPr>
        <w:spacing w:after="160" w:line="259" w:lineRule="auto"/>
        <w:ind w:left="1068"/>
        <w:jc w:val="both"/>
        <w:rPr>
          <w:sz w:val="24"/>
          <w:szCs w:val="24"/>
        </w:rPr>
      </w:pPr>
      <w:r>
        <w:rPr>
          <w:sz w:val="24"/>
          <w:szCs w:val="24"/>
        </w:rPr>
        <w:t>2</w:t>
      </w:r>
      <w:proofErr w:type="gramStart"/>
      <w:r>
        <w:rPr>
          <w:sz w:val="24"/>
          <w:szCs w:val="24"/>
        </w:rPr>
        <w:t>.c</w:t>
      </w:r>
      <w:r w:rsidR="00C6282D" w:rsidRPr="00635CA3">
        <w:rPr>
          <w:sz w:val="24"/>
          <w:szCs w:val="24"/>
        </w:rPr>
        <w:t>.</w:t>
      </w:r>
      <w:proofErr w:type="gramEnd"/>
      <w:r w:rsidR="00C6282D" w:rsidRPr="00635CA3">
        <w:rPr>
          <w:sz w:val="24"/>
          <w:szCs w:val="24"/>
        </w:rPr>
        <w:t>)</w:t>
      </w:r>
      <w:r w:rsidR="00C6282D">
        <w:rPr>
          <w:b/>
          <w:sz w:val="24"/>
          <w:szCs w:val="24"/>
        </w:rPr>
        <w:t xml:space="preserve"> </w:t>
      </w:r>
      <w:r w:rsidR="00A67150">
        <w:rPr>
          <w:b/>
          <w:sz w:val="24"/>
          <w:szCs w:val="24"/>
        </w:rPr>
        <w:t xml:space="preserve">Polgármesteri Hivatal </w:t>
      </w:r>
      <w:r w:rsidR="00C6282D">
        <w:rPr>
          <w:b/>
          <w:sz w:val="24"/>
          <w:szCs w:val="24"/>
        </w:rPr>
        <w:t>Közn</w:t>
      </w:r>
      <w:r w:rsidR="00A67150">
        <w:rPr>
          <w:b/>
          <w:sz w:val="24"/>
          <w:szCs w:val="24"/>
        </w:rPr>
        <w:t>ev</w:t>
      </w:r>
      <w:r w:rsidR="002C564D">
        <w:rPr>
          <w:b/>
          <w:sz w:val="24"/>
          <w:szCs w:val="24"/>
        </w:rPr>
        <w:t xml:space="preserve">elési, Sport és Ifjúsági </w:t>
      </w:r>
      <w:proofErr w:type="gramStart"/>
      <w:r w:rsidR="002C564D">
        <w:rPr>
          <w:b/>
          <w:sz w:val="24"/>
          <w:szCs w:val="24"/>
        </w:rPr>
        <w:t>Iroda</w:t>
      </w:r>
      <w:r w:rsidR="00A67150">
        <w:rPr>
          <w:b/>
          <w:sz w:val="24"/>
          <w:szCs w:val="24"/>
        </w:rPr>
        <w:t xml:space="preserve"> </w:t>
      </w:r>
      <w:r w:rsidR="00E27C1C">
        <w:rPr>
          <w:sz w:val="24"/>
          <w:szCs w:val="24"/>
        </w:rPr>
        <w:t>…</w:t>
      </w:r>
      <w:r w:rsidR="002C564D">
        <w:rPr>
          <w:sz w:val="24"/>
          <w:szCs w:val="24"/>
        </w:rPr>
        <w:t>.</w:t>
      </w:r>
      <w:proofErr w:type="gramEnd"/>
      <w:r w:rsidR="002C564D">
        <w:rPr>
          <w:sz w:val="24"/>
          <w:szCs w:val="24"/>
        </w:rPr>
        <w:t>.</w:t>
      </w:r>
      <w:r w:rsidR="00E27C1C">
        <w:rPr>
          <w:sz w:val="24"/>
          <w:szCs w:val="24"/>
        </w:rPr>
        <w:t>.. 18</w:t>
      </w:r>
    </w:p>
    <w:p w:rsidR="00DF6162" w:rsidRDefault="00871EFD" w:rsidP="00871EFD">
      <w:pPr>
        <w:spacing w:after="160" w:line="259" w:lineRule="auto"/>
        <w:ind w:left="720" w:firstLine="348"/>
        <w:jc w:val="both"/>
        <w:rPr>
          <w:sz w:val="24"/>
          <w:szCs w:val="24"/>
        </w:rPr>
      </w:pPr>
      <w:r>
        <w:rPr>
          <w:sz w:val="24"/>
          <w:szCs w:val="24"/>
        </w:rPr>
        <w:t>2</w:t>
      </w:r>
      <w:proofErr w:type="gramStart"/>
      <w:r>
        <w:rPr>
          <w:sz w:val="24"/>
          <w:szCs w:val="24"/>
        </w:rPr>
        <w:t>.d</w:t>
      </w:r>
      <w:proofErr w:type="gramEnd"/>
      <w:r w:rsidR="006C5AE5">
        <w:rPr>
          <w:sz w:val="24"/>
          <w:szCs w:val="24"/>
        </w:rPr>
        <w:t xml:space="preserve">.) </w:t>
      </w:r>
      <w:r w:rsidR="00C6282D">
        <w:rPr>
          <w:b/>
          <w:sz w:val="24"/>
          <w:szCs w:val="24"/>
        </w:rPr>
        <w:t xml:space="preserve">Szombathelyi Sportiskola és Sportszolgáltató </w:t>
      </w:r>
      <w:proofErr w:type="spellStart"/>
      <w:r w:rsidR="00C6282D">
        <w:rPr>
          <w:b/>
          <w:sz w:val="24"/>
          <w:szCs w:val="24"/>
        </w:rPr>
        <w:t>NKft</w:t>
      </w:r>
      <w:proofErr w:type="spellEnd"/>
      <w:r w:rsidR="00C6282D">
        <w:rPr>
          <w:b/>
          <w:sz w:val="24"/>
          <w:szCs w:val="24"/>
        </w:rPr>
        <w:t xml:space="preserve">. </w:t>
      </w:r>
      <w:r>
        <w:rPr>
          <w:sz w:val="24"/>
          <w:szCs w:val="24"/>
        </w:rPr>
        <w:t>……</w:t>
      </w:r>
      <w:r w:rsidR="00C6282D">
        <w:rPr>
          <w:sz w:val="24"/>
          <w:szCs w:val="24"/>
        </w:rPr>
        <w:t xml:space="preserve">… </w:t>
      </w:r>
      <w:r w:rsidR="006C5AE5">
        <w:rPr>
          <w:sz w:val="24"/>
          <w:szCs w:val="24"/>
        </w:rPr>
        <w:t>…….</w:t>
      </w:r>
      <w:r w:rsidR="00C6282D">
        <w:rPr>
          <w:sz w:val="24"/>
          <w:szCs w:val="24"/>
        </w:rPr>
        <w:t>18</w:t>
      </w:r>
    </w:p>
    <w:p w:rsidR="00871EFD" w:rsidRPr="00635CA3" w:rsidRDefault="006C5AE5" w:rsidP="00871EFD">
      <w:pPr>
        <w:spacing w:after="160" w:line="259" w:lineRule="auto"/>
        <w:jc w:val="both"/>
        <w:rPr>
          <w:sz w:val="24"/>
          <w:szCs w:val="24"/>
        </w:rPr>
      </w:pPr>
      <w:r>
        <w:rPr>
          <w:sz w:val="24"/>
          <w:szCs w:val="24"/>
        </w:rPr>
        <w:t xml:space="preserve">         </w:t>
      </w:r>
      <w:r w:rsidR="00871EFD">
        <w:rPr>
          <w:sz w:val="24"/>
          <w:szCs w:val="24"/>
        </w:rPr>
        <w:tab/>
        <w:t>3</w:t>
      </w:r>
      <w:r w:rsidR="00871EFD" w:rsidRPr="00635CA3">
        <w:rPr>
          <w:sz w:val="24"/>
          <w:szCs w:val="24"/>
        </w:rPr>
        <w:t xml:space="preserve">.) </w:t>
      </w:r>
      <w:proofErr w:type="gramStart"/>
      <w:r w:rsidR="00871EFD" w:rsidRPr="00635CA3">
        <w:rPr>
          <w:b/>
          <w:sz w:val="24"/>
          <w:szCs w:val="24"/>
        </w:rPr>
        <w:t>Létesítmény-feltételek</w:t>
      </w:r>
      <w:r w:rsidR="00AC236B">
        <w:rPr>
          <w:sz w:val="24"/>
          <w:szCs w:val="24"/>
        </w:rPr>
        <w:t xml:space="preserve"> …</w:t>
      </w:r>
      <w:proofErr w:type="gramEnd"/>
      <w:r w:rsidR="00AC236B">
        <w:rPr>
          <w:sz w:val="24"/>
          <w:szCs w:val="24"/>
        </w:rPr>
        <w:t>………………………………………………….... 20</w:t>
      </w:r>
    </w:p>
    <w:p w:rsidR="00871EFD" w:rsidRDefault="00871EFD" w:rsidP="00871EFD">
      <w:pPr>
        <w:spacing w:after="160" w:line="259" w:lineRule="auto"/>
        <w:ind w:firstLine="720"/>
        <w:jc w:val="both"/>
        <w:rPr>
          <w:sz w:val="24"/>
          <w:szCs w:val="24"/>
        </w:rPr>
      </w:pPr>
      <w:r>
        <w:rPr>
          <w:sz w:val="24"/>
          <w:szCs w:val="24"/>
        </w:rPr>
        <w:t>4</w:t>
      </w:r>
      <w:r w:rsidRPr="00635CA3">
        <w:rPr>
          <w:sz w:val="24"/>
          <w:szCs w:val="24"/>
        </w:rPr>
        <w:t xml:space="preserve">.) </w:t>
      </w:r>
      <w:r w:rsidRPr="00635CA3">
        <w:rPr>
          <w:b/>
          <w:sz w:val="24"/>
          <w:szCs w:val="24"/>
        </w:rPr>
        <w:t xml:space="preserve">Önkormányzati </w:t>
      </w:r>
      <w:proofErr w:type="gramStart"/>
      <w:r w:rsidRPr="00635CA3">
        <w:rPr>
          <w:b/>
          <w:sz w:val="24"/>
          <w:szCs w:val="24"/>
        </w:rPr>
        <w:t>sportfinanszírozás</w:t>
      </w:r>
      <w:r w:rsidR="002A3C7A">
        <w:rPr>
          <w:sz w:val="24"/>
          <w:szCs w:val="24"/>
        </w:rPr>
        <w:t xml:space="preserve"> …</w:t>
      </w:r>
      <w:proofErr w:type="gramEnd"/>
      <w:r w:rsidR="002A3C7A">
        <w:rPr>
          <w:sz w:val="24"/>
          <w:szCs w:val="24"/>
        </w:rPr>
        <w:t>……………………………………. 21</w:t>
      </w:r>
    </w:p>
    <w:p w:rsidR="00DF6162" w:rsidRPr="00635CA3" w:rsidRDefault="00871EFD" w:rsidP="00871EFD">
      <w:pPr>
        <w:spacing w:after="160" w:line="259" w:lineRule="auto"/>
        <w:ind w:firstLine="720"/>
        <w:jc w:val="both"/>
        <w:rPr>
          <w:sz w:val="24"/>
          <w:szCs w:val="24"/>
        </w:rPr>
      </w:pPr>
      <w:r>
        <w:rPr>
          <w:sz w:val="24"/>
          <w:szCs w:val="24"/>
        </w:rPr>
        <w:t>5</w:t>
      </w:r>
      <w:r w:rsidR="00C6282D" w:rsidRPr="00635CA3">
        <w:rPr>
          <w:sz w:val="24"/>
          <w:szCs w:val="24"/>
        </w:rPr>
        <w:t xml:space="preserve">.) </w:t>
      </w:r>
      <w:r w:rsidR="00C6282D" w:rsidRPr="00635CA3">
        <w:rPr>
          <w:b/>
          <w:sz w:val="24"/>
          <w:szCs w:val="24"/>
        </w:rPr>
        <w:t>Gyermek és ifjúsági sport (diáksport</w:t>
      </w:r>
      <w:proofErr w:type="gramStart"/>
      <w:r w:rsidR="00C6282D" w:rsidRPr="00635CA3">
        <w:rPr>
          <w:b/>
          <w:sz w:val="24"/>
          <w:szCs w:val="24"/>
        </w:rPr>
        <w:t xml:space="preserve">) </w:t>
      </w:r>
      <w:r>
        <w:rPr>
          <w:sz w:val="24"/>
          <w:szCs w:val="24"/>
        </w:rPr>
        <w:t>…</w:t>
      </w:r>
      <w:proofErr w:type="gramEnd"/>
      <w:r>
        <w:rPr>
          <w:sz w:val="24"/>
          <w:szCs w:val="24"/>
        </w:rPr>
        <w:t>…………………….</w:t>
      </w:r>
      <w:r w:rsidR="00263B7A">
        <w:rPr>
          <w:sz w:val="24"/>
          <w:szCs w:val="24"/>
        </w:rPr>
        <w:t>………….  2</w:t>
      </w:r>
      <w:r w:rsidR="00CE216D">
        <w:rPr>
          <w:sz w:val="24"/>
          <w:szCs w:val="24"/>
        </w:rPr>
        <w:t>3</w:t>
      </w:r>
      <w:r w:rsidR="00B56FAC">
        <w:rPr>
          <w:sz w:val="24"/>
          <w:szCs w:val="24"/>
        </w:rPr>
        <w:t xml:space="preserve"> </w:t>
      </w:r>
    </w:p>
    <w:p w:rsidR="00DF6162" w:rsidRPr="00635CA3" w:rsidRDefault="006C5AE5">
      <w:pPr>
        <w:spacing w:after="160" w:line="259" w:lineRule="auto"/>
        <w:jc w:val="both"/>
        <w:rPr>
          <w:sz w:val="24"/>
          <w:szCs w:val="24"/>
        </w:rPr>
      </w:pPr>
      <w:r>
        <w:rPr>
          <w:sz w:val="24"/>
          <w:szCs w:val="24"/>
        </w:rPr>
        <w:tab/>
      </w:r>
      <w:r w:rsidR="00871EFD">
        <w:rPr>
          <w:sz w:val="24"/>
          <w:szCs w:val="24"/>
        </w:rPr>
        <w:t>6</w:t>
      </w:r>
      <w:r w:rsidR="00871EFD" w:rsidRPr="00635CA3">
        <w:rPr>
          <w:sz w:val="24"/>
          <w:szCs w:val="24"/>
        </w:rPr>
        <w:t xml:space="preserve">.) </w:t>
      </w:r>
      <w:r w:rsidR="00871EFD" w:rsidRPr="00635CA3">
        <w:rPr>
          <w:b/>
          <w:sz w:val="24"/>
          <w:szCs w:val="24"/>
        </w:rPr>
        <w:t>Lakossági</w:t>
      </w:r>
      <w:r w:rsidR="00871EFD">
        <w:rPr>
          <w:b/>
          <w:sz w:val="24"/>
          <w:szCs w:val="24"/>
        </w:rPr>
        <w:t xml:space="preserve"> (szabadidő) </w:t>
      </w:r>
      <w:proofErr w:type="gramStart"/>
      <w:r w:rsidR="00871EFD">
        <w:rPr>
          <w:b/>
          <w:sz w:val="24"/>
          <w:szCs w:val="24"/>
        </w:rPr>
        <w:t>sport</w:t>
      </w:r>
      <w:r w:rsidR="00263B7A">
        <w:rPr>
          <w:sz w:val="24"/>
          <w:szCs w:val="24"/>
        </w:rPr>
        <w:t xml:space="preserve"> …</w:t>
      </w:r>
      <w:proofErr w:type="gramEnd"/>
      <w:r w:rsidR="00263B7A">
        <w:rPr>
          <w:sz w:val="24"/>
          <w:szCs w:val="24"/>
        </w:rPr>
        <w:t>……………………………………………. 24</w:t>
      </w:r>
    </w:p>
    <w:p w:rsidR="00DF6162" w:rsidRDefault="006C5AE5">
      <w:pPr>
        <w:spacing w:after="160" w:line="259" w:lineRule="auto"/>
        <w:jc w:val="both"/>
        <w:rPr>
          <w:sz w:val="24"/>
          <w:szCs w:val="24"/>
        </w:rPr>
      </w:pPr>
      <w:r>
        <w:rPr>
          <w:sz w:val="24"/>
          <w:szCs w:val="24"/>
        </w:rPr>
        <w:tab/>
        <w:t>7</w:t>
      </w:r>
      <w:r w:rsidR="00C6282D" w:rsidRPr="00635CA3">
        <w:rPr>
          <w:sz w:val="24"/>
          <w:szCs w:val="24"/>
        </w:rPr>
        <w:t xml:space="preserve">.) </w:t>
      </w:r>
      <w:r w:rsidR="00C6282D" w:rsidRPr="00635CA3">
        <w:rPr>
          <w:b/>
          <w:sz w:val="24"/>
          <w:szCs w:val="24"/>
        </w:rPr>
        <w:t>Versenysport/</w:t>
      </w:r>
      <w:proofErr w:type="gramStart"/>
      <w:r w:rsidR="00C6282D" w:rsidRPr="00635CA3">
        <w:rPr>
          <w:b/>
          <w:sz w:val="24"/>
          <w:szCs w:val="24"/>
        </w:rPr>
        <w:t xml:space="preserve">élsport </w:t>
      </w:r>
      <w:r w:rsidR="00B56FAC">
        <w:rPr>
          <w:sz w:val="24"/>
          <w:szCs w:val="24"/>
        </w:rPr>
        <w:t xml:space="preserve"> </w:t>
      </w:r>
      <w:r w:rsidR="00CE216D">
        <w:rPr>
          <w:sz w:val="24"/>
          <w:szCs w:val="24"/>
        </w:rPr>
        <w:t>…</w:t>
      </w:r>
      <w:proofErr w:type="gramEnd"/>
      <w:r w:rsidR="00CE216D">
        <w:rPr>
          <w:sz w:val="24"/>
          <w:szCs w:val="24"/>
        </w:rPr>
        <w:t>…………………...……………………………….. 25</w:t>
      </w:r>
    </w:p>
    <w:p w:rsidR="00DF6162" w:rsidRDefault="00C6282D">
      <w:pPr>
        <w:spacing w:after="160" w:line="259" w:lineRule="auto"/>
        <w:jc w:val="both"/>
        <w:rPr>
          <w:sz w:val="24"/>
          <w:szCs w:val="24"/>
        </w:rPr>
      </w:pPr>
      <w:r>
        <w:rPr>
          <w:b/>
          <w:sz w:val="24"/>
          <w:szCs w:val="24"/>
        </w:rPr>
        <w:t xml:space="preserve">V. Önkormányzati kitüntetések, </w:t>
      </w:r>
      <w:proofErr w:type="gramStart"/>
      <w:r>
        <w:rPr>
          <w:b/>
          <w:sz w:val="24"/>
          <w:szCs w:val="24"/>
        </w:rPr>
        <w:t xml:space="preserve">jutalmazások </w:t>
      </w:r>
      <w:r w:rsidR="00AC236B">
        <w:rPr>
          <w:sz w:val="24"/>
          <w:szCs w:val="24"/>
        </w:rPr>
        <w:t>…</w:t>
      </w:r>
      <w:proofErr w:type="gramEnd"/>
      <w:r w:rsidR="00AC236B">
        <w:rPr>
          <w:sz w:val="24"/>
          <w:szCs w:val="24"/>
        </w:rPr>
        <w:t>…………………………………… 30</w:t>
      </w:r>
    </w:p>
    <w:p w:rsidR="00DF6162" w:rsidRDefault="00B56FAC">
      <w:pPr>
        <w:spacing w:after="160" w:line="259" w:lineRule="auto"/>
        <w:jc w:val="both"/>
        <w:rPr>
          <w:sz w:val="24"/>
          <w:szCs w:val="24"/>
        </w:rPr>
      </w:pPr>
      <w:r>
        <w:rPr>
          <w:b/>
          <w:sz w:val="24"/>
          <w:szCs w:val="24"/>
        </w:rPr>
        <w:t>VI. Jövőkép 2017-2025</w:t>
      </w:r>
      <w:r w:rsidR="00C6282D">
        <w:rPr>
          <w:b/>
          <w:sz w:val="24"/>
          <w:szCs w:val="24"/>
        </w:rPr>
        <w:t xml:space="preserve">. </w:t>
      </w:r>
      <w:r w:rsidR="00D5182D">
        <w:rPr>
          <w:sz w:val="24"/>
          <w:szCs w:val="24"/>
        </w:rPr>
        <w:t>…………………………………………………………………</w:t>
      </w:r>
      <w:r>
        <w:rPr>
          <w:sz w:val="24"/>
          <w:szCs w:val="24"/>
        </w:rPr>
        <w:t>. 3</w:t>
      </w:r>
      <w:r w:rsidR="00AC236B">
        <w:rPr>
          <w:sz w:val="24"/>
          <w:szCs w:val="24"/>
        </w:rPr>
        <w:t>1</w:t>
      </w:r>
    </w:p>
    <w:p w:rsidR="00DF6162" w:rsidRDefault="00C6282D">
      <w:pPr>
        <w:numPr>
          <w:ilvl w:val="0"/>
          <w:numId w:val="2"/>
        </w:numPr>
        <w:spacing w:after="160" w:line="259" w:lineRule="auto"/>
        <w:ind w:hanging="360"/>
        <w:jc w:val="both"/>
        <w:rPr>
          <w:sz w:val="24"/>
          <w:szCs w:val="24"/>
        </w:rPr>
      </w:pPr>
      <w:r>
        <w:rPr>
          <w:b/>
          <w:sz w:val="24"/>
          <w:szCs w:val="24"/>
        </w:rPr>
        <w:t>Feltételrendszer</w:t>
      </w:r>
      <w:proofErr w:type="gramStart"/>
      <w:r w:rsidR="00B56FAC">
        <w:rPr>
          <w:sz w:val="24"/>
          <w:szCs w:val="24"/>
        </w:rPr>
        <w:t>……………………………………………………………….</w:t>
      </w:r>
      <w:proofErr w:type="gramEnd"/>
      <w:r w:rsidR="00AC236B">
        <w:rPr>
          <w:sz w:val="24"/>
          <w:szCs w:val="24"/>
        </w:rPr>
        <w:t xml:space="preserve"> 31</w:t>
      </w:r>
    </w:p>
    <w:p w:rsidR="00DF6162" w:rsidRDefault="00C6282D">
      <w:pPr>
        <w:numPr>
          <w:ilvl w:val="0"/>
          <w:numId w:val="2"/>
        </w:numPr>
        <w:spacing w:after="160" w:line="259" w:lineRule="auto"/>
        <w:ind w:hanging="360"/>
        <w:jc w:val="both"/>
        <w:rPr>
          <w:sz w:val="24"/>
          <w:szCs w:val="24"/>
        </w:rPr>
      </w:pPr>
      <w:proofErr w:type="gramStart"/>
      <w:r>
        <w:rPr>
          <w:b/>
          <w:sz w:val="24"/>
          <w:szCs w:val="24"/>
        </w:rPr>
        <w:t>Vezérelvek</w:t>
      </w:r>
      <w:r w:rsidR="00B56FAC">
        <w:rPr>
          <w:sz w:val="24"/>
          <w:szCs w:val="24"/>
        </w:rPr>
        <w:t xml:space="preserve"> …</w:t>
      </w:r>
      <w:proofErr w:type="gramEnd"/>
      <w:r w:rsidR="00B56FAC">
        <w:rPr>
          <w:sz w:val="24"/>
          <w:szCs w:val="24"/>
        </w:rPr>
        <w:t xml:space="preserve">………………………………………………………………….  </w:t>
      </w:r>
      <w:r w:rsidR="00AC236B">
        <w:rPr>
          <w:sz w:val="24"/>
          <w:szCs w:val="24"/>
        </w:rPr>
        <w:t>31</w:t>
      </w:r>
    </w:p>
    <w:p w:rsidR="00DF6162" w:rsidRDefault="00C6282D">
      <w:pPr>
        <w:numPr>
          <w:ilvl w:val="0"/>
          <w:numId w:val="2"/>
        </w:numPr>
        <w:spacing w:after="160" w:line="259" w:lineRule="auto"/>
        <w:ind w:hanging="360"/>
        <w:jc w:val="both"/>
        <w:rPr>
          <w:sz w:val="24"/>
          <w:szCs w:val="24"/>
        </w:rPr>
      </w:pPr>
      <w:r>
        <w:rPr>
          <w:b/>
          <w:sz w:val="24"/>
          <w:szCs w:val="24"/>
        </w:rPr>
        <w:t xml:space="preserve">Vízió és </w:t>
      </w:r>
      <w:proofErr w:type="gramStart"/>
      <w:r>
        <w:rPr>
          <w:b/>
          <w:sz w:val="24"/>
          <w:szCs w:val="24"/>
        </w:rPr>
        <w:t>célrendszer</w:t>
      </w:r>
      <w:r w:rsidR="00D5182D">
        <w:rPr>
          <w:sz w:val="24"/>
          <w:szCs w:val="24"/>
        </w:rPr>
        <w:t xml:space="preserve"> …</w:t>
      </w:r>
      <w:proofErr w:type="gramEnd"/>
      <w:r w:rsidR="00D5182D">
        <w:rPr>
          <w:sz w:val="24"/>
          <w:szCs w:val="24"/>
        </w:rPr>
        <w:t xml:space="preserve">……………………………………………………… </w:t>
      </w:r>
      <w:r w:rsidR="00B56FAC">
        <w:rPr>
          <w:sz w:val="24"/>
          <w:szCs w:val="24"/>
        </w:rPr>
        <w:t xml:space="preserve"> </w:t>
      </w:r>
      <w:r w:rsidR="00AC236B">
        <w:rPr>
          <w:sz w:val="24"/>
          <w:szCs w:val="24"/>
        </w:rPr>
        <w:t>32</w:t>
      </w:r>
    </w:p>
    <w:p w:rsidR="00DF6162" w:rsidRDefault="00C6282D">
      <w:pPr>
        <w:numPr>
          <w:ilvl w:val="0"/>
          <w:numId w:val="2"/>
        </w:numPr>
        <w:spacing w:after="160" w:line="259" w:lineRule="auto"/>
        <w:ind w:hanging="360"/>
        <w:jc w:val="both"/>
        <w:rPr>
          <w:sz w:val="24"/>
          <w:szCs w:val="24"/>
        </w:rPr>
      </w:pPr>
      <w:proofErr w:type="gramStart"/>
      <w:r>
        <w:rPr>
          <w:b/>
          <w:sz w:val="24"/>
          <w:szCs w:val="24"/>
        </w:rPr>
        <w:t>Megvalósítás</w:t>
      </w:r>
      <w:r>
        <w:rPr>
          <w:sz w:val="24"/>
          <w:szCs w:val="24"/>
        </w:rPr>
        <w:t xml:space="preserve"> …</w:t>
      </w:r>
      <w:proofErr w:type="gramEnd"/>
      <w:r>
        <w:rPr>
          <w:sz w:val="24"/>
          <w:szCs w:val="24"/>
        </w:rPr>
        <w:t xml:space="preserve">………………………………………………………………. </w:t>
      </w:r>
      <w:r w:rsidR="00B56FAC">
        <w:rPr>
          <w:sz w:val="24"/>
          <w:szCs w:val="24"/>
        </w:rPr>
        <w:t xml:space="preserve"> </w:t>
      </w:r>
      <w:r w:rsidR="00AC236B">
        <w:rPr>
          <w:sz w:val="24"/>
          <w:szCs w:val="24"/>
        </w:rPr>
        <w:t>33</w:t>
      </w:r>
    </w:p>
    <w:p w:rsidR="00DF6162" w:rsidRDefault="00FA318F">
      <w:pPr>
        <w:numPr>
          <w:ilvl w:val="0"/>
          <w:numId w:val="2"/>
        </w:numPr>
        <w:spacing w:after="160" w:line="259" w:lineRule="auto"/>
        <w:ind w:hanging="360"/>
        <w:jc w:val="both"/>
        <w:rPr>
          <w:sz w:val="24"/>
          <w:szCs w:val="24"/>
        </w:rPr>
      </w:pPr>
      <w:r>
        <w:rPr>
          <w:b/>
          <w:sz w:val="24"/>
          <w:szCs w:val="24"/>
        </w:rPr>
        <w:t>Önkormányzati eszközrendszer</w:t>
      </w:r>
      <w:proofErr w:type="gramStart"/>
      <w:r w:rsidRPr="00635CA3">
        <w:rPr>
          <w:sz w:val="24"/>
          <w:szCs w:val="24"/>
        </w:rPr>
        <w:t>…………….</w:t>
      </w:r>
      <w:r w:rsidR="00635CA3">
        <w:rPr>
          <w:sz w:val="24"/>
          <w:szCs w:val="24"/>
        </w:rPr>
        <w:t>.</w:t>
      </w:r>
      <w:r w:rsidR="00AC236B">
        <w:rPr>
          <w:sz w:val="24"/>
          <w:szCs w:val="24"/>
        </w:rPr>
        <w:t>……………………………..</w:t>
      </w:r>
      <w:proofErr w:type="gramEnd"/>
      <w:r w:rsidR="00AC236B">
        <w:rPr>
          <w:sz w:val="24"/>
          <w:szCs w:val="24"/>
        </w:rPr>
        <w:t xml:space="preserve"> 34</w:t>
      </w:r>
    </w:p>
    <w:p w:rsidR="00DF6162" w:rsidRDefault="00C6282D">
      <w:pPr>
        <w:numPr>
          <w:ilvl w:val="0"/>
          <w:numId w:val="2"/>
        </w:numPr>
        <w:spacing w:after="160" w:line="259" w:lineRule="auto"/>
        <w:ind w:hanging="360"/>
        <w:jc w:val="both"/>
        <w:rPr>
          <w:sz w:val="24"/>
          <w:szCs w:val="24"/>
        </w:rPr>
      </w:pPr>
      <w:r>
        <w:rPr>
          <w:b/>
          <w:sz w:val="24"/>
          <w:szCs w:val="24"/>
        </w:rPr>
        <w:t xml:space="preserve">Az Önkormányzat sporttámogatási </w:t>
      </w:r>
      <w:proofErr w:type="gramStart"/>
      <w:r>
        <w:rPr>
          <w:b/>
          <w:sz w:val="24"/>
          <w:szCs w:val="24"/>
        </w:rPr>
        <w:t>rendszere</w:t>
      </w:r>
      <w:r w:rsidR="00B56FAC">
        <w:rPr>
          <w:sz w:val="24"/>
          <w:szCs w:val="24"/>
        </w:rPr>
        <w:t xml:space="preserve"> …</w:t>
      </w:r>
      <w:proofErr w:type="gramEnd"/>
      <w:r w:rsidR="00B56FAC">
        <w:rPr>
          <w:sz w:val="24"/>
          <w:szCs w:val="24"/>
        </w:rPr>
        <w:t>………………………  3</w:t>
      </w:r>
      <w:r w:rsidR="00AC236B">
        <w:rPr>
          <w:sz w:val="24"/>
          <w:szCs w:val="24"/>
        </w:rPr>
        <w:t>4</w:t>
      </w:r>
    </w:p>
    <w:p w:rsidR="00DF6162" w:rsidRDefault="00635CA3">
      <w:pPr>
        <w:spacing w:after="160" w:line="259" w:lineRule="auto"/>
        <w:ind w:left="1065"/>
        <w:jc w:val="both"/>
        <w:rPr>
          <w:sz w:val="24"/>
          <w:szCs w:val="24"/>
        </w:rPr>
      </w:pPr>
      <w:r w:rsidRPr="00635CA3">
        <w:rPr>
          <w:sz w:val="24"/>
          <w:szCs w:val="24"/>
        </w:rPr>
        <w:t>6</w:t>
      </w:r>
      <w:proofErr w:type="gramStart"/>
      <w:r w:rsidR="00C6282D" w:rsidRPr="00635CA3">
        <w:rPr>
          <w:sz w:val="24"/>
          <w:szCs w:val="24"/>
        </w:rPr>
        <w:t>.a</w:t>
      </w:r>
      <w:proofErr w:type="gramEnd"/>
      <w:r w:rsidR="00C6282D" w:rsidRPr="00635CA3">
        <w:rPr>
          <w:sz w:val="24"/>
          <w:szCs w:val="24"/>
        </w:rPr>
        <w:t>.)</w:t>
      </w:r>
      <w:r w:rsidR="00C6282D">
        <w:rPr>
          <w:b/>
          <w:sz w:val="24"/>
          <w:szCs w:val="24"/>
        </w:rPr>
        <w:t xml:space="preserve"> Gyermek és ifjúsági sport (diáksport</w:t>
      </w:r>
      <w:proofErr w:type="gramStart"/>
      <w:r w:rsidR="00C6282D">
        <w:rPr>
          <w:b/>
          <w:sz w:val="24"/>
          <w:szCs w:val="24"/>
        </w:rPr>
        <w:t xml:space="preserve">) </w:t>
      </w:r>
      <w:r w:rsidR="00070F9F">
        <w:rPr>
          <w:sz w:val="24"/>
          <w:szCs w:val="24"/>
        </w:rPr>
        <w:t>…</w:t>
      </w:r>
      <w:proofErr w:type="gramEnd"/>
      <w:r w:rsidR="00070F9F">
        <w:rPr>
          <w:sz w:val="24"/>
          <w:szCs w:val="24"/>
        </w:rPr>
        <w:t>………………………….. 3</w:t>
      </w:r>
      <w:r w:rsidR="00AC236B">
        <w:rPr>
          <w:sz w:val="24"/>
          <w:szCs w:val="24"/>
        </w:rPr>
        <w:t>5</w:t>
      </w:r>
    </w:p>
    <w:p w:rsidR="00DF6162" w:rsidRDefault="00635CA3">
      <w:pPr>
        <w:spacing w:after="160" w:line="259" w:lineRule="auto"/>
        <w:ind w:left="1065"/>
        <w:jc w:val="both"/>
        <w:rPr>
          <w:sz w:val="24"/>
          <w:szCs w:val="24"/>
        </w:rPr>
      </w:pPr>
      <w:r w:rsidRPr="00635CA3">
        <w:rPr>
          <w:sz w:val="24"/>
          <w:szCs w:val="24"/>
        </w:rPr>
        <w:lastRenderedPageBreak/>
        <w:t>6</w:t>
      </w:r>
      <w:proofErr w:type="gramStart"/>
      <w:r w:rsidR="00C6282D" w:rsidRPr="00635CA3">
        <w:rPr>
          <w:sz w:val="24"/>
          <w:szCs w:val="24"/>
        </w:rPr>
        <w:t>.b</w:t>
      </w:r>
      <w:proofErr w:type="gramEnd"/>
      <w:r w:rsidR="00C6282D" w:rsidRPr="00635CA3">
        <w:rPr>
          <w:sz w:val="24"/>
          <w:szCs w:val="24"/>
        </w:rPr>
        <w:t>.)</w:t>
      </w:r>
      <w:r w:rsidR="00C6282D">
        <w:rPr>
          <w:b/>
          <w:sz w:val="24"/>
          <w:szCs w:val="24"/>
        </w:rPr>
        <w:t xml:space="preserve"> Egyetemi </w:t>
      </w:r>
      <w:proofErr w:type="gramStart"/>
      <w:r w:rsidR="00C6282D">
        <w:rPr>
          <w:b/>
          <w:sz w:val="24"/>
          <w:szCs w:val="24"/>
        </w:rPr>
        <w:t>sport</w:t>
      </w:r>
      <w:r w:rsidR="00C6282D">
        <w:rPr>
          <w:sz w:val="24"/>
          <w:szCs w:val="24"/>
        </w:rPr>
        <w:t xml:space="preserve"> …</w:t>
      </w:r>
      <w:proofErr w:type="gramEnd"/>
      <w:r w:rsidR="00C6282D">
        <w:rPr>
          <w:sz w:val="24"/>
          <w:szCs w:val="24"/>
        </w:rPr>
        <w:t>……………………………………………………… 3</w:t>
      </w:r>
      <w:r w:rsidR="00AC236B">
        <w:rPr>
          <w:sz w:val="24"/>
          <w:szCs w:val="24"/>
        </w:rPr>
        <w:t>6</w:t>
      </w:r>
    </w:p>
    <w:p w:rsidR="00DF6162" w:rsidRDefault="00635CA3">
      <w:pPr>
        <w:spacing w:after="160" w:line="259" w:lineRule="auto"/>
        <w:ind w:left="1065"/>
        <w:jc w:val="both"/>
        <w:rPr>
          <w:sz w:val="24"/>
          <w:szCs w:val="24"/>
        </w:rPr>
      </w:pPr>
      <w:r w:rsidRPr="00635CA3">
        <w:rPr>
          <w:sz w:val="24"/>
          <w:szCs w:val="24"/>
        </w:rPr>
        <w:t>6</w:t>
      </w:r>
      <w:proofErr w:type="gramStart"/>
      <w:r w:rsidR="00C6282D" w:rsidRPr="00635CA3">
        <w:rPr>
          <w:sz w:val="24"/>
          <w:szCs w:val="24"/>
        </w:rPr>
        <w:t>.c.</w:t>
      </w:r>
      <w:proofErr w:type="gramEnd"/>
      <w:r w:rsidR="00C6282D" w:rsidRPr="00635CA3">
        <w:rPr>
          <w:sz w:val="24"/>
          <w:szCs w:val="24"/>
        </w:rPr>
        <w:t>)</w:t>
      </w:r>
      <w:r w:rsidR="00C6282D">
        <w:rPr>
          <w:b/>
          <w:sz w:val="24"/>
          <w:szCs w:val="24"/>
        </w:rPr>
        <w:t xml:space="preserve"> Lakossági (szabadidő) </w:t>
      </w:r>
      <w:proofErr w:type="gramStart"/>
      <w:r w:rsidR="00C6282D">
        <w:rPr>
          <w:b/>
          <w:sz w:val="24"/>
          <w:szCs w:val="24"/>
        </w:rPr>
        <w:t xml:space="preserve">sport </w:t>
      </w:r>
      <w:r w:rsidR="00C6282D">
        <w:rPr>
          <w:sz w:val="24"/>
          <w:szCs w:val="24"/>
        </w:rPr>
        <w:t>…</w:t>
      </w:r>
      <w:proofErr w:type="gramEnd"/>
      <w:r w:rsidR="00C6282D">
        <w:rPr>
          <w:sz w:val="24"/>
          <w:szCs w:val="24"/>
        </w:rPr>
        <w:t xml:space="preserve">……………………………………    </w:t>
      </w:r>
      <w:r w:rsidR="00B56FAC">
        <w:rPr>
          <w:sz w:val="24"/>
          <w:szCs w:val="24"/>
        </w:rPr>
        <w:t>3</w:t>
      </w:r>
      <w:r w:rsidR="00AC236B">
        <w:rPr>
          <w:sz w:val="24"/>
          <w:szCs w:val="24"/>
        </w:rPr>
        <w:t>6</w:t>
      </w:r>
    </w:p>
    <w:p w:rsidR="00DF6162" w:rsidRDefault="00635CA3">
      <w:pPr>
        <w:spacing w:after="160" w:line="259" w:lineRule="auto"/>
        <w:ind w:left="1065"/>
        <w:jc w:val="both"/>
        <w:rPr>
          <w:sz w:val="24"/>
          <w:szCs w:val="24"/>
        </w:rPr>
      </w:pPr>
      <w:r w:rsidRPr="00635CA3">
        <w:rPr>
          <w:sz w:val="24"/>
          <w:szCs w:val="24"/>
        </w:rPr>
        <w:t>6</w:t>
      </w:r>
      <w:proofErr w:type="gramStart"/>
      <w:r w:rsidR="00E21AEB" w:rsidRPr="00635CA3">
        <w:rPr>
          <w:sz w:val="24"/>
          <w:szCs w:val="24"/>
        </w:rPr>
        <w:t>.d</w:t>
      </w:r>
      <w:proofErr w:type="gramEnd"/>
      <w:r w:rsidR="00E21AEB" w:rsidRPr="00635CA3">
        <w:rPr>
          <w:sz w:val="24"/>
          <w:szCs w:val="24"/>
        </w:rPr>
        <w:t>.)</w:t>
      </w:r>
      <w:r w:rsidR="00E21AEB">
        <w:rPr>
          <w:b/>
          <w:sz w:val="24"/>
          <w:szCs w:val="24"/>
        </w:rPr>
        <w:t xml:space="preserve"> </w:t>
      </w:r>
      <w:proofErr w:type="gramStart"/>
      <w:r w:rsidR="00E21AEB">
        <w:rPr>
          <w:b/>
          <w:sz w:val="24"/>
          <w:szCs w:val="24"/>
        </w:rPr>
        <w:t>Utánpótlás</w:t>
      </w:r>
      <w:r w:rsidR="00C6282D">
        <w:rPr>
          <w:b/>
          <w:sz w:val="24"/>
          <w:szCs w:val="24"/>
        </w:rPr>
        <w:t xml:space="preserve">képzés </w:t>
      </w:r>
      <w:r w:rsidR="00C6282D">
        <w:rPr>
          <w:sz w:val="24"/>
          <w:szCs w:val="24"/>
        </w:rPr>
        <w:t>…</w:t>
      </w:r>
      <w:proofErr w:type="gramEnd"/>
      <w:r w:rsidR="00C6282D">
        <w:rPr>
          <w:sz w:val="24"/>
          <w:szCs w:val="24"/>
        </w:rPr>
        <w:t>………………………………………………….</w:t>
      </w:r>
      <w:r w:rsidR="00AC236B">
        <w:rPr>
          <w:sz w:val="24"/>
          <w:szCs w:val="24"/>
        </w:rPr>
        <w:t xml:space="preserve">   37</w:t>
      </w:r>
    </w:p>
    <w:p w:rsidR="00DF6162" w:rsidRDefault="00635CA3">
      <w:pPr>
        <w:spacing w:after="160" w:line="259" w:lineRule="auto"/>
        <w:ind w:left="1065"/>
        <w:jc w:val="both"/>
        <w:rPr>
          <w:sz w:val="24"/>
          <w:szCs w:val="24"/>
        </w:rPr>
      </w:pPr>
      <w:r w:rsidRPr="00635CA3">
        <w:rPr>
          <w:sz w:val="24"/>
          <w:szCs w:val="24"/>
        </w:rPr>
        <w:t>6</w:t>
      </w:r>
      <w:proofErr w:type="gramStart"/>
      <w:r w:rsidR="00C6282D" w:rsidRPr="00635CA3">
        <w:rPr>
          <w:sz w:val="24"/>
          <w:szCs w:val="24"/>
        </w:rPr>
        <w:t>.e</w:t>
      </w:r>
      <w:proofErr w:type="gramEnd"/>
      <w:r w:rsidR="00C6282D" w:rsidRPr="00635CA3">
        <w:rPr>
          <w:sz w:val="24"/>
          <w:szCs w:val="24"/>
        </w:rPr>
        <w:t>.)</w:t>
      </w:r>
      <w:r w:rsidR="00C6282D">
        <w:rPr>
          <w:b/>
          <w:sz w:val="24"/>
          <w:szCs w:val="24"/>
        </w:rPr>
        <w:t xml:space="preserve">Fogyatékossággal élők sportja </w:t>
      </w:r>
      <w:r w:rsidR="00D5182D">
        <w:rPr>
          <w:sz w:val="24"/>
          <w:szCs w:val="24"/>
        </w:rPr>
        <w:t>……………………………………… 3</w:t>
      </w:r>
      <w:r w:rsidR="00AC236B">
        <w:rPr>
          <w:sz w:val="24"/>
          <w:szCs w:val="24"/>
        </w:rPr>
        <w:t>8</w:t>
      </w:r>
    </w:p>
    <w:p w:rsidR="00DF6162" w:rsidRDefault="00635CA3">
      <w:pPr>
        <w:spacing w:after="160" w:line="259" w:lineRule="auto"/>
        <w:ind w:left="1065"/>
        <w:jc w:val="both"/>
        <w:rPr>
          <w:sz w:val="24"/>
          <w:szCs w:val="24"/>
        </w:rPr>
      </w:pPr>
      <w:r w:rsidRPr="00635CA3">
        <w:rPr>
          <w:sz w:val="24"/>
          <w:szCs w:val="24"/>
        </w:rPr>
        <w:t>6</w:t>
      </w:r>
      <w:proofErr w:type="gramStart"/>
      <w:r w:rsidR="00C6282D" w:rsidRPr="00635CA3">
        <w:rPr>
          <w:sz w:val="24"/>
          <w:szCs w:val="24"/>
        </w:rPr>
        <w:t>.f</w:t>
      </w:r>
      <w:proofErr w:type="gramEnd"/>
      <w:r w:rsidR="00C6282D" w:rsidRPr="00635CA3">
        <w:rPr>
          <w:sz w:val="24"/>
          <w:szCs w:val="24"/>
        </w:rPr>
        <w:t>.)</w:t>
      </w:r>
      <w:r w:rsidR="00C6282D">
        <w:rPr>
          <w:b/>
          <w:sz w:val="24"/>
          <w:szCs w:val="24"/>
        </w:rPr>
        <w:t xml:space="preserve"> Versenysport – </w:t>
      </w:r>
      <w:proofErr w:type="gramStart"/>
      <w:r w:rsidR="00C6282D">
        <w:rPr>
          <w:b/>
          <w:sz w:val="24"/>
          <w:szCs w:val="24"/>
        </w:rPr>
        <w:t xml:space="preserve">élsport </w:t>
      </w:r>
      <w:r w:rsidR="00AC236B">
        <w:rPr>
          <w:sz w:val="24"/>
          <w:szCs w:val="24"/>
        </w:rPr>
        <w:t>…</w:t>
      </w:r>
      <w:proofErr w:type="gramEnd"/>
      <w:r w:rsidR="00AC236B">
        <w:rPr>
          <w:sz w:val="24"/>
          <w:szCs w:val="24"/>
        </w:rPr>
        <w:t>……………………………………………..  39</w:t>
      </w:r>
    </w:p>
    <w:p w:rsidR="00DF6162" w:rsidRDefault="00635CA3">
      <w:pPr>
        <w:spacing w:after="160" w:line="259" w:lineRule="auto"/>
        <w:ind w:left="1065"/>
        <w:jc w:val="both"/>
        <w:rPr>
          <w:sz w:val="24"/>
          <w:szCs w:val="24"/>
        </w:rPr>
      </w:pPr>
      <w:r w:rsidRPr="00635CA3">
        <w:rPr>
          <w:sz w:val="24"/>
          <w:szCs w:val="24"/>
        </w:rPr>
        <w:t>6</w:t>
      </w:r>
      <w:proofErr w:type="gramStart"/>
      <w:r w:rsidR="00C6282D" w:rsidRPr="00635CA3">
        <w:rPr>
          <w:sz w:val="24"/>
          <w:szCs w:val="24"/>
        </w:rPr>
        <w:t>.g</w:t>
      </w:r>
      <w:proofErr w:type="gramEnd"/>
      <w:r w:rsidR="00C6282D" w:rsidRPr="00635CA3">
        <w:rPr>
          <w:sz w:val="24"/>
          <w:szCs w:val="24"/>
        </w:rPr>
        <w:t>.)</w:t>
      </w:r>
      <w:r w:rsidR="00C6282D">
        <w:rPr>
          <w:b/>
          <w:sz w:val="24"/>
          <w:szCs w:val="24"/>
        </w:rPr>
        <w:t xml:space="preserve"> </w:t>
      </w:r>
      <w:proofErr w:type="gramStart"/>
      <w:r w:rsidR="00C6282D">
        <w:rPr>
          <w:b/>
          <w:sz w:val="24"/>
          <w:szCs w:val="24"/>
        </w:rPr>
        <w:t xml:space="preserve">Sportrendezvények </w:t>
      </w:r>
      <w:r w:rsidR="00C6282D">
        <w:rPr>
          <w:sz w:val="24"/>
          <w:szCs w:val="24"/>
        </w:rPr>
        <w:t>…</w:t>
      </w:r>
      <w:proofErr w:type="gramEnd"/>
      <w:r w:rsidR="00C6282D">
        <w:rPr>
          <w:sz w:val="24"/>
          <w:szCs w:val="24"/>
        </w:rPr>
        <w:t>…………………………………………………</w:t>
      </w:r>
      <w:r w:rsidR="00D5182D">
        <w:rPr>
          <w:sz w:val="24"/>
          <w:szCs w:val="24"/>
        </w:rPr>
        <w:t xml:space="preserve">  4</w:t>
      </w:r>
      <w:r w:rsidR="00AC236B">
        <w:rPr>
          <w:sz w:val="24"/>
          <w:szCs w:val="24"/>
        </w:rPr>
        <w:t>1</w:t>
      </w:r>
    </w:p>
    <w:p w:rsidR="00DF6162" w:rsidRDefault="00635CA3">
      <w:pPr>
        <w:spacing w:after="160" w:line="259" w:lineRule="auto"/>
        <w:ind w:left="1065"/>
        <w:jc w:val="both"/>
        <w:rPr>
          <w:sz w:val="24"/>
          <w:szCs w:val="24"/>
        </w:rPr>
      </w:pPr>
      <w:r w:rsidRPr="00635CA3">
        <w:rPr>
          <w:sz w:val="24"/>
          <w:szCs w:val="24"/>
        </w:rPr>
        <w:t>6</w:t>
      </w:r>
      <w:proofErr w:type="gramStart"/>
      <w:r w:rsidR="00C6282D" w:rsidRPr="00635CA3">
        <w:rPr>
          <w:sz w:val="24"/>
          <w:szCs w:val="24"/>
        </w:rPr>
        <w:t>.h</w:t>
      </w:r>
      <w:proofErr w:type="gramEnd"/>
      <w:r w:rsidR="00C6282D" w:rsidRPr="00635CA3">
        <w:rPr>
          <w:sz w:val="24"/>
          <w:szCs w:val="24"/>
        </w:rPr>
        <w:t xml:space="preserve">.) </w:t>
      </w:r>
      <w:r w:rsidR="00C6282D">
        <w:rPr>
          <w:b/>
          <w:sz w:val="24"/>
          <w:szCs w:val="24"/>
        </w:rPr>
        <w:t>Létesítmény-támogatás, kedvezményes létesítményhasználat</w:t>
      </w:r>
      <w:proofErr w:type="gramStart"/>
      <w:r w:rsidR="00D5182D">
        <w:rPr>
          <w:sz w:val="24"/>
          <w:szCs w:val="24"/>
        </w:rPr>
        <w:t>...</w:t>
      </w:r>
      <w:proofErr w:type="gramEnd"/>
      <w:r w:rsidR="00D5182D">
        <w:rPr>
          <w:sz w:val="24"/>
          <w:szCs w:val="24"/>
        </w:rPr>
        <w:t xml:space="preserve"> 4</w:t>
      </w:r>
      <w:r w:rsidR="00070F9F">
        <w:rPr>
          <w:sz w:val="24"/>
          <w:szCs w:val="24"/>
        </w:rPr>
        <w:t>2</w:t>
      </w:r>
    </w:p>
    <w:p w:rsidR="00DF6162" w:rsidRDefault="00635CA3">
      <w:pPr>
        <w:spacing w:after="160" w:line="259" w:lineRule="auto"/>
        <w:ind w:left="1065"/>
        <w:jc w:val="both"/>
        <w:rPr>
          <w:sz w:val="24"/>
          <w:szCs w:val="24"/>
        </w:rPr>
      </w:pPr>
      <w:r w:rsidRPr="00635CA3">
        <w:rPr>
          <w:sz w:val="24"/>
          <w:szCs w:val="24"/>
        </w:rPr>
        <w:t>6</w:t>
      </w:r>
      <w:proofErr w:type="gramStart"/>
      <w:r w:rsidR="00C6282D" w:rsidRPr="00635CA3">
        <w:rPr>
          <w:sz w:val="24"/>
          <w:szCs w:val="24"/>
        </w:rPr>
        <w:t>.i.</w:t>
      </w:r>
      <w:proofErr w:type="gramEnd"/>
      <w:r w:rsidR="00C6282D" w:rsidRPr="00635CA3">
        <w:rPr>
          <w:sz w:val="24"/>
          <w:szCs w:val="24"/>
        </w:rPr>
        <w:t>)</w:t>
      </w:r>
      <w:r w:rsidR="00C6282D">
        <w:rPr>
          <w:b/>
          <w:sz w:val="24"/>
          <w:szCs w:val="24"/>
        </w:rPr>
        <w:t xml:space="preserve"> Együttműködési megállapodások </w:t>
      </w:r>
      <w:proofErr w:type="gramStart"/>
      <w:r w:rsidR="00C6282D">
        <w:rPr>
          <w:b/>
          <w:sz w:val="24"/>
          <w:szCs w:val="24"/>
        </w:rPr>
        <w:t xml:space="preserve">bevezetése </w:t>
      </w:r>
      <w:r w:rsidR="00C6282D">
        <w:rPr>
          <w:sz w:val="24"/>
          <w:szCs w:val="24"/>
        </w:rPr>
        <w:t>…</w:t>
      </w:r>
      <w:proofErr w:type="gramEnd"/>
      <w:r w:rsidR="00C6282D">
        <w:rPr>
          <w:sz w:val="24"/>
          <w:szCs w:val="24"/>
        </w:rPr>
        <w:t xml:space="preserve">………………… </w:t>
      </w:r>
      <w:r w:rsidR="00070F9F">
        <w:rPr>
          <w:sz w:val="24"/>
          <w:szCs w:val="24"/>
        </w:rPr>
        <w:t xml:space="preserve"> 43</w:t>
      </w:r>
    </w:p>
    <w:p w:rsidR="00DF6162" w:rsidRDefault="00635CA3">
      <w:pPr>
        <w:spacing w:after="160" w:line="259" w:lineRule="auto"/>
        <w:ind w:left="1065"/>
        <w:jc w:val="both"/>
        <w:rPr>
          <w:sz w:val="24"/>
          <w:szCs w:val="24"/>
        </w:rPr>
      </w:pPr>
      <w:r w:rsidRPr="00635CA3">
        <w:rPr>
          <w:sz w:val="24"/>
          <w:szCs w:val="24"/>
        </w:rPr>
        <w:t>6</w:t>
      </w:r>
      <w:proofErr w:type="gramStart"/>
      <w:r w:rsidR="00C6282D" w:rsidRPr="00635CA3">
        <w:rPr>
          <w:sz w:val="24"/>
          <w:szCs w:val="24"/>
        </w:rPr>
        <w:t>.j</w:t>
      </w:r>
      <w:proofErr w:type="gramEnd"/>
      <w:r w:rsidR="00C6282D" w:rsidRPr="00635CA3">
        <w:rPr>
          <w:sz w:val="24"/>
          <w:szCs w:val="24"/>
        </w:rPr>
        <w:t>.)</w:t>
      </w:r>
      <w:r w:rsidR="00C6282D">
        <w:rPr>
          <w:b/>
          <w:sz w:val="24"/>
          <w:szCs w:val="24"/>
        </w:rPr>
        <w:t xml:space="preserve"> Az önkormányzati szerepvállalás </w:t>
      </w:r>
      <w:proofErr w:type="gramStart"/>
      <w:r w:rsidR="00C6282D">
        <w:rPr>
          <w:b/>
          <w:sz w:val="24"/>
          <w:szCs w:val="24"/>
        </w:rPr>
        <w:t xml:space="preserve">erősítése </w:t>
      </w:r>
      <w:r w:rsidR="00C6282D">
        <w:rPr>
          <w:sz w:val="24"/>
          <w:szCs w:val="24"/>
        </w:rPr>
        <w:t>…</w:t>
      </w:r>
      <w:proofErr w:type="gramEnd"/>
      <w:r w:rsidR="00C6282D">
        <w:rPr>
          <w:sz w:val="24"/>
          <w:szCs w:val="24"/>
        </w:rPr>
        <w:t>…………………….</w:t>
      </w:r>
      <w:r>
        <w:rPr>
          <w:sz w:val="24"/>
          <w:szCs w:val="24"/>
        </w:rPr>
        <w:t xml:space="preserve">  </w:t>
      </w:r>
      <w:r w:rsidR="00AC236B">
        <w:rPr>
          <w:sz w:val="24"/>
          <w:szCs w:val="24"/>
        </w:rPr>
        <w:t>44</w:t>
      </w:r>
    </w:p>
    <w:p w:rsidR="00DF6162" w:rsidRPr="00635CA3" w:rsidRDefault="00635CA3" w:rsidP="00635CA3">
      <w:pPr>
        <w:spacing w:after="160" w:line="259" w:lineRule="auto"/>
        <w:ind w:firstLine="708"/>
        <w:jc w:val="both"/>
        <w:rPr>
          <w:sz w:val="24"/>
          <w:szCs w:val="24"/>
        </w:rPr>
      </w:pPr>
      <w:r>
        <w:rPr>
          <w:sz w:val="24"/>
          <w:szCs w:val="24"/>
        </w:rPr>
        <w:t xml:space="preserve">7.) </w:t>
      </w:r>
      <w:r>
        <w:rPr>
          <w:b/>
          <w:sz w:val="24"/>
          <w:szCs w:val="24"/>
        </w:rPr>
        <w:t xml:space="preserve">Szervezeti </w:t>
      </w:r>
      <w:proofErr w:type="gramStart"/>
      <w:r>
        <w:rPr>
          <w:b/>
          <w:sz w:val="24"/>
          <w:szCs w:val="24"/>
        </w:rPr>
        <w:t>rendszer</w:t>
      </w:r>
      <w:r w:rsidR="009332CA">
        <w:rPr>
          <w:sz w:val="24"/>
          <w:szCs w:val="24"/>
        </w:rPr>
        <w:t xml:space="preserve"> …</w:t>
      </w:r>
      <w:proofErr w:type="gramEnd"/>
      <w:r w:rsidR="009332CA">
        <w:rPr>
          <w:sz w:val="24"/>
          <w:szCs w:val="24"/>
        </w:rPr>
        <w:t>……………………………………………………….. 4</w:t>
      </w:r>
      <w:r w:rsidR="00AC236B">
        <w:rPr>
          <w:sz w:val="24"/>
          <w:szCs w:val="24"/>
        </w:rPr>
        <w:t>6</w:t>
      </w:r>
    </w:p>
    <w:p w:rsidR="00DF6162" w:rsidRDefault="00C6282D">
      <w:pPr>
        <w:spacing w:after="160" w:line="259" w:lineRule="auto"/>
        <w:ind w:firstLine="708"/>
        <w:jc w:val="both"/>
        <w:rPr>
          <w:sz w:val="24"/>
          <w:szCs w:val="24"/>
        </w:rPr>
      </w:pPr>
      <w:r>
        <w:rPr>
          <w:b/>
          <w:sz w:val="24"/>
          <w:szCs w:val="24"/>
        </w:rPr>
        <w:t>Záradék</w:t>
      </w:r>
      <w:proofErr w:type="gramStart"/>
      <w:r>
        <w:rPr>
          <w:sz w:val="24"/>
          <w:szCs w:val="24"/>
        </w:rPr>
        <w:t>.....…………………………………………………………………………</w:t>
      </w:r>
      <w:proofErr w:type="gramEnd"/>
      <w:r>
        <w:rPr>
          <w:sz w:val="24"/>
          <w:szCs w:val="24"/>
        </w:rPr>
        <w:t xml:space="preserve"> </w:t>
      </w:r>
      <w:r w:rsidR="00635CA3">
        <w:rPr>
          <w:sz w:val="24"/>
          <w:szCs w:val="24"/>
        </w:rPr>
        <w:t xml:space="preserve"> </w:t>
      </w:r>
      <w:r w:rsidR="00AC236B">
        <w:rPr>
          <w:sz w:val="24"/>
          <w:szCs w:val="24"/>
        </w:rPr>
        <w:t>46</w:t>
      </w:r>
      <w:r>
        <w:rPr>
          <w:b/>
          <w:sz w:val="24"/>
          <w:szCs w:val="24"/>
        </w:rPr>
        <w:t xml:space="preserve"> </w:t>
      </w:r>
    </w:p>
    <w:p w:rsidR="00DF6162" w:rsidRDefault="00DF6162">
      <w:pPr>
        <w:spacing w:after="160" w:line="259" w:lineRule="auto"/>
        <w:jc w:val="center"/>
        <w:rPr>
          <w:sz w:val="28"/>
          <w:szCs w:val="28"/>
        </w:rPr>
      </w:pPr>
    </w:p>
    <w:p w:rsidR="00DF6162" w:rsidRDefault="00DF6162">
      <w:pPr>
        <w:spacing w:after="160" w:line="259" w:lineRule="auto"/>
        <w:jc w:val="center"/>
        <w:rPr>
          <w:sz w:val="28"/>
          <w:szCs w:val="28"/>
        </w:rPr>
      </w:pPr>
    </w:p>
    <w:p w:rsidR="00DF6162" w:rsidRDefault="00DF6162">
      <w:pPr>
        <w:spacing w:after="160" w:line="259" w:lineRule="auto"/>
        <w:jc w:val="center"/>
        <w:rPr>
          <w:sz w:val="28"/>
          <w:szCs w:val="28"/>
        </w:rPr>
      </w:pPr>
    </w:p>
    <w:p w:rsidR="00DF6162" w:rsidRDefault="00DF6162">
      <w:pPr>
        <w:spacing w:after="160" w:line="259" w:lineRule="auto"/>
        <w:jc w:val="center"/>
        <w:rPr>
          <w:sz w:val="28"/>
          <w:szCs w:val="28"/>
        </w:rPr>
      </w:pPr>
    </w:p>
    <w:p w:rsidR="00DF6162" w:rsidRDefault="00DF6162">
      <w:pPr>
        <w:spacing w:after="160" w:line="259" w:lineRule="auto"/>
        <w:jc w:val="center"/>
        <w:rPr>
          <w:sz w:val="28"/>
          <w:szCs w:val="28"/>
        </w:rPr>
      </w:pPr>
    </w:p>
    <w:p w:rsidR="00DF6162" w:rsidRDefault="00DF6162">
      <w:pPr>
        <w:spacing w:after="160" w:line="259" w:lineRule="auto"/>
        <w:jc w:val="center"/>
        <w:rPr>
          <w:sz w:val="28"/>
          <w:szCs w:val="28"/>
        </w:rPr>
      </w:pPr>
    </w:p>
    <w:p w:rsidR="00DF6162" w:rsidRDefault="00DF6162">
      <w:pPr>
        <w:spacing w:after="160" w:line="259" w:lineRule="auto"/>
        <w:jc w:val="center"/>
        <w:rPr>
          <w:sz w:val="28"/>
          <w:szCs w:val="28"/>
        </w:rPr>
      </w:pPr>
    </w:p>
    <w:p w:rsidR="00DF6162" w:rsidRDefault="00DF6162">
      <w:pPr>
        <w:spacing w:after="160" w:line="259" w:lineRule="auto"/>
        <w:jc w:val="center"/>
        <w:rPr>
          <w:sz w:val="28"/>
          <w:szCs w:val="28"/>
        </w:rPr>
      </w:pPr>
    </w:p>
    <w:p w:rsidR="00DF6162" w:rsidRDefault="00DF6162">
      <w:pPr>
        <w:spacing w:after="160" w:line="259" w:lineRule="auto"/>
        <w:jc w:val="center"/>
        <w:rPr>
          <w:sz w:val="28"/>
          <w:szCs w:val="28"/>
        </w:rPr>
      </w:pPr>
    </w:p>
    <w:p w:rsidR="00DF6162" w:rsidRDefault="00DF6162">
      <w:pPr>
        <w:spacing w:after="160" w:line="259" w:lineRule="auto"/>
        <w:jc w:val="center"/>
        <w:rPr>
          <w:sz w:val="28"/>
          <w:szCs w:val="28"/>
        </w:rPr>
      </w:pPr>
    </w:p>
    <w:p w:rsidR="00DF6162" w:rsidRDefault="00DF6162">
      <w:pPr>
        <w:spacing w:after="160" w:line="259" w:lineRule="auto"/>
        <w:jc w:val="center"/>
        <w:rPr>
          <w:sz w:val="28"/>
          <w:szCs w:val="28"/>
        </w:rPr>
      </w:pPr>
    </w:p>
    <w:p w:rsidR="00C6282D" w:rsidRDefault="00C6282D">
      <w:pPr>
        <w:spacing w:after="160" w:line="259" w:lineRule="auto"/>
        <w:jc w:val="center"/>
        <w:rPr>
          <w:sz w:val="28"/>
          <w:szCs w:val="28"/>
        </w:rPr>
      </w:pPr>
    </w:p>
    <w:p w:rsidR="00C6282D" w:rsidRDefault="00C6282D">
      <w:pPr>
        <w:spacing w:after="160" w:line="259" w:lineRule="auto"/>
        <w:jc w:val="center"/>
        <w:rPr>
          <w:sz w:val="28"/>
          <w:szCs w:val="28"/>
        </w:rPr>
      </w:pPr>
    </w:p>
    <w:p w:rsidR="001A1222" w:rsidRDefault="001A1222">
      <w:pPr>
        <w:spacing w:after="160" w:line="259" w:lineRule="auto"/>
        <w:jc w:val="center"/>
        <w:rPr>
          <w:sz w:val="28"/>
          <w:szCs w:val="28"/>
        </w:rPr>
      </w:pPr>
    </w:p>
    <w:p w:rsidR="00C6282D" w:rsidRDefault="00C6282D">
      <w:pPr>
        <w:spacing w:after="160" w:line="259" w:lineRule="auto"/>
        <w:jc w:val="center"/>
        <w:rPr>
          <w:sz w:val="28"/>
          <w:szCs w:val="28"/>
        </w:rPr>
      </w:pPr>
    </w:p>
    <w:p w:rsidR="00DF6162" w:rsidRDefault="00DF6162">
      <w:pPr>
        <w:spacing w:after="160" w:line="259" w:lineRule="auto"/>
        <w:jc w:val="center"/>
        <w:rPr>
          <w:sz w:val="28"/>
          <w:szCs w:val="28"/>
        </w:rPr>
      </w:pPr>
    </w:p>
    <w:p w:rsidR="00DF6162" w:rsidRDefault="00DF6162" w:rsidP="00B56FAC">
      <w:pPr>
        <w:spacing w:after="160"/>
        <w:rPr>
          <w:sz w:val="28"/>
          <w:szCs w:val="28"/>
        </w:rPr>
      </w:pPr>
      <w:bookmarkStart w:id="0" w:name="_gjdgxs" w:colFirst="0" w:colLast="0"/>
      <w:bookmarkEnd w:id="0"/>
    </w:p>
    <w:p w:rsidR="00DF6162" w:rsidRPr="001A1222" w:rsidRDefault="00C6282D" w:rsidP="001A1222">
      <w:pPr>
        <w:pStyle w:val="Listaszerbekezds"/>
        <w:numPr>
          <w:ilvl w:val="0"/>
          <w:numId w:val="35"/>
        </w:numPr>
        <w:ind w:right="-648"/>
        <w:jc w:val="center"/>
        <w:rPr>
          <w:sz w:val="28"/>
          <w:szCs w:val="28"/>
        </w:rPr>
      </w:pPr>
      <w:r w:rsidRPr="001A1222">
        <w:rPr>
          <w:b/>
          <w:sz w:val="28"/>
          <w:szCs w:val="28"/>
        </w:rPr>
        <w:lastRenderedPageBreak/>
        <w:t>PREAMBULUM</w:t>
      </w:r>
    </w:p>
    <w:p w:rsidR="00DF6162" w:rsidRDefault="00DF6162">
      <w:pPr>
        <w:spacing w:after="160"/>
        <w:jc w:val="both"/>
        <w:rPr>
          <w:color w:val="FF0000"/>
          <w:sz w:val="24"/>
          <w:szCs w:val="24"/>
        </w:rPr>
      </w:pPr>
    </w:p>
    <w:p w:rsidR="00DF6162" w:rsidRDefault="00C6282D">
      <w:pPr>
        <w:spacing w:after="160"/>
        <w:jc w:val="both"/>
        <w:rPr>
          <w:sz w:val="24"/>
          <w:szCs w:val="24"/>
        </w:rPr>
      </w:pPr>
      <w:r>
        <w:rPr>
          <w:i/>
          <w:sz w:val="24"/>
          <w:szCs w:val="24"/>
        </w:rPr>
        <w:t>„A sport, az nem csak testnevelés, hanem a léleknek is a legerőteljesebb és legnemesebb nevelő eszköze. A sport fogalma azonban nem tévesztendő össze a puszta testi ügyességgel, a rekordhajhászással, a nyereségvadászással és a primadonnáskodásokkal. Az utóbbiaknak nemcsak, hogy a sporthoz semmi közük, de a sportnak egyenesen ellenségei.”</w:t>
      </w:r>
    </w:p>
    <w:p w:rsidR="00DF6162" w:rsidRDefault="00C6282D">
      <w:pPr>
        <w:spacing w:after="160"/>
        <w:jc w:val="right"/>
        <w:rPr>
          <w:sz w:val="24"/>
          <w:szCs w:val="24"/>
        </w:rPr>
      </w:pPr>
      <w:r>
        <w:rPr>
          <w:i/>
          <w:sz w:val="24"/>
          <w:szCs w:val="24"/>
        </w:rPr>
        <w:t>(Szent-Györgyi Albert)</w:t>
      </w:r>
    </w:p>
    <w:p w:rsidR="00DF6162" w:rsidRDefault="00C6282D">
      <w:pPr>
        <w:spacing w:after="160"/>
        <w:jc w:val="both"/>
        <w:rPr>
          <w:sz w:val="24"/>
          <w:szCs w:val="24"/>
        </w:rPr>
      </w:pPr>
      <w:r>
        <w:rPr>
          <w:sz w:val="24"/>
          <w:szCs w:val="24"/>
        </w:rPr>
        <w:t>A sport jelentősége mind társadalmi, mind gazdasági szempontból napjainkban is meghatározó egy nemzet életében, akár a versenysport gazdasági és lélektani hatásait, akár az utánpótlás-nevelés, az iskolai testnevelés és a diáksport, illetve a szabadidősport, egészségvédő - megőrző jótékony hatásait vizsgáljuk a társadalom egészére vagy akár kisebb közösségeire nézve.</w:t>
      </w:r>
    </w:p>
    <w:p w:rsidR="00DF6162" w:rsidRDefault="00C6282D">
      <w:pPr>
        <w:spacing w:after="160"/>
        <w:jc w:val="both"/>
        <w:rPr>
          <w:sz w:val="24"/>
          <w:szCs w:val="24"/>
        </w:rPr>
      </w:pPr>
      <w:r>
        <w:rPr>
          <w:sz w:val="24"/>
          <w:szCs w:val="24"/>
        </w:rPr>
        <w:t>Meghatározó, hiszen a mai civilizált ember életmódja nem hasonlítható a természetben élő elődeinkéhez, ezért ajánlott és szükséges a sportot, mint a társadalmi kohézió mozgatóját, a humán tőke erősítőjét, az egészségmegőrzés hatékony eszközét kiemelten kezelni. A sport fontos azért is, mert példaképekre minden közösségben szükség van. Legyen az híres tudós, elismert művész, lokálpatrióta politikus, vagy sikeres sportoló.</w:t>
      </w:r>
    </w:p>
    <w:p w:rsidR="00DF6162" w:rsidRDefault="00C6282D">
      <w:pPr>
        <w:spacing w:after="160"/>
        <w:jc w:val="both"/>
        <w:rPr>
          <w:color w:val="FF0000"/>
          <w:sz w:val="24"/>
          <w:szCs w:val="24"/>
        </w:rPr>
      </w:pPr>
      <w:r>
        <w:rPr>
          <w:sz w:val="24"/>
          <w:szCs w:val="24"/>
        </w:rPr>
        <w:t xml:space="preserve">Szombathely az elmúlt évtizedekben nem szűkölködött sportsikerekben, ezáltal példaképnek tekinthető sportemberekben sem. Számos olimpikon, világbajnok, Európa-bajnok, és országos hírű sportoló mondhatja szűkebb otthonának városunkat. </w:t>
      </w:r>
    </w:p>
    <w:p w:rsidR="00DF6162" w:rsidRDefault="00C6282D">
      <w:pPr>
        <w:spacing w:before="100" w:after="100"/>
        <w:jc w:val="both"/>
        <w:rPr>
          <w:sz w:val="24"/>
          <w:szCs w:val="24"/>
        </w:rPr>
      </w:pPr>
      <w:r>
        <w:rPr>
          <w:sz w:val="24"/>
          <w:szCs w:val="24"/>
        </w:rPr>
        <w:t>Szombathely Megyei Jogú Város - 2003-tól a Nemzet Sportvárosa cím birtokosa - méretéhez, eszközrendszeréhez viszonyítva rendkívül fejlett, sokrétű, gazdag és eredményes sportélettel rendelkezik napjainkban is.</w:t>
      </w:r>
    </w:p>
    <w:p w:rsidR="00DF6162" w:rsidRDefault="00C6282D">
      <w:pPr>
        <w:spacing w:before="100" w:after="100"/>
        <w:jc w:val="both"/>
        <w:rPr>
          <w:sz w:val="24"/>
          <w:szCs w:val="24"/>
        </w:rPr>
      </w:pPr>
      <w:r>
        <w:rPr>
          <w:sz w:val="24"/>
          <w:szCs w:val="24"/>
        </w:rPr>
        <w:t xml:space="preserve">A kínálat a professzionális sporttól az önszerveződő alkalmi sportcsoportokig, a nemzetközi szintű sporteseményektől az alapfokú diáksport rendezvényekig, a sporttudományos kongresszustól a napi tevékenységet igénylő szövetségi munkáig terjed. </w:t>
      </w:r>
    </w:p>
    <w:p w:rsidR="00DF6162" w:rsidRDefault="00C6282D">
      <w:pPr>
        <w:spacing w:before="100" w:after="100"/>
        <w:jc w:val="both"/>
        <w:rPr>
          <w:sz w:val="24"/>
          <w:szCs w:val="24"/>
        </w:rPr>
      </w:pPr>
      <w:r>
        <w:rPr>
          <w:sz w:val="24"/>
          <w:szCs w:val="24"/>
        </w:rPr>
        <w:t>Ahhoz, hogy a múlt sikereihez méltó jövőt tervezhessünk, szükséges elképzeléseink egységesítése, a sikerekhez vezető közös út megtalálása. Az új sportfejlesztési koncepció megalkotásával cél tehát azon irányvonalak kijelölése, melyek mentén a szombathelyiek egészségesebben élhetnek, a város sportélete fejlődhet. Ehhez szem előtt kell tartanunk Németh Pál (1937-2009.), a „Dobópápa” örök érvényű megállapítását a sportról, miszerint:</w:t>
      </w:r>
    </w:p>
    <w:p w:rsidR="000566F3" w:rsidRDefault="000566F3">
      <w:pPr>
        <w:spacing w:before="100" w:after="100"/>
        <w:jc w:val="both"/>
        <w:rPr>
          <w:sz w:val="24"/>
          <w:szCs w:val="24"/>
        </w:rPr>
      </w:pPr>
    </w:p>
    <w:p w:rsidR="000566F3" w:rsidRDefault="000566F3">
      <w:pPr>
        <w:spacing w:before="100" w:after="100"/>
        <w:jc w:val="both"/>
        <w:rPr>
          <w:sz w:val="24"/>
          <w:szCs w:val="24"/>
        </w:rPr>
      </w:pPr>
    </w:p>
    <w:p w:rsidR="00DF6162" w:rsidRDefault="00C6282D">
      <w:pPr>
        <w:spacing w:line="276" w:lineRule="auto"/>
        <w:jc w:val="center"/>
        <w:rPr>
          <w:sz w:val="24"/>
          <w:szCs w:val="24"/>
        </w:rPr>
      </w:pPr>
      <w:r>
        <w:rPr>
          <w:i/>
          <w:sz w:val="24"/>
          <w:szCs w:val="24"/>
        </w:rPr>
        <w:t>„A győztesek soha nem adják fel. Akik feladják, sohasem győznek.”</w:t>
      </w:r>
    </w:p>
    <w:p w:rsidR="00DF6162" w:rsidRDefault="00C6282D">
      <w:pPr>
        <w:spacing w:line="276" w:lineRule="auto"/>
        <w:jc w:val="center"/>
        <w:rPr>
          <w:sz w:val="24"/>
          <w:szCs w:val="24"/>
        </w:rPr>
      </w:pPr>
      <w:r>
        <w:rPr>
          <w:i/>
          <w:sz w:val="24"/>
          <w:szCs w:val="24"/>
        </w:rPr>
        <w:t>(Németh Pál)</w:t>
      </w:r>
    </w:p>
    <w:p w:rsidR="00DF6162" w:rsidRDefault="00DF6162">
      <w:pPr>
        <w:spacing w:after="160" w:line="360" w:lineRule="auto"/>
        <w:rPr>
          <w:sz w:val="24"/>
          <w:szCs w:val="24"/>
        </w:rPr>
      </w:pPr>
    </w:p>
    <w:p w:rsidR="00DF6162" w:rsidRDefault="00DF6162">
      <w:pPr>
        <w:spacing w:after="160" w:line="360" w:lineRule="auto"/>
        <w:rPr>
          <w:sz w:val="24"/>
          <w:szCs w:val="24"/>
        </w:rPr>
      </w:pPr>
    </w:p>
    <w:p w:rsidR="00DF6162" w:rsidRDefault="00C6282D">
      <w:pPr>
        <w:numPr>
          <w:ilvl w:val="0"/>
          <w:numId w:val="1"/>
        </w:numPr>
        <w:ind w:hanging="720"/>
        <w:jc w:val="center"/>
        <w:rPr>
          <w:sz w:val="28"/>
          <w:szCs w:val="28"/>
        </w:rPr>
      </w:pPr>
      <w:r>
        <w:rPr>
          <w:b/>
          <w:sz w:val="28"/>
          <w:szCs w:val="28"/>
        </w:rPr>
        <w:lastRenderedPageBreak/>
        <w:t>ELŐZMÉNYEK</w:t>
      </w:r>
    </w:p>
    <w:p w:rsidR="00DF6162" w:rsidRDefault="00DF6162">
      <w:pPr>
        <w:jc w:val="both"/>
        <w:rPr>
          <w:sz w:val="24"/>
          <w:szCs w:val="24"/>
        </w:rPr>
      </w:pPr>
    </w:p>
    <w:p w:rsidR="00DF6162" w:rsidRDefault="00C6282D">
      <w:pPr>
        <w:jc w:val="both"/>
        <w:rPr>
          <w:sz w:val="24"/>
          <w:szCs w:val="24"/>
        </w:rPr>
      </w:pPr>
      <w:r>
        <w:rPr>
          <w:sz w:val="24"/>
          <w:szCs w:val="24"/>
        </w:rPr>
        <w:t xml:space="preserve">Szombathely Megyei Jogú Város Önkormányzata Közgyűlése első sportkoncepcióját 1999-ben alkotta meg, s a jelenleg érvényben lévő dokumentumot 2002-ben fogadta el. </w:t>
      </w:r>
    </w:p>
    <w:p w:rsidR="00DF6162" w:rsidRDefault="00C6282D">
      <w:pPr>
        <w:jc w:val="both"/>
        <w:rPr>
          <w:sz w:val="24"/>
          <w:szCs w:val="24"/>
        </w:rPr>
      </w:pPr>
      <w:r>
        <w:rPr>
          <w:sz w:val="24"/>
          <w:szCs w:val="24"/>
        </w:rPr>
        <w:t xml:space="preserve">A 2002 óta eltelt 15 év, valamint az elmúlt időszakban történt, illetve a folyamatosan zajló jelentős beruházások valamint a sport területén átalakult kormányzati-, szakmai irányítási és finanszírozási rendszer indokolják egy átfogó sportfejlesztési koncepció kidolgozását. Az elmúlt években hangsúlyossá vált az a kormányzati szándék, hogy a sport stratégiai ágazattá váljon. </w:t>
      </w:r>
    </w:p>
    <w:p w:rsidR="00DF6162" w:rsidRDefault="00DF6162">
      <w:pPr>
        <w:jc w:val="both"/>
        <w:rPr>
          <w:sz w:val="24"/>
          <w:szCs w:val="24"/>
        </w:rPr>
      </w:pPr>
    </w:p>
    <w:p w:rsidR="00DF6162" w:rsidRDefault="00C6282D">
      <w:pPr>
        <w:spacing w:after="160" w:line="259" w:lineRule="auto"/>
        <w:jc w:val="both"/>
        <w:rPr>
          <w:sz w:val="24"/>
          <w:szCs w:val="24"/>
        </w:rPr>
      </w:pPr>
      <w:r>
        <w:rPr>
          <w:sz w:val="24"/>
          <w:szCs w:val="24"/>
        </w:rPr>
        <w:t xml:space="preserve">Szombathely Megyei Jogú Város Közgyűlése 2015. évi munkaterve alapján a Köznevelési, Sport és Ifjúsági Iroda elkészített egy koncepciót, melyet a Jogi és Társadalmi Kapcsolatok Bizottsága 2015. évi december 8-i ülésén első olvasatban megtárgyalt. Az ezt követő szakmai egyeztetéseken felvetődött, hogy szükséges egy független, külsős szakértő bevonása a munkába. Sportszakmai és sportközgazdasági szempontból is szerencsés lenne, ha Szombathely Megyei Jogú Város tervezett Sportfejlesztési koncepciójához megfogalmazná véleményét, javaslatait egy olyan szakértő is, aki kizárólag szakmai szempontok szerint, kívülről látja és vizsgálja Szombathely város sportéletének prioritásait, lehetőségeit. </w:t>
      </w:r>
    </w:p>
    <w:p w:rsidR="00DF6162" w:rsidRDefault="00C6282D">
      <w:pPr>
        <w:spacing w:after="160" w:line="259" w:lineRule="auto"/>
        <w:jc w:val="both"/>
        <w:rPr>
          <w:sz w:val="24"/>
          <w:szCs w:val="24"/>
        </w:rPr>
      </w:pPr>
      <w:r>
        <w:rPr>
          <w:sz w:val="24"/>
          <w:szCs w:val="24"/>
        </w:rPr>
        <w:t xml:space="preserve">A Jogi és Társadalmi Kapcsolatok Bizottsága 141/2016. (IV.19.) számú határozata alapján Szombathely Megyei Jogú Város Önkormányzata „Sportfejlesztési Koncepció” tárgyában ajánlattételi felhívást tett közzé. Az ajánlat nyertese a </w:t>
      </w:r>
      <w:proofErr w:type="spellStart"/>
      <w:r>
        <w:rPr>
          <w:sz w:val="24"/>
          <w:szCs w:val="24"/>
        </w:rPr>
        <w:t>Champions</w:t>
      </w:r>
      <w:proofErr w:type="spellEnd"/>
      <w:r>
        <w:rPr>
          <w:sz w:val="24"/>
          <w:szCs w:val="24"/>
        </w:rPr>
        <w:t xml:space="preserve"> Consulting Menedzsment – Tanácsadó és Szolgáltató Kft. lett. A „Szombathely sportrendszerének vizsgálata, sport- és sportlétesítmény fejlesztés önkormányzati sportkoncepció szakértői</w:t>
      </w:r>
      <w:r w:rsidR="00E21AEB">
        <w:rPr>
          <w:sz w:val="24"/>
          <w:szCs w:val="24"/>
        </w:rPr>
        <w:t xml:space="preserve"> dokumentációja” című tanulmány –</w:t>
      </w:r>
      <w:r>
        <w:rPr>
          <w:sz w:val="24"/>
          <w:szCs w:val="24"/>
        </w:rPr>
        <w:t xml:space="preserve"> mely jelen koncepció részét képezi </w:t>
      </w:r>
      <w:r w:rsidR="00E21AEB">
        <w:rPr>
          <w:sz w:val="24"/>
          <w:szCs w:val="24"/>
        </w:rPr>
        <w:t xml:space="preserve">– </w:t>
      </w:r>
      <w:r>
        <w:rPr>
          <w:sz w:val="24"/>
          <w:szCs w:val="24"/>
        </w:rPr>
        <w:t xml:space="preserve">a szerződésben megadott határidőre elkészült.   </w:t>
      </w:r>
    </w:p>
    <w:p w:rsidR="00DF6162" w:rsidRDefault="00C6282D">
      <w:pPr>
        <w:spacing w:after="160" w:line="259" w:lineRule="auto"/>
        <w:jc w:val="both"/>
        <w:rPr>
          <w:sz w:val="24"/>
          <w:szCs w:val="24"/>
        </w:rPr>
      </w:pPr>
      <w:r>
        <w:rPr>
          <w:sz w:val="24"/>
          <w:szCs w:val="24"/>
        </w:rPr>
        <w:t>Fentiek figyelembe vételével elkészült koncepció célja: a sportszolgáltatási kínálat növekedjék, színvonala tovább javuljon, vonzó sportolási lehetőségek megteremtése a város lakóinak, a sportturizmus átgondolt erősítése, a minőségi sport és a város viszonyának kérdése, a sportlétesítmények és kiszolgáló létesítmények fejlesztése, az üzemeltetési kérdések végiggondolása, a sport által vonzó városkép kialakítása, a kvalifikált munkaerő helyben tartása és új munkaerő megnyerése érdekében.</w:t>
      </w:r>
    </w:p>
    <w:p w:rsidR="00DF6162" w:rsidRDefault="00C6282D">
      <w:pPr>
        <w:jc w:val="both"/>
        <w:rPr>
          <w:sz w:val="24"/>
          <w:szCs w:val="24"/>
        </w:rPr>
      </w:pPr>
      <w:r>
        <w:rPr>
          <w:sz w:val="24"/>
          <w:szCs w:val="24"/>
        </w:rPr>
        <w:t>A sportkoncepció rendszeres felülvizsgálatát, újragondolását emellett a nemzetközi, az országos és a helyi társadalmi, gazdasági változások, illetve azok sportéletre gyakorolt hatásai indokolják. Egy város sportjának továbbfejlesztésében csak a változások várható hatásaira építve - sporttámogatási rendszer, a jogszabályi háttér változásai - lehet meghatározni a következő évekre a sportágazatban az önkormányzat szerepvállalását, a kötelező és önként vállalt feladatokat.</w:t>
      </w:r>
    </w:p>
    <w:p w:rsidR="00DF6162" w:rsidRDefault="00C6282D">
      <w:pPr>
        <w:jc w:val="both"/>
        <w:rPr>
          <w:sz w:val="24"/>
          <w:szCs w:val="24"/>
        </w:rPr>
      </w:pPr>
      <w:r>
        <w:rPr>
          <w:sz w:val="24"/>
          <w:szCs w:val="24"/>
        </w:rPr>
        <w:t>A mostani koncepció sem más, mint a szükségletek, a feladatok, a megoldási módozatok számbavétele, továbbá olyan döntéshozatali elvek, irányok meghatározása, amely során a meglévő értékek megőrizhetők, a hiányosságok pótolhatók, és a fejlődési tendenciák továbbra is elérhetők a város és szélesebb környezete számára.</w:t>
      </w:r>
    </w:p>
    <w:p w:rsidR="00DF6162" w:rsidRDefault="00DF6162">
      <w:pPr>
        <w:spacing w:after="160" w:line="259" w:lineRule="auto"/>
        <w:rPr>
          <w:sz w:val="24"/>
          <w:szCs w:val="24"/>
        </w:rPr>
      </w:pPr>
    </w:p>
    <w:p w:rsidR="00DF6162" w:rsidRDefault="00C6282D">
      <w:pPr>
        <w:numPr>
          <w:ilvl w:val="0"/>
          <w:numId w:val="1"/>
        </w:numPr>
        <w:ind w:hanging="720"/>
        <w:jc w:val="center"/>
        <w:rPr>
          <w:sz w:val="28"/>
          <w:szCs w:val="28"/>
        </w:rPr>
      </w:pPr>
      <w:r>
        <w:rPr>
          <w:b/>
          <w:sz w:val="28"/>
          <w:szCs w:val="28"/>
        </w:rPr>
        <w:lastRenderedPageBreak/>
        <w:t>JOGSZABÁLYI HÁTTÉR</w:t>
      </w:r>
    </w:p>
    <w:p w:rsidR="00DF6162" w:rsidRDefault="00DF6162">
      <w:pPr>
        <w:spacing w:after="160" w:line="259" w:lineRule="auto"/>
        <w:rPr>
          <w:sz w:val="24"/>
          <w:szCs w:val="24"/>
        </w:rPr>
      </w:pPr>
    </w:p>
    <w:p w:rsidR="00DF6162" w:rsidRPr="00DC4DE7" w:rsidRDefault="00C6282D">
      <w:pPr>
        <w:numPr>
          <w:ilvl w:val="0"/>
          <w:numId w:val="22"/>
        </w:numPr>
        <w:ind w:right="-129" w:hanging="360"/>
        <w:jc w:val="both"/>
        <w:rPr>
          <w:b/>
          <w:i/>
          <w:sz w:val="24"/>
          <w:szCs w:val="24"/>
        </w:rPr>
      </w:pPr>
      <w:r w:rsidRPr="00DC4DE7">
        <w:rPr>
          <w:b/>
          <w:i/>
          <w:sz w:val="24"/>
          <w:szCs w:val="24"/>
        </w:rPr>
        <w:t>Hazai jogszabályi környezet</w:t>
      </w:r>
    </w:p>
    <w:p w:rsidR="00DF6162" w:rsidRDefault="00DF6162">
      <w:pPr>
        <w:ind w:right="-129"/>
        <w:jc w:val="both"/>
        <w:rPr>
          <w:sz w:val="24"/>
          <w:szCs w:val="24"/>
        </w:rPr>
      </w:pPr>
    </w:p>
    <w:p w:rsidR="00DF6162" w:rsidRDefault="00C6282D">
      <w:pPr>
        <w:ind w:right="-129"/>
        <w:jc w:val="both"/>
        <w:rPr>
          <w:sz w:val="24"/>
          <w:szCs w:val="24"/>
        </w:rPr>
      </w:pPr>
      <w:r>
        <w:rPr>
          <w:b/>
          <w:sz w:val="24"/>
          <w:szCs w:val="24"/>
        </w:rPr>
        <w:t>Magyarország Alaptörvénye</w:t>
      </w:r>
      <w:r>
        <w:rPr>
          <w:sz w:val="24"/>
          <w:szCs w:val="24"/>
        </w:rPr>
        <w:t xml:space="preserve"> (hatályos: 2012. január l.) XX. cikkben rendelkezik a sporthoz való állampolgári jogokról.</w:t>
      </w:r>
    </w:p>
    <w:p w:rsidR="00DF6162" w:rsidRDefault="00C6282D">
      <w:pPr>
        <w:ind w:left="720"/>
        <w:jc w:val="both"/>
        <w:rPr>
          <w:sz w:val="24"/>
          <w:szCs w:val="24"/>
        </w:rPr>
      </w:pPr>
      <w:r>
        <w:rPr>
          <w:sz w:val="24"/>
          <w:szCs w:val="24"/>
        </w:rPr>
        <w:t>(1) Mindenkinek joga van a testi és lelki egészséghez.</w:t>
      </w:r>
    </w:p>
    <w:p w:rsidR="00DF6162" w:rsidRDefault="00C6282D">
      <w:pPr>
        <w:ind w:left="720"/>
        <w:jc w:val="both"/>
        <w:rPr>
          <w:sz w:val="24"/>
          <w:szCs w:val="24"/>
        </w:rPr>
      </w:pPr>
      <w:r>
        <w:rPr>
          <w:sz w:val="24"/>
          <w:szCs w:val="24"/>
        </w:rPr>
        <w:t>(2) Az (1) bekezdés szerinti jog érvényesülését Magyarország genetikailag módosított élőlényektől mentes mezőgazdasággal, az egészséges élelmiszerekhez és az ivóvízhez valóhozzáférés biztosításával, a munkavédelem és az egészségügyi ellátás megszervezésével, a sportolás és a rendszeres testedzés támogatásával, valamint a környezet védelmének biztosításával segíti elő.</w:t>
      </w:r>
    </w:p>
    <w:p w:rsidR="00DF6162" w:rsidRDefault="00C6282D">
      <w:pPr>
        <w:ind w:right="-129"/>
        <w:jc w:val="both"/>
        <w:rPr>
          <w:sz w:val="24"/>
          <w:szCs w:val="24"/>
        </w:rPr>
      </w:pPr>
      <w:r>
        <w:rPr>
          <w:sz w:val="24"/>
          <w:szCs w:val="24"/>
        </w:rPr>
        <w:t>Az önkormányzatok működését számos jogszabály jelöli ki. A városi sport szempontjából talán következők a legfontosabbak:</w:t>
      </w:r>
    </w:p>
    <w:p w:rsidR="00DF6162" w:rsidRDefault="00C6282D">
      <w:pPr>
        <w:numPr>
          <w:ilvl w:val="0"/>
          <w:numId w:val="14"/>
        </w:numPr>
        <w:ind w:right="-129" w:hanging="360"/>
        <w:jc w:val="both"/>
        <w:rPr>
          <w:sz w:val="24"/>
          <w:szCs w:val="24"/>
        </w:rPr>
      </w:pPr>
      <w:r>
        <w:rPr>
          <w:sz w:val="24"/>
          <w:szCs w:val="24"/>
        </w:rPr>
        <w:t>2011. évi CLXXXIX. törvény Magyarország helyi önkormányzataira</w:t>
      </w:r>
    </w:p>
    <w:p w:rsidR="00DF6162" w:rsidRDefault="00C6282D">
      <w:pPr>
        <w:numPr>
          <w:ilvl w:val="0"/>
          <w:numId w:val="14"/>
        </w:numPr>
        <w:ind w:hanging="360"/>
        <w:jc w:val="both"/>
        <w:rPr>
          <w:sz w:val="24"/>
          <w:szCs w:val="24"/>
        </w:rPr>
      </w:pPr>
      <w:r>
        <w:rPr>
          <w:sz w:val="24"/>
          <w:szCs w:val="24"/>
        </w:rPr>
        <w:t>2011. évi CXC. törvény a nemzeti köznevelésről</w:t>
      </w:r>
    </w:p>
    <w:p w:rsidR="00DF6162" w:rsidRDefault="00C6282D">
      <w:pPr>
        <w:numPr>
          <w:ilvl w:val="0"/>
          <w:numId w:val="14"/>
        </w:numPr>
        <w:ind w:hanging="360"/>
        <w:jc w:val="both"/>
        <w:rPr>
          <w:sz w:val="24"/>
          <w:szCs w:val="24"/>
        </w:rPr>
      </w:pPr>
      <w:r>
        <w:rPr>
          <w:sz w:val="24"/>
          <w:szCs w:val="24"/>
        </w:rPr>
        <w:t>1996. évi LXXXI. törvény a társasági adóról és az osztalékadóról</w:t>
      </w:r>
    </w:p>
    <w:p w:rsidR="00DF6162" w:rsidRDefault="00C6282D">
      <w:pPr>
        <w:numPr>
          <w:ilvl w:val="0"/>
          <w:numId w:val="14"/>
        </w:numPr>
        <w:ind w:hanging="360"/>
        <w:jc w:val="both"/>
        <w:rPr>
          <w:sz w:val="24"/>
          <w:szCs w:val="24"/>
        </w:rPr>
      </w:pPr>
      <w:r>
        <w:rPr>
          <w:sz w:val="24"/>
          <w:szCs w:val="24"/>
        </w:rPr>
        <w:t>1997. évi CLIV. törvény az egészségügyről</w:t>
      </w:r>
    </w:p>
    <w:p w:rsidR="00DF6162" w:rsidRDefault="00C6282D">
      <w:pPr>
        <w:numPr>
          <w:ilvl w:val="0"/>
          <w:numId w:val="14"/>
        </w:numPr>
        <w:ind w:hanging="360"/>
        <w:jc w:val="both"/>
        <w:rPr>
          <w:sz w:val="24"/>
          <w:szCs w:val="24"/>
        </w:rPr>
      </w:pPr>
      <w:r>
        <w:rPr>
          <w:sz w:val="24"/>
          <w:szCs w:val="24"/>
        </w:rPr>
        <w:t xml:space="preserve">2004. évi I. törvény a sportról </w:t>
      </w:r>
    </w:p>
    <w:p w:rsidR="00DF6162" w:rsidRDefault="00C6282D">
      <w:pPr>
        <w:ind w:right="-129"/>
        <w:jc w:val="both"/>
        <w:rPr>
          <w:sz w:val="24"/>
          <w:szCs w:val="24"/>
        </w:rPr>
      </w:pPr>
      <w:r>
        <w:rPr>
          <w:sz w:val="24"/>
          <w:szCs w:val="24"/>
        </w:rPr>
        <w:t>A jogszabályhalmazból a városi sportfejlesztési koncepció kialakítása szempontjából a következőket fontos kiemelni.</w:t>
      </w:r>
    </w:p>
    <w:p w:rsidR="00DF6162" w:rsidRDefault="00DF6162">
      <w:pPr>
        <w:ind w:right="-129"/>
        <w:jc w:val="both"/>
        <w:rPr>
          <w:sz w:val="24"/>
          <w:szCs w:val="24"/>
        </w:rPr>
      </w:pPr>
    </w:p>
    <w:p w:rsidR="00DF6162" w:rsidRDefault="00C6282D">
      <w:pPr>
        <w:ind w:right="-129"/>
        <w:jc w:val="both"/>
        <w:rPr>
          <w:sz w:val="24"/>
          <w:szCs w:val="24"/>
        </w:rPr>
      </w:pPr>
      <w:r>
        <w:rPr>
          <w:b/>
          <w:sz w:val="24"/>
          <w:szCs w:val="24"/>
        </w:rPr>
        <w:t>A 2004. évi I. törvény a sportról</w:t>
      </w:r>
      <w:r>
        <w:rPr>
          <w:sz w:val="24"/>
          <w:szCs w:val="24"/>
        </w:rPr>
        <w:t xml:space="preserve"> közvetlenül megjelöli a helyi önkormányzatok sporttal kapcsolatos feladatait. (55. §)</w:t>
      </w:r>
      <w:r>
        <w:rPr>
          <w:b/>
          <w:sz w:val="24"/>
          <w:szCs w:val="24"/>
        </w:rPr>
        <w:t xml:space="preserve"> </w:t>
      </w:r>
    </w:p>
    <w:p w:rsidR="00DF6162" w:rsidRDefault="00C6282D">
      <w:pPr>
        <w:ind w:left="720"/>
        <w:jc w:val="both"/>
        <w:rPr>
          <w:sz w:val="24"/>
          <w:szCs w:val="24"/>
        </w:rPr>
      </w:pPr>
      <w:r>
        <w:rPr>
          <w:sz w:val="24"/>
          <w:szCs w:val="24"/>
        </w:rPr>
        <w:t xml:space="preserve">„(1) A települési önkormányzat – figyelemmel a sport hosszú távú fejlesztési koncepciójára –: </w:t>
      </w:r>
    </w:p>
    <w:p w:rsidR="00DF6162" w:rsidRDefault="00C6282D">
      <w:pPr>
        <w:ind w:left="720"/>
        <w:jc w:val="both"/>
        <w:rPr>
          <w:sz w:val="24"/>
          <w:szCs w:val="24"/>
        </w:rPr>
      </w:pPr>
      <w:proofErr w:type="gramStart"/>
      <w:r>
        <w:rPr>
          <w:sz w:val="24"/>
          <w:szCs w:val="24"/>
        </w:rPr>
        <w:t>a</w:t>
      </w:r>
      <w:proofErr w:type="gramEnd"/>
      <w:r>
        <w:rPr>
          <w:sz w:val="24"/>
          <w:szCs w:val="24"/>
        </w:rPr>
        <w:t xml:space="preserve">) meghatározza a helyi sportfejlesztési koncepciót, és gondoskodik annak megvalósításáról, </w:t>
      </w:r>
    </w:p>
    <w:p w:rsidR="00DF6162" w:rsidRDefault="00C6282D">
      <w:pPr>
        <w:ind w:left="720"/>
        <w:jc w:val="both"/>
        <w:rPr>
          <w:sz w:val="24"/>
          <w:szCs w:val="24"/>
        </w:rPr>
      </w:pPr>
      <w:r>
        <w:rPr>
          <w:sz w:val="24"/>
          <w:szCs w:val="24"/>
        </w:rPr>
        <w:t xml:space="preserve">b) az a) pontban foglalt célkitűzéseivel összhangban együttműködik a helyi sportszervezetekkel, sportszövetségekkel, </w:t>
      </w:r>
    </w:p>
    <w:p w:rsidR="00DF6162" w:rsidRDefault="00C6282D">
      <w:pPr>
        <w:ind w:left="720"/>
        <w:jc w:val="both"/>
        <w:rPr>
          <w:sz w:val="24"/>
          <w:szCs w:val="24"/>
        </w:rPr>
      </w:pPr>
      <w:r>
        <w:rPr>
          <w:sz w:val="24"/>
          <w:szCs w:val="24"/>
        </w:rPr>
        <w:t xml:space="preserve">c) fenntartja és működteti a tulajdonát képező sportlétesítményeket, </w:t>
      </w:r>
    </w:p>
    <w:p w:rsidR="00DF6162" w:rsidRDefault="00C6282D">
      <w:pPr>
        <w:ind w:left="720"/>
        <w:jc w:val="both"/>
        <w:rPr>
          <w:sz w:val="24"/>
          <w:szCs w:val="24"/>
        </w:rPr>
      </w:pPr>
      <w:r>
        <w:rPr>
          <w:sz w:val="24"/>
          <w:szCs w:val="24"/>
        </w:rPr>
        <w:t xml:space="preserve">d) megteremti az önkormányzati iskolai testnevelés és sporttevékenység gyakorlásának feltételeit. </w:t>
      </w:r>
    </w:p>
    <w:p w:rsidR="00DF6162" w:rsidRDefault="00C6282D">
      <w:pPr>
        <w:ind w:left="720"/>
        <w:jc w:val="both"/>
        <w:rPr>
          <w:sz w:val="24"/>
          <w:szCs w:val="24"/>
        </w:rPr>
      </w:pPr>
      <w:r>
        <w:rPr>
          <w:sz w:val="24"/>
          <w:szCs w:val="24"/>
        </w:rPr>
        <w:t>(2) A helyi önkormányzat az (1) bekezdésben foglaltakon kívül – a köznevelésről szóló törvényben meghatározottak szerint – biztosítja az önkormányzati iskolai sportkörök működéséhez, vagy az ezek feladatait ellátó diáksport-egyesületek feladatainak zavartalan ellátásához szükséges feltételeket.</w:t>
      </w:r>
    </w:p>
    <w:p w:rsidR="00DF6162" w:rsidRDefault="00C6282D">
      <w:pPr>
        <w:ind w:left="720"/>
        <w:jc w:val="both"/>
        <w:rPr>
          <w:sz w:val="24"/>
          <w:szCs w:val="24"/>
        </w:rPr>
      </w:pPr>
      <w:r>
        <w:rPr>
          <w:sz w:val="24"/>
          <w:szCs w:val="24"/>
        </w:rPr>
        <w:t xml:space="preserve">(3) A megyei és a fővárosi önkormányzat az (1)-(2) bekezdésben foglaltakon túl sportszervezési feladatai körében: </w:t>
      </w:r>
    </w:p>
    <w:p w:rsidR="00DF6162" w:rsidRDefault="00C6282D">
      <w:pPr>
        <w:ind w:left="720"/>
        <w:jc w:val="both"/>
        <w:rPr>
          <w:sz w:val="24"/>
          <w:szCs w:val="24"/>
        </w:rPr>
      </w:pPr>
      <w:r>
        <w:rPr>
          <w:sz w:val="24"/>
          <w:szCs w:val="24"/>
        </w:rPr>
        <w:t xml:space="preserve">(a) segíti a területén tevékenykedő sportszövetségek működésének alapvető feltételeit, </w:t>
      </w:r>
    </w:p>
    <w:p w:rsidR="00DF6162" w:rsidRDefault="00C6282D">
      <w:pPr>
        <w:ind w:left="720"/>
        <w:jc w:val="both"/>
        <w:rPr>
          <w:sz w:val="24"/>
          <w:szCs w:val="24"/>
        </w:rPr>
      </w:pPr>
      <w:r>
        <w:rPr>
          <w:sz w:val="24"/>
          <w:szCs w:val="24"/>
        </w:rPr>
        <w:t xml:space="preserve">(b) közreműködik a sportszakemberek képzésében és továbbképzésében, </w:t>
      </w:r>
    </w:p>
    <w:p w:rsidR="00DF6162" w:rsidRDefault="00C6282D">
      <w:pPr>
        <w:ind w:left="720"/>
        <w:jc w:val="both"/>
        <w:rPr>
          <w:sz w:val="24"/>
          <w:szCs w:val="24"/>
        </w:rPr>
      </w:pPr>
      <w:r>
        <w:rPr>
          <w:sz w:val="24"/>
          <w:szCs w:val="24"/>
        </w:rPr>
        <w:t xml:space="preserve">(c) segíti a sportági és iskolai területi versenyrendszerek kialakítását, illetve az e körbe tartozó sportrendezvények lebonyolítását, </w:t>
      </w:r>
    </w:p>
    <w:p w:rsidR="00DF6162" w:rsidRDefault="00C6282D">
      <w:pPr>
        <w:ind w:left="720"/>
        <w:jc w:val="both"/>
        <w:rPr>
          <w:sz w:val="24"/>
          <w:szCs w:val="24"/>
        </w:rPr>
      </w:pPr>
      <w:r>
        <w:rPr>
          <w:sz w:val="24"/>
          <w:szCs w:val="24"/>
        </w:rPr>
        <w:t xml:space="preserve">(d) adottságainak megfelelően részt vesz a nemzetközi sportkapcsolatokban, </w:t>
      </w:r>
    </w:p>
    <w:p w:rsidR="00DF6162" w:rsidRDefault="00C6282D">
      <w:pPr>
        <w:ind w:left="720"/>
        <w:jc w:val="both"/>
        <w:rPr>
          <w:sz w:val="24"/>
          <w:szCs w:val="24"/>
        </w:rPr>
      </w:pPr>
      <w:r>
        <w:rPr>
          <w:sz w:val="24"/>
          <w:szCs w:val="24"/>
        </w:rPr>
        <w:t xml:space="preserve">(e) Hatályon kívül helyezve 2017. január 1-jétől a 2016. évi CXIX. tv. 28 § h.) </w:t>
      </w:r>
      <w:r>
        <w:rPr>
          <w:sz w:val="24"/>
          <w:szCs w:val="24"/>
        </w:rPr>
        <w:lastRenderedPageBreak/>
        <w:t xml:space="preserve">pont értelmében. </w:t>
      </w:r>
    </w:p>
    <w:p w:rsidR="00DF6162" w:rsidRDefault="00C6282D">
      <w:pPr>
        <w:ind w:left="720"/>
        <w:jc w:val="both"/>
        <w:rPr>
          <w:sz w:val="24"/>
          <w:szCs w:val="24"/>
        </w:rPr>
      </w:pPr>
      <w:r>
        <w:rPr>
          <w:sz w:val="24"/>
          <w:szCs w:val="24"/>
        </w:rPr>
        <w:t xml:space="preserve">(f) közreműködik a sport népszerűsítésében, a mozgás gazdag életmóddal kapcsolatos sporttudományos felvilágosító tevékenység szervezésében, </w:t>
      </w:r>
    </w:p>
    <w:p w:rsidR="00DF6162" w:rsidRDefault="00C6282D">
      <w:pPr>
        <w:ind w:left="720"/>
        <w:jc w:val="both"/>
        <w:rPr>
          <w:sz w:val="24"/>
          <w:szCs w:val="24"/>
        </w:rPr>
      </w:pPr>
      <w:r>
        <w:rPr>
          <w:sz w:val="24"/>
          <w:szCs w:val="24"/>
        </w:rPr>
        <w:t xml:space="preserve">(g) közreműködik a sportorvosi tevékenység feltételeinek biztosításában. </w:t>
      </w:r>
    </w:p>
    <w:p w:rsidR="00DF6162" w:rsidRDefault="00C6282D">
      <w:pPr>
        <w:ind w:left="720"/>
        <w:jc w:val="both"/>
        <w:rPr>
          <w:sz w:val="24"/>
          <w:szCs w:val="24"/>
        </w:rPr>
      </w:pPr>
      <w:r>
        <w:rPr>
          <w:sz w:val="24"/>
          <w:szCs w:val="24"/>
        </w:rPr>
        <w:t xml:space="preserve">(4) A megyei jogú városi önkormányzat illetékességi területén – adottságainak megfelelően – ellátja a (3) bekezdésben meghatározott feladatokat. </w:t>
      </w:r>
    </w:p>
    <w:p w:rsidR="00DF6162" w:rsidRDefault="00C6282D">
      <w:pPr>
        <w:ind w:left="720"/>
        <w:jc w:val="both"/>
        <w:rPr>
          <w:sz w:val="24"/>
          <w:szCs w:val="24"/>
        </w:rPr>
      </w:pPr>
      <w:r>
        <w:rPr>
          <w:sz w:val="24"/>
          <w:szCs w:val="24"/>
        </w:rPr>
        <w:t xml:space="preserve">(5) A helyi önkormányzatok – figyelemmel a 49. § d) pontjában foglaltakra is – a sporttal kapcsolatos feladataik ellátásához a költségvetési törvényben és más, a sport állami támogatásáról rendelkező jogszabályok szerinti támogatásokban részesülnek. </w:t>
      </w:r>
    </w:p>
    <w:p w:rsidR="00DF6162" w:rsidRDefault="00C6282D">
      <w:pPr>
        <w:ind w:left="720"/>
        <w:jc w:val="both"/>
        <w:rPr>
          <w:sz w:val="24"/>
          <w:szCs w:val="24"/>
        </w:rPr>
      </w:pPr>
      <w:r>
        <w:rPr>
          <w:sz w:val="24"/>
          <w:szCs w:val="24"/>
        </w:rPr>
        <w:t xml:space="preserve">(6) Az e törvényben meghatározott feladatai alapján a tízezernél több lakosú helyi önkormányzatok rendeletben állapítják meg a helyi adottságoknak megfelelően a sporttal kapcsolatos részletes feladatokat és kötelezettségeket, valamint a költségvetésükből a sportra fordítandó összeget.” </w:t>
      </w:r>
    </w:p>
    <w:p w:rsidR="00DF6162" w:rsidRDefault="00DF6162">
      <w:pPr>
        <w:ind w:right="-129"/>
        <w:jc w:val="both"/>
        <w:rPr>
          <w:sz w:val="24"/>
          <w:szCs w:val="24"/>
        </w:rPr>
      </w:pPr>
    </w:p>
    <w:p w:rsidR="00DF6162" w:rsidRDefault="00C6282D">
      <w:pPr>
        <w:ind w:right="-129"/>
        <w:jc w:val="both"/>
        <w:rPr>
          <w:sz w:val="24"/>
          <w:szCs w:val="24"/>
        </w:rPr>
      </w:pPr>
      <w:r>
        <w:rPr>
          <w:sz w:val="24"/>
          <w:szCs w:val="24"/>
        </w:rPr>
        <w:t>A törvény rendelkezik arról, hogy az állam a helyi önkormányzatok sportfeladatainak ellátásához – az állami támogatásáról rendelkező jogszabályokban meghatározottak szerint – pénzügyi támogatást nyújt a helyi önkormányzatok által a szakmai feladatok ellátásának következő évi szakmai tervét, valamint annak finanszírozási koncepcióját tartalmazó támogatási kérelem benyújtását és annak elbírálását követően valamint a helyi önkormányzatok által ellátott sportfeladatok támogatására kiírásra kerülő pályázat útján. (56. §</w:t>
      </w:r>
      <w:r>
        <w:rPr>
          <w:b/>
          <w:sz w:val="24"/>
          <w:szCs w:val="24"/>
        </w:rPr>
        <w:t xml:space="preserve"> </w:t>
      </w:r>
      <w:r>
        <w:rPr>
          <w:sz w:val="24"/>
          <w:szCs w:val="24"/>
        </w:rPr>
        <w:t>(1))</w:t>
      </w:r>
    </w:p>
    <w:p w:rsidR="00DF6162" w:rsidRDefault="00C6282D">
      <w:pPr>
        <w:ind w:right="-129"/>
        <w:jc w:val="both"/>
        <w:rPr>
          <w:sz w:val="24"/>
          <w:szCs w:val="24"/>
        </w:rPr>
      </w:pPr>
      <w:r>
        <w:rPr>
          <w:sz w:val="24"/>
          <w:szCs w:val="24"/>
        </w:rPr>
        <w:t>Az ingatlan-nyilvántartásban sporttelepként nyilvántartott állami tulajdonú ingatlanok – a sportpolitikáért felelős miniszter által vezetett minisztérium előzetes egyetértésével – ingyenesen önkormányzati tulajdonba adhatók</w:t>
      </w:r>
      <w:r>
        <w:rPr>
          <w:b/>
          <w:sz w:val="24"/>
          <w:szCs w:val="24"/>
        </w:rPr>
        <w:t>.</w:t>
      </w:r>
      <w:r>
        <w:rPr>
          <w:sz w:val="24"/>
          <w:szCs w:val="24"/>
        </w:rPr>
        <w:t xml:space="preserve"> Az önkormányzat az ingyenesen tulajdonba kapott, a tulajdon-átruházás időpontjában az ingatlan nyilvántartásban sporttelepként nyilvántartott állami tulajdonban lévő ingatlant </w:t>
      </w:r>
      <w:r>
        <w:rPr>
          <w:b/>
          <w:sz w:val="24"/>
          <w:szCs w:val="24"/>
        </w:rPr>
        <w:t xml:space="preserve">a </w:t>
      </w:r>
      <w:r>
        <w:rPr>
          <w:sz w:val="24"/>
          <w:szCs w:val="24"/>
        </w:rPr>
        <w:t>tulajdonszerzést követő 15 évig köteles elsődlegesen sportcélokra használni, és ezt az ingatlan másodlagos jellegű hasznosítása sem veszélyeztetheti. Az ingyenesen történt tulajdonszerzést követő 15 évig az önkormányzat az ingatlant csak a sportpolitikáért felelős miniszter által vezetett minisztérium egyetértésével terhelheti meg. (64. §</w:t>
      </w:r>
      <w:r>
        <w:rPr>
          <w:b/>
          <w:sz w:val="24"/>
          <w:szCs w:val="24"/>
        </w:rPr>
        <w:t xml:space="preserve"> </w:t>
      </w:r>
      <w:r>
        <w:rPr>
          <w:sz w:val="24"/>
          <w:szCs w:val="24"/>
        </w:rPr>
        <w:t>(3)-(4)).</w:t>
      </w:r>
    </w:p>
    <w:p w:rsidR="00DF6162" w:rsidRDefault="00DF6162">
      <w:pPr>
        <w:ind w:right="-129"/>
        <w:jc w:val="both"/>
        <w:rPr>
          <w:sz w:val="24"/>
          <w:szCs w:val="24"/>
        </w:rPr>
      </w:pPr>
    </w:p>
    <w:p w:rsidR="00DF6162" w:rsidRDefault="00C6282D">
      <w:pPr>
        <w:ind w:right="-129"/>
        <w:jc w:val="both"/>
        <w:rPr>
          <w:sz w:val="24"/>
          <w:szCs w:val="24"/>
        </w:rPr>
      </w:pPr>
      <w:r>
        <w:rPr>
          <w:b/>
          <w:sz w:val="24"/>
          <w:szCs w:val="24"/>
        </w:rPr>
        <w:t>2011. évi CXC. törvény a nemzeti köznevelésről</w:t>
      </w:r>
    </w:p>
    <w:p w:rsidR="00DF6162" w:rsidRDefault="00DF6162">
      <w:pPr>
        <w:ind w:right="-129"/>
        <w:jc w:val="both"/>
        <w:rPr>
          <w:sz w:val="24"/>
          <w:szCs w:val="24"/>
        </w:rPr>
      </w:pPr>
    </w:p>
    <w:p w:rsidR="00DF6162" w:rsidRDefault="00C6282D">
      <w:pPr>
        <w:ind w:right="-129"/>
        <w:jc w:val="both"/>
        <w:rPr>
          <w:sz w:val="24"/>
          <w:szCs w:val="24"/>
        </w:rPr>
      </w:pPr>
      <w:bookmarkStart w:id="1" w:name="30j0zll" w:colFirst="0" w:colLast="0"/>
      <w:bookmarkEnd w:id="1"/>
      <w:r>
        <w:rPr>
          <w:sz w:val="24"/>
          <w:szCs w:val="24"/>
        </w:rPr>
        <w:t>„27 § (11) Az iskola a nappali rendszerű iskolai oktatásban, azokban az osztályokban, amelyekben közismereti oktatás is folyik, azokon a tanítási napokon, amelyeken közismereti vagy szakmai elméleti oktatás is folyik, megszervezi a mindennapos testnevelést legalább napi egy testnevelés óra keretében, amelyből legfeljebb heti két óra</w:t>
      </w:r>
    </w:p>
    <w:p w:rsidR="00DF6162" w:rsidRDefault="00C6282D">
      <w:pPr>
        <w:ind w:left="720"/>
        <w:jc w:val="both"/>
        <w:rPr>
          <w:sz w:val="24"/>
          <w:szCs w:val="24"/>
        </w:rPr>
      </w:pPr>
      <w:proofErr w:type="gramStart"/>
      <w:r>
        <w:rPr>
          <w:i/>
          <w:sz w:val="24"/>
          <w:szCs w:val="24"/>
        </w:rPr>
        <w:t>a</w:t>
      </w:r>
      <w:proofErr w:type="gramEnd"/>
      <w:r>
        <w:rPr>
          <w:i/>
          <w:sz w:val="24"/>
          <w:szCs w:val="24"/>
        </w:rPr>
        <w:t>)</w:t>
      </w:r>
      <w:r>
        <w:rPr>
          <w:color w:val="FF0000"/>
          <w:sz w:val="24"/>
          <w:szCs w:val="24"/>
        </w:rPr>
        <w:t> </w:t>
      </w:r>
      <w:bookmarkStart w:id="2" w:name="1fob9te" w:colFirst="0" w:colLast="0"/>
      <w:bookmarkEnd w:id="2"/>
      <w:proofErr w:type="spellStart"/>
      <w:r>
        <w:rPr>
          <w:sz w:val="24"/>
          <w:szCs w:val="24"/>
        </w:rPr>
        <w:t>a</w:t>
      </w:r>
      <w:proofErr w:type="spellEnd"/>
      <w:r>
        <w:rPr>
          <w:sz w:val="24"/>
          <w:szCs w:val="24"/>
        </w:rPr>
        <w:t xml:space="preserve"> kerettanterv testnevelés tantárgyra vonatkozó rendelkezéseiben meghatározott oktatásszervezési formákkal, műveltségterületi oktatással,</w:t>
      </w:r>
    </w:p>
    <w:p w:rsidR="00DF6162" w:rsidRDefault="00C6282D">
      <w:pPr>
        <w:ind w:left="720"/>
        <w:jc w:val="both"/>
        <w:rPr>
          <w:sz w:val="24"/>
          <w:szCs w:val="24"/>
        </w:rPr>
      </w:pPr>
      <w:r>
        <w:rPr>
          <w:i/>
          <w:sz w:val="24"/>
          <w:szCs w:val="24"/>
        </w:rPr>
        <w:t>b)</w:t>
      </w:r>
      <w:r>
        <w:rPr>
          <w:color w:val="FF0000"/>
          <w:sz w:val="24"/>
          <w:szCs w:val="24"/>
        </w:rPr>
        <w:t> </w:t>
      </w:r>
      <w:bookmarkStart w:id="3" w:name="3znysh7" w:colFirst="0" w:colLast="0"/>
      <w:bookmarkEnd w:id="3"/>
      <w:r>
        <w:rPr>
          <w:sz w:val="24"/>
          <w:szCs w:val="24"/>
        </w:rPr>
        <w:t>iskolai sportkörben való sportolással,</w:t>
      </w:r>
    </w:p>
    <w:p w:rsidR="00DF6162" w:rsidRDefault="00C6282D">
      <w:pPr>
        <w:ind w:left="720"/>
        <w:jc w:val="both"/>
        <w:rPr>
          <w:sz w:val="24"/>
          <w:szCs w:val="24"/>
        </w:rPr>
      </w:pPr>
      <w:r>
        <w:rPr>
          <w:i/>
          <w:sz w:val="24"/>
          <w:szCs w:val="24"/>
        </w:rPr>
        <w:t>c)</w:t>
      </w:r>
      <w:r>
        <w:rPr>
          <w:color w:val="FF0000"/>
          <w:sz w:val="24"/>
          <w:szCs w:val="24"/>
        </w:rPr>
        <w:t> </w:t>
      </w:r>
      <w:r>
        <w:rPr>
          <w:sz w:val="24"/>
          <w:szCs w:val="24"/>
        </w:rPr>
        <w:t>versenyszerűen sporttevékenységet folytató igazolt, egyesületi tagsággal rendelkező vagy amatőr sportolói sportszerződés alapján sportoló tanuló kérelme alapján a tanévre érvényes versenyengedélye és a sportszervezete által kiállított igazolás birtokában a sportszervezet keretei között szervezett edzéssel</w:t>
      </w:r>
    </w:p>
    <w:p w:rsidR="00DF6162" w:rsidRDefault="00C6282D">
      <w:pPr>
        <w:ind w:left="720"/>
        <w:jc w:val="both"/>
        <w:rPr>
          <w:sz w:val="24"/>
          <w:szCs w:val="24"/>
        </w:rPr>
      </w:pPr>
      <w:r>
        <w:rPr>
          <w:i/>
          <w:sz w:val="24"/>
          <w:szCs w:val="24"/>
        </w:rPr>
        <w:t>d)</w:t>
      </w:r>
      <w:bookmarkStart w:id="4" w:name="2et92p0" w:colFirst="0" w:colLast="0"/>
      <w:bookmarkEnd w:id="4"/>
      <w:r>
        <w:rPr>
          <w:sz w:val="24"/>
          <w:szCs w:val="24"/>
        </w:rPr>
        <w:t xml:space="preserve"> egyesületben legalább heti két óra sporttevékenységet folytató tanuló </w:t>
      </w:r>
      <w:r>
        <w:rPr>
          <w:sz w:val="24"/>
          <w:szCs w:val="24"/>
        </w:rPr>
        <w:lastRenderedPageBreak/>
        <w:t xml:space="preserve">kérelme alapján – amennyiben délután szervezett testnevelés órával ütközik – a félévre érvényes, az egyesület által kiállított igazolással </w:t>
      </w:r>
      <w:bookmarkStart w:id="5" w:name="tyjcwt" w:colFirst="0" w:colLast="0"/>
      <w:bookmarkEnd w:id="5"/>
      <w:r>
        <w:rPr>
          <w:sz w:val="24"/>
          <w:szCs w:val="24"/>
        </w:rPr>
        <w:t>váltható ki.</w:t>
      </w:r>
    </w:p>
    <w:p w:rsidR="00DF6162" w:rsidRDefault="00C6282D">
      <w:pPr>
        <w:ind w:right="-129"/>
        <w:jc w:val="both"/>
        <w:rPr>
          <w:sz w:val="24"/>
          <w:szCs w:val="24"/>
        </w:rPr>
      </w:pPr>
      <w:r>
        <w:rPr>
          <w:sz w:val="24"/>
          <w:szCs w:val="24"/>
        </w:rPr>
        <w:t xml:space="preserve"> (13) A legalább négy évfolyammal működő iskola biztosítja az iskolai sportkör működését. Az iskolai sportkör feladatait – az iskolával kötött megállapodás alapján – az iskolában működő diáksport egyesület is elláthatja. Az iskolai sportköri foglalkozások megszervezéséhez – sportágak és tevékenységi formák szerint létrehozott iskolai csoportonként – hetente legalább kétszer negyvenöt perc biztosítható. A sportköri foglalkozásokat olyan szakedző vagy a sport területén képesítéshez kötött tevékenységek gyakorlásához szükséges képesítések jegyzékéről szóló külön jogszabályban meghatározott képesítéssel rendelkező szakember is vezetheti, aki a felsőoktatási intézmény által szervezett, legalább 120 órás pedagógiai továbbképzésben vett részt.”</w:t>
      </w:r>
    </w:p>
    <w:p w:rsidR="00DF6162" w:rsidRDefault="00DF6162">
      <w:pPr>
        <w:ind w:right="-129"/>
        <w:jc w:val="both"/>
        <w:rPr>
          <w:sz w:val="24"/>
          <w:szCs w:val="24"/>
        </w:rPr>
      </w:pPr>
    </w:p>
    <w:p w:rsidR="00DF6162" w:rsidRDefault="00C6282D">
      <w:pPr>
        <w:ind w:right="-129"/>
        <w:jc w:val="both"/>
        <w:rPr>
          <w:sz w:val="24"/>
          <w:szCs w:val="24"/>
        </w:rPr>
      </w:pPr>
      <w:r>
        <w:rPr>
          <w:sz w:val="24"/>
          <w:szCs w:val="24"/>
        </w:rPr>
        <w:t xml:space="preserve">Az elmúlt hat évben jelentős változást hozott a magyar sportban </w:t>
      </w:r>
      <w:r>
        <w:rPr>
          <w:b/>
          <w:sz w:val="24"/>
          <w:szCs w:val="24"/>
        </w:rPr>
        <w:t>a társasági és osztalék adón keresztül nyújtott sportfejlesztés (</w:t>
      </w:r>
      <w:proofErr w:type="spellStart"/>
      <w:r>
        <w:rPr>
          <w:b/>
          <w:sz w:val="24"/>
          <w:szCs w:val="24"/>
        </w:rPr>
        <w:t>TAO-támogatás</w:t>
      </w:r>
      <w:proofErr w:type="spellEnd"/>
      <w:r>
        <w:rPr>
          <w:b/>
          <w:sz w:val="24"/>
          <w:szCs w:val="24"/>
        </w:rPr>
        <w:t>).</w:t>
      </w:r>
      <w:r>
        <w:rPr>
          <w:sz w:val="24"/>
          <w:szCs w:val="24"/>
        </w:rPr>
        <w:t xml:space="preserve"> Ennek jogszabályi környezetét a következők jelentik: </w:t>
      </w:r>
    </w:p>
    <w:p w:rsidR="00DF6162" w:rsidRDefault="00DF6162">
      <w:pPr>
        <w:ind w:right="-129"/>
        <w:jc w:val="both"/>
        <w:rPr>
          <w:sz w:val="24"/>
          <w:szCs w:val="24"/>
        </w:rPr>
      </w:pPr>
    </w:p>
    <w:p w:rsidR="00DF6162" w:rsidRDefault="00C6282D">
      <w:pPr>
        <w:numPr>
          <w:ilvl w:val="0"/>
          <w:numId w:val="14"/>
        </w:numPr>
        <w:ind w:hanging="360"/>
        <w:jc w:val="both"/>
        <w:rPr>
          <w:sz w:val="24"/>
          <w:szCs w:val="24"/>
        </w:rPr>
      </w:pPr>
      <w:r>
        <w:rPr>
          <w:sz w:val="24"/>
          <w:szCs w:val="24"/>
        </w:rPr>
        <w:t>A személyi jövedelemadóról szóló 1995. évi CXVII. törvény</w:t>
      </w:r>
    </w:p>
    <w:p w:rsidR="00DF6162" w:rsidRDefault="00C6282D">
      <w:pPr>
        <w:numPr>
          <w:ilvl w:val="0"/>
          <w:numId w:val="14"/>
        </w:numPr>
        <w:ind w:hanging="360"/>
        <w:jc w:val="both"/>
        <w:rPr>
          <w:sz w:val="24"/>
          <w:szCs w:val="24"/>
        </w:rPr>
      </w:pPr>
      <w:r>
        <w:rPr>
          <w:sz w:val="24"/>
          <w:szCs w:val="24"/>
        </w:rPr>
        <w:t>A társasági adóról és az osztalékadóról szóló 1996. évi LXXXI. törvény (Tao-tv.)</w:t>
      </w:r>
    </w:p>
    <w:p w:rsidR="00DF6162" w:rsidRDefault="00C6282D">
      <w:pPr>
        <w:numPr>
          <w:ilvl w:val="0"/>
          <w:numId w:val="14"/>
        </w:numPr>
        <w:ind w:hanging="360"/>
        <w:jc w:val="both"/>
        <w:rPr>
          <w:sz w:val="24"/>
          <w:szCs w:val="24"/>
        </w:rPr>
      </w:pPr>
      <w:r>
        <w:rPr>
          <w:sz w:val="24"/>
          <w:szCs w:val="24"/>
        </w:rPr>
        <w:t>A számvitelről szóló 2000. évi C. törvény (Számviteli törvény)</w:t>
      </w:r>
    </w:p>
    <w:p w:rsidR="00DF6162" w:rsidRDefault="00C6282D">
      <w:pPr>
        <w:numPr>
          <w:ilvl w:val="0"/>
          <w:numId w:val="14"/>
        </w:numPr>
        <w:ind w:hanging="360"/>
        <w:jc w:val="both"/>
        <w:rPr>
          <w:sz w:val="24"/>
          <w:szCs w:val="24"/>
        </w:rPr>
      </w:pPr>
      <w:r>
        <w:rPr>
          <w:sz w:val="24"/>
          <w:szCs w:val="24"/>
        </w:rPr>
        <w:t>Az egyszerűsített közteherviselés hozzájárulásáról szóló 2005. évi CXX. törvény</w:t>
      </w:r>
    </w:p>
    <w:p w:rsidR="00DF6162" w:rsidRDefault="00C6282D">
      <w:pPr>
        <w:numPr>
          <w:ilvl w:val="0"/>
          <w:numId w:val="14"/>
        </w:numPr>
        <w:ind w:hanging="360"/>
        <w:jc w:val="both"/>
        <w:rPr>
          <w:sz w:val="24"/>
          <w:szCs w:val="24"/>
        </w:rPr>
      </w:pPr>
      <w:r>
        <w:rPr>
          <w:sz w:val="24"/>
          <w:szCs w:val="24"/>
        </w:rPr>
        <w:t>A sporttal összefüggő egyes törvények módosításáról szóló 2010. évi LXXXIII. törvény</w:t>
      </w:r>
    </w:p>
    <w:p w:rsidR="00DF6162" w:rsidRDefault="00C6282D">
      <w:pPr>
        <w:numPr>
          <w:ilvl w:val="0"/>
          <w:numId w:val="14"/>
        </w:numPr>
        <w:ind w:hanging="360"/>
        <w:jc w:val="both"/>
        <w:rPr>
          <w:sz w:val="24"/>
          <w:szCs w:val="24"/>
        </w:rPr>
      </w:pPr>
      <w:r>
        <w:rPr>
          <w:sz w:val="24"/>
          <w:szCs w:val="24"/>
        </w:rPr>
        <w:t>A sport támogatásával összefüggő egyes törvények módosításáról szóló 2011. évi LXXXII. törvény</w:t>
      </w:r>
    </w:p>
    <w:p w:rsidR="00DF6162" w:rsidRDefault="00C6282D">
      <w:pPr>
        <w:numPr>
          <w:ilvl w:val="0"/>
          <w:numId w:val="14"/>
        </w:numPr>
        <w:ind w:hanging="360"/>
        <w:jc w:val="both"/>
        <w:rPr>
          <w:sz w:val="24"/>
          <w:szCs w:val="24"/>
        </w:rPr>
      </w:pPr>
      <w:r>
        <w:rPr>
          <w:sz w:val="24"/>
          <w:szCs w:val="24"/>
        </w:rPr>
        <w:t>Az egyes adótörvények és azokkal összefüggő más törvények, valamint a Nemzeti Adó- és Vámhivatalról szóló 2010. évi CXXII. törvény módosításáról szóló 2014. évi LXXIV. törvény</w:t>
      </w:r>
    </w:p>
    <w:p w:rsidR="00DF6162" w:rsidRDefault="00C6282D">
      <w:pPr>
        <w:numPr>
          <w:ilvl w:val="0"/>
          <w:numId w:val="14"/>
        </w:numPr>
        <w:ind w:hanging="360"/>
        <w:jc w:val="both"/>
        <w:rPr>
          <w:sz w:val="24"/>
          <w:szCs w:val="24"/>
        </w:rPr>
      </w:pPr>
      <w:r>
        <w:rPr>
          <w:sz w:val="24"/>
          <w:szCs w:val="24"/>
        </w:rPr>
        <w:t xml:space="preserve">107/2011. (VI.30.), illetve az ezt módosító 34/2013. (V. 9.) Korm. rendelet a látvány-csapatsport támogatását biztosító támogatási igazolás kiállításáról, felhasználásáról, a támogatás elszámolásának és ellenőrzésének, valamint visszafizetésének szabályairól </w:t>
      </w:r>
    </w:p>
    <w:p w:rsidR="00DF6162" w:rsidRDefault="00C6282D">
      <w:pPr>
        <w:numPr>
          <w:ilvl w:val="0"/>
          <w:numId w:val="14"/>
        </w:numPr>
        <w:ind w:hanging="360"/>
        <w:jc w:val="both"/>
        <w:rPr>
          <w:sz w:val="24"/>
          <w:szCs w:val="24"/>
        </w:rPr>
      </w:pPr>
      <w:r>
        <w:rPr>
          <w:sz w:val="24"/>
          <w:szCs w:val="24"/>
        </w:rPr>
        <w:t>A nemzeti erőforrás miniszter 39/2011. (VI. 30.) NEFMI rendelete a látvány-csapatsportok támogatásával összefüggő sportfejlesztési program jóváhagyására és a támogatási igazolás kiadására irányuló hatósági eljárásban fizetendő igazgatási szolgáltatási díjról</w:t>
      </w:r>
    </w:p>
    <w:p w:rsidR="00DF6162" w:rsidRDefault="00DF6162">
      <w:pPr>
        <w:ind w:left="426" w:hanging="426"/>
        <w:jc w:val="both"/>
        <w:rPr>
          <w:sz w:val="24"/>
          <w:szCs w:val="24"/>
        </w:rPr>
      </w:pPr>
    </w:p>
    <w:p w:rsidR="00DF6162" w:rsidRDefault="00C6282D">
      <w:pPr>
        <w:ind w:right="-129"/>
        <w:jc w:val="both"/>
        <w:rPr>
          <w:sz w:val="24"/>
          <w:szCs w:val="24"/>
        </w:rPr>
      </w:pPr>
      <w:r>
        <w:rPr>
          <w:sz w:val="24"/>
          <w:szCs w:val="24"/>
        </w:rPr>
        <w:t xml:space="preserve">A jogszabály-együttes eredményeként a társasági adó fizetésére kötelezett vállalkozások adókötelezettségük 70 százalékáig támogathatják az általuk választott labdarúgó, kézilabda, kosárlabda, jégkorong vagy vízilabda sportszervezet, illetve </w:t>
      </w:r>
      <w:proofErr w:type="gramStart"/>
      <w:r>
        <w:rPr>
          <w:sz w:val="24"/>
          <w:szCs w:val="24"/>
        </w:rPr>
        <w:t>ezen</w:t>
      </w:r>
      <w:proofErr w:type="gramEnd"/>
      <w:r>
        <w:rPr>
          <w:sz w:val="24"/>
          <w:szCs w:val="24"/>
        </w:rPr>
        <w:t xml:space="preserve"> sportágak sportszövetségeinek fejlesztési programjait úgy, hogy a támogatás összegét elszámolhatják költségként, és a támogatás teljes összegét az ily módon csökkentett adóalap után kiszámított társasági adóból is levonhatják. 2013/2014-es támogatási időszaktól kezdődően a vállalatok a megszerzett adóelőny 75%-át szponzori vagy támogatási szerződés keretében kiegészítő sportfejlesztési támogatásként kötelesek befizetni. </w:t>
      </w:r>
    </w:p>
    <w:p w:rsidR="00DF6162" w:rsidRDefault="00C6282D">
      <w:pPr>
        <w:ind w:right="-129"/>
        <w:jc w:val="both"/>
        <w:rPr>
          <w:sz w:val="24"/>
          <w:szCs w:val="24"/>
        </w:rPr>
      </w:pPr>
      <w:r>
        <w:rPr>
          <w:sz w:val="24"/>
          <w:szCs w:val="24"/>
        </w:rPr>
        <w:lastRenderedPageBreak/>
        <w:t>A pénzügyi rendszer bonyolultsága miatt nehéz arról nyilatkozni, pontosan mekkora összeg áramlott ezen keresztül a sportba. Egy EMMI jelentés szerint 2011-2016 között mintegy 350 milliárd forint szakmai támogatás került jóváhagyásra az öt sportágban összesen, 2016. március 31-ig a kiadott támogatási igazolások összértéke 290 milliárd forintot tett ki.</w:t>
      </w:r>
    </w:p>
    <w:p w:rsidR="00DF6162" w:rsidRDefault="00DF6162">
      <w:pPr>
        <w:ind w:right="-129"/>
        <w:jc w:val="both"/>
        <w:rPr>
          <w:sz w:val="24"/>
          <w:szCs w:val="24"/>
        </w:rPr>
      </w:pPr>
    </w:p>
    <w:p w:rsidR="00DF6162" w:rsidRDefault="00DF6162">
      <w:pPr>
        <w:ind w:right="-129"/>
        <w:jc w:val="both"/>
        <w:rPr>
          <w:sz w:val="24"/>
          <w:szCs w:val="24"/>
        </w:rPr>
      </w:pPr>
    </w:p>
    <w:p w:rsidR="00DF6162" w:rsidRDefault="00C6282D">
      <w:pPr>
        <w:numPr>
          <w:ilvl w:val="0"/>
          <w:numId w:val="22"/>
        </w:numPr>
        <w:ind w:hanging="360"/>
        <w:rPr>
          <w:b/>
          <w:sz w:val="24"/>
          <w:szCs w:val="24"/>
        </w:rPr>
      </w:pPr>
      <w:r>
        <w:rPr>
          <w:b/>
          <w:i/>
          <w:sz w:val="24"/>
          <w:szCs w:val="24"/>
        </w:rPr>
        <w:t>Európai uniós szabályrendszer</w:t>
      </w:r>
    </w:p>
    <w:p w:rsidR="00DF6162" w:rsidRDefault="00DF6162">
      <w:pPr>
        <w:ind w:left="720"/>
        <w:rPr>
          <w:b/>
          <w:color w:val="FF0000"/>
          <w:sz w:val="24"/>
          <w:szCs w:val="24"/>
        </w:rPr>
      </w:pPr>
    </w:p>
    <w:p w:rsidR="00DF6162" w:rsidRDefault="00C6282D">
      <w:pPr>
        <w:ind w:right="-129"/>
        <w:jc w:val="both"/>
        <w:rPr>
          <w:sz w:val="24"/>
          <w:szCs w:val="24"/>
        </w:rPr>
      </w:pPr>
      <w:r>
        <w:rPr>
          <w:sz w:val="24"/>
          <w:szCs w:val="24"/>
        </w:rPr>
        <w:t>A sportot érintő európai uniós szabályrendszert a következőképpen foglalja össze a Sport XXI. Nemzeti Sportstratégiáról szóló 65/2007. (VI. 27.) OGY határozat.</w:t>
      </w:r>
    </w:p>
    <w:p w:rsidR="00DF6162" w:rsidRDefault="00DF6162">
      <w:pPr>
        <w:ind w:right="-129"/>
        <w:jc w:val="both"/>
        <w:rPr>
          <w:sz w:val="24"/>
          <w:szCs w:val="24"/>
        </w:rPr>
      </w:pPr>
    </w:p>
    <w:p w:rsidR="00DF6162" w:rsidRDefault="00C6282D">
      <w:pPr>
        <w:ind w:right="-129"/>
        <w:jc w:val="both"/>
        <w:rPr>
          <w:sz w:val="24"/>
          <w:szCs w:val="24"/>
        </w:rPr>
      </w:pPr>
      <w:r>
        <w:rPr>
          <w:sz w:val="24"/>
          <w:szCs w:val="24"/>
        </w:rPr>
        <w:t xml:space="preserve">„Az Európai Unió hozzájárul az európai sport fejlesztéséhez, figyelembe véve a sport sajátos jellemzőit, az önkéntes részvételen alapuló szerkezet sajátosságait, valamint a társadalomban és a nevelésben betöltött szerepét. Célja a sport európai dimenzióinak fejlesztése, a sportversenyek tisztasága és nyitottsága, a sportért felelős szervezetek közötti együttműködés előmozdítása, illetve a sportolók, különösen a fiatal sportolók fizikai és szellemi épségének védelme. </w:t>
      </w:r>
    </w:p>
    <w:p w:rsidR="00DF6162" w:rsidRDefault="00C6282D">
      <w:pPr>
        <w:ind w:right="-129"/>
        <w:jc w:val="both"/>
        <w:rPr>
          <w:sz w:val="24"/>
          <w:szCs w:val="24"/>
        </w:rPr>
      </w:pPr>
      <w:r>
        <w:rPr>
          <w:sz w:val="24"/>
          <w:szCs w:val="24"/>
        </w:rPr>
        <w:t>Az Unió és tagállamai erősítik a harmadik országokkal, valamint a hatáskörrel rendelkező nemzetközi szervezetekkel, így különösen az Európa Tanáccsal való együttműködést az oktatás és a sport területén. A sport továbbra is alapvetően tagállami hatáskörben marad, közösségi szinten csak a tagállamok tevékenységének kiegészítésére kerülhet sor. Az Unió az európai sportügyek fejlesztéséhez figyelembe veszi a sport különleges jellegét, valamint a sport önkéntes tevékenységen alapuló struktúráit.</w:t>
      </w:r>
    </w:p>
    <w:p w:rsidR="00DF6162" w:rsidRDefault="00C6282D">
      <w:pPr>
        <w:ind w:right="-129"/>
        <w:jc w:val="both"/>
        <w:rPr>
          <w:sz w:val="24"/>
          <w:szCs w:val="24"/>
        </w:rPr>
      </w:pPr>
      <w:r>
        <w:rPr>
          <w:sz w:val="24"/>
          <w:szCs w:val="24"/>
        </w:rPr>
        <w:t xml:space="preserve"> Az EU sporttal kapcsolatos hozzáállását és gyakorlatát a következő tényezők jellemzik:</w:t>
      </w:r>
    </w:p>
    <w:p w:rsidR="00DF6162" w:rsidRDefault="00C6282D">
      <w:pPr>
        <w:numPr>
          <w:ilvl w:val="0"/>
          <w:numId w:val="14"/>
        </w:numPr>
        <w:ind w:hanging="360"/>
        <w:jc w:val="both"/>
        <w:rPr>
          <w:sz w:val="24"/>
          <w:szCs w:val="24"/>
        </w:rPr>
      </w:pPr>
      <w:r>
        <w:rPr>
          <w:sz w:val="24"/>
          <w:szCs w:val="24"/>
        </w:rPr>
        <w:t>Az EU tagállamaiban nincs egységes sportstruktúra, nem is cél közös sportszervezeti modell megvalósítása.</w:t>
      </w:r>
    </w:p>
    <w:p w:rsidR="00DF6162" w:rsidRDefault="00C6282D">
      <w:pPr>
        <w:numPr>
          <w:ilvl w:val="0"/>
          <w:numId w:val="14"/>
        </w:numPr>
        <w:ind w:hanging="360"/>
        <w:jc w:val="both"/>
        <w:rPr>
          <w:sz w:val="24"/>
          <w:szCs w:val="24"/>
        </w:rPr>
      </w:pPr>
      <w:r>
        <w:rPr>
          <w:sz w:val="24"/>
          <w:szCs w:val="24"/>
        </w:rPr>
        <w:t>A sportfinanszírozás tagállami rendszerére vonatkozóan nem léteznek uniós előírások, a közösségi versenyszabályokra azonban tekintettel kell lenni.</w:t>
      </w:r>
    </w:p>
    <w:p w:rsidR="00DF6162" w:rsidRDefault="00C6282D">
      <w:pPr>
        <w:numPr>
          <w:ilvl w:val="0"/>
          <w:numId w:val="14"/>
        </w:numPr>
        <w:ind w:hanging="360"/>
        <w:jc w:val="both"/>
        <w:rPr>
          <w:sz w:val="24"/>
          <w:szCs w:val="24"/>
        </w:rPr>
      </w:pPr>
      <w:r>
        <w:rPr>
          <w:sz w:val="24"/>
          <w:szCs w:val="24"/>
        </w:rPr>
        <w:t>Az EU csak mérsékelten, jól körülhatárolható célok, elvek mentén fordít</w:t>
      </w:r>
      <w:r>
        <w:rPr>
          <w:b/>
          <w:sz w:val="24"/>
          <w:szCs w:val="24"/>
        </w:rPr>
        <w:t xml:space="preserve"> </w:t>
      </w:r>
      <w:r>
        <w:rPr>
          <w:sz w:val="24"/>
          <w:szCs w:val="24"/>
        </w:rPr>
        <w:t>forrásokat sportcélú fejlesztésekre: sporttevékenységekre nem (különösen nem a verseny-, illetve professzionális sport terén), azonban bizonyos szabadidősport, többcélú, illetve oktatási célú (infrastrukturális) fejlesztésekhez nyerhetők támogatások.</w:t>
      </w:r>
    </w:p>
    <w:p w:rsidR="00DF6162" w:rsidRDefault="00C6282D">
      <w:pPr>
        <w:ind w:left="426" w:hanging="426"/>
        <w:jc w:val="both"/>
        <w:rPr>
          <w:sz w:val="24"/>
          <w:szCs w:val="24"/>
        </w:rPr>
      </w:pPr>
      <w:r>
        <w:rPr>
          <w:sz w:val="24"/>
          <w:szCs w:val="24"/>
        </w:rPr>
        <w:t xml:space="preserve"> </w:t>
      </w:r>
    </w:p>
    <w:p w:rsidR="00DF6162" w:rsidRDefault="00C6282D">
      <w:pPr>
        <w:ind w:left="426" w:hanging="426"/>
        <w:jc w:val="both"/>
        <w:rPr>
          <w:sz w:val="24"/>
          <w:szCs w:val="24"/>
        </w:rPr>
      </w:pPr>
      <w:r>
        <w:rPr>
          <w:sz w:val="24"/>
          <w:szCs w:val="24"/>
        </w:rPr>
        <w:t>Az országok többségében a települési és helyi önkormányzatok számítanak a sporttevékenységek legjelentősebb költségvetési támogatójának (például Dániában, Németországban, Olaszországban és Svédországban), a helyi önkormányzatok fordítják a legtöbb forrást sportcélú fejlesztésekre, melyek jellemzően a létesítményépítést és azok működtetését célozzák.</w:t>
      </w:r>
    </w:p>
    <w:p w:rsidR="00DF6162" w:rsidRDefault="00DF6162">
      <w:pPr>
        <w:ind w:left="426" w:hanging="426"/>
        <w:jc w:val="both"/>
        <w:rPr>
          <w:sz w:val="24"/>
          <w:szCs w:val="24"/>
        </w:rPr>
      </w:pPr>
    </w:p>
    <w:p w:rsidR="00DF6162" w:rsidRDefault="00C6282D">
      <w:pPr>
        <w:ind w:right="-129"/>
        <w:jc w:val="both"/>
        <w:rPr>
          <w:sz w:val="24"/>
          <w:szCs w:val="24"/>
        </w:rPr>
      </w:pPr>
      <w:r>
        <w:rPr>
          <w:sz w:val="24"/>
          <w:szCs w:val="24"/>
        </w:rPr>
        <w:t>Mindezek alapján megállapítható, hogy az Európai Unió irányelvei, konkrét szabályai és működési gyakorlata viszonylag kevés kötöttséget jelent a tagországok számára.”</w:t>
      </w:r>
    </w:p>
    <w:p w:rsidR="00DF6162" w:rsidRDefault="00DF6162">
      <w:pPr>
        <w:ind w:right="-129"/>
        <w:jc w:val="both"/>
        <w:rPr>
          <w:sz w:val="24"/>
          <w:szCs w:val="24"/>
        </w:rPr>
      </w:pPr>
    </w:p>
    <w:p w:rsidR="00DF6162" w:rsidRDefault="00C6282D">
      <w:pPr>
        <w:ind w:right="-129"/>
        <w:jc w:val="both"/>
        <w:rPr>
          <w:sz w:val="24"/>
          <w:szCs w:val="24"/>
        </w:rPr>
      </w:pPr>
      <w:r>
        <w:rPr>
          <w:sz w:val="24"/>
          <w:szCs w:val="24"/>
        </w:rPr>
        <w:t>Az Európai Unió működéséről szóló szerződés</w:t>
      </w:r>
      <w:r>
        <w:rPr>
          <w:b/>
          <w:sz w:val="24"/>
          <w:szCs w:val="24"/>
        </w:rPr>
        <w:t xml:space="preserve"> </w:t>
      </w:r>
      <w:r>
        <w:rPr>
          <w:sz w:val="24"/>
          <w:szCs w:val="24"/>
        </w:rPr>
        <w:t xml:space="preserve">Harmadik rész: Az Unió belső politikái és tevékenységei - VII. cím: A versenyre, az adózásra és a jogszabályok közelítésére vonatkozó közös szabályok, 1. fejezet: Versenyszabályok, 2. szakasz: Állami </w:t>
      </w:r>
      <w:r>
        <w:rPr>
          <w:sz w:val="24"/>
          <w:szCs w:val="24"/>
        </w:rPr>
        <w:lastRenderedPageBreak/>
        <w:t>támogatások, 107. cikk kimondja. „Ha a Szerződések másként nem rendelkeznek, a belső piaccal összeegyeztethetetlen a tagállamok által vagy állami forrásból bármilyen formában nyújtott olyan támogatás, amely bizonyos vállalkozásoknak vagy bizonyos áruk termelésének előnyben részesítése által torzítja a versenyt, vagy azzal fenyeget, amennyiben ez érinti a tagállamok közötti kereskedelmet.”</w:t>
      </w:r>
    </w:p>
    <w:p w:rsidR="00DF6162" w:rsidRDefault="00C6282D">
      <w:pPr>
        <w:ind w:left="426" w:hanging="426"/>
        <w:jc w:val="both"/>
        <w:rPr>
          <w:sz w:val="24"/>
          <w:szCs w:val="24"/>
        </w:rPr>
      </w:pPr>
      <w:r>
        <w:rPr>
          <w:sz w:val="24"/>
          <w:szCs w:val="24"/>
        </w:rPr>
        <w:t xml:space="preserve">Az Uniós Bíróságok joggyakorlata alapján az EUMSZ 107. </w:t>
      </w:r>
      <w:r w:rsidR="00055D3F">
        <w:rPr>
          <w:sz w:val="24"/>
          <w:szCs w:val="24"/>
        </w:rPr>
        <w:t xml:space="preserve">cikk (1) bekezdésének </w:t>
      </w:r>
      <w:r>
        <w:rPr>
          <w:sz w:val="24"/>
          <w:szCs w:val="24"/>
        </w:rPr>
        <w:t xml:space="preserve">értelmében vett előny akkor áll fenn, ha az állami intézkedés olyan előnyt jelent a kedvezményezett számára, amelyet azonos finanszírozási viszonyok mellett a piacon egyébként nem szerezhetne meg. Az előny nem csak kifizetés formájában jelentkezhet, hanem például adókedvezmény, kedvezményes hitel vagy kezességvállalás stb. formájában. Előnynek minősül továbbá az olyan szerződéses feltétel, amely a szerződő feleket a piacon általában el nem érhető helyzetbe hozza, különösen, ha az ügyleti kockázatukat a hasonló ügyletekben szokásos piaci ellenérték alatti áron vagy megfelelő mértékű ellentételezés nélkül jelentős mértékben csökkenti, vagy gyakorlatilag megszünteti. </w:t>
      </w:r>
    </w:p>
    <w:p w:rsidR="00DF6162" w:rsidRDefault="00C6282D">
      <w:pPr>
        <w:ind w:left="426" w:hanging="426"/>
        <w:jc w:val="both"/>
        <w:rPr>
          <w:sz w:val="24"/>
          <w:szCs w:val="24"/>
        </w:rPr>
      </w:pPr>
      <w:r>
        <w:rPr>
          <w:sz w:val="24"/>
          <w:szCs w:val="24"/>
        </w:rPr>
        <w:t xml:space="preserve">A versenytorzító hatás megvalósul, ha az érintett vállalkozás olyan piacon tevékenykedik, amelyen a vállalkozások között verseny van (vagy lehetne). Ezen feltétel meglétét az Európai Bizottság általában vélelmezi. A verseny torzítását nem kell számszerűsíteni vagy pontosan meghatározni, elégséges a versenytorzítás lehetőségének fennállása is. </w:t>
      </w:r>
    </w:p>
    <w:p w:rsidR="00DF6162" w:rsidRDefault="00C6282D">
      <w:pPr>
        <w:ind w:right="-129"/>
        <w:jc w:val="both"/>
        <w:rPr>
          <w:sz w:val="24"/>
          <w:szCs w:val="24"/>
        </w:rPr>
      </w:pPr>
      <w:r>
        <w:rPr>
          <w:sz w:val="24"/>
          <w:szCs w:val="24"/>
        </w:rPr>
        <w:t>A fenti pont szellemében született meg az 1998/2006 EK rendelet, aminek 2. cikk 2 bekezdése így rendelkezik. „Bármely három pénzügyi év időszakában bármely vállalkozás részére odaítélt csekély összegű (</w:t>
      </w:r>
      <w:r>
        <w:rPr>
          <w:i/>
          <w:sz w:val="24"/>
          <w:szCs w:val="24"/>
        </w:rPr>
        <w:t xml:space="preserve">de </w:t>
      </w:r>
      <w:proofErr w:type="spellStart"/>
      <w:r>
        <w:rPr>
          <w:i/>
          <w:sz w:val="24"/>
          <w:szCs w:val="24"/>
        </w:rPr>
        <w:t>minimis</w:t>
      </w:r>
      <w:proofErr w:type="spellEnd"/>
      <w:r>
        <w:rPr>
          <w:sz w:val="24"/>
          <w:szCs w:val="24"/>
        </w:rPr>
        <w:t>) támogatás összege nem haladhatja meg a 200.000 eurót. Bármely három pénzügyi év időszakában a közúti szállítás terén működő vállalkozás részére odaítélt csekély összegű (</w:t>
      </w:r>
      <w:r>
        <w:rPr>
          <w:i/>
          <w:sz w:val="24"/>
          <w:szCs w:val="24"/>
        </w:rPr>
        <w:t xml:space="preserve">de </w:t>
      </w:r>
      <w:proofErr w:type="spellStart"/>
      <w:r>
        <w:rPr>
          <w:i/>
          <w:sz w:val="24"/>
          <w:szCs w:val="24"/>
        </w:rPr>
        <w:t>minimis</w:t>
      </w:r>
      <w:proofErr w:type="spellEnd"/>
      <w:r>
        <w:rPr>
          <w:sz w:val="24"/>
          <w:szCs w:val="24"/>
        </w:rPr>
        <w:t>) támogatás összege nem haladhatja meg a 100.000 eurót. E felső határok a csekély összegű (</w:t>
      </w:r>
      <w:r>
        <w:rPr>
          <w:i/>
          <w:sz w:val="24"/>
          <w:szCs w:val="24"/>
        </w:rPr>
        <w:t xml:space="preserve">de </w:t>
      </w:r>
      <w:proofErr w:type="spellStart"/>
      <w:r>
        <w:rPr>
          <w:i/>
          <w:sz w:val="24"/>
          <w:szCs w:val="24"/>
        </w:rPr>
        <w:t>minimis</w:t>
      </w:r>
      <w:proofErr w:type="spellEnd"/>
      <w:r>
        <w:rPr>
          <w:sz w:val="24"/>
          <w:szCs w:val="24"/>
        </w:rPr>
        <w:t>) támogatás formájától és a kitűzött céltól függetlenül alkalmazandók, valamint tekintet nélkül arra, hogy a tagállam által biztosított támogatást teljesen vagy részben közösségi eredetű forrásokból finanszírozzák. Az időszakot az érintett tagállamban a vállalkozás által alkalmazott pénzügyi évekre hivatkozva kell meghatározni.”</w:t>
      </w:r>
    </w:p>
    <w:p w:rsidR="00DF6162" w:rsidRDefault="00DF6162">
      <w:pPr>
        <w:ind w:right="-129"/>
        <w:jc w:val="both"/>
        <w:rPr>
          <w:sz w:val="24"/>
          <w:szCs w:val="24"/>
        </w:rPr>
      </w:pPr>
    </w:p>
    <w:p w:rsidR="00DF6162" w:rsidRDefault="00C6282D">
      <w:pPr>
        <w:ind w:right="-129"/>
        <w:jc w:val="both"/>
        <w:rPr>
          <w:sz w:val="24"/>
          <w:szCs w:val="24"/>
        </w:rPr>
      </w:pPr>
      <w:r>
        <w:rPr>
          <w:sz w:val="24"/>
          <w:szCs w:val="24"/>
        </w:rPr>
        <w:t>A Bizottság közleménye az európai uniós állami támogatási szabályoknak az általános gazdasági érdekű szolgáltatások nyújtásának ellentételezésére való alkalmazásáról (2012/C 8/02) 9. pontja kimondja: „A Bíróság a vállalkozásokat következetesen gazdasági tevékenységet ellátó entitásokként határozta meg, azok jogállásától és finanszírozási módjától függetlenül. Egy adott entitás vállalkozásnak minősítése ezért csak az általa végzett tevékenységek jellegétől függ. Ennek az alapelvnek három fontos következménye van:</w:t>
      </w:r>
    </w:p>
    <w:p w:rsidR="00DF6162" w:rsidRDefault="00C6282D">
      <w:pPr>
        <w:ind w:left="426" w:hanging="426"/>
        <w:jc w:val="both"/>
        <w:rPr>
          <w:sz w:val="24"/>
          <w:szCs w:val="24"/>
        </w:rPr>
      </w:pPr>
      <w:r>
        <w:rPr>
          <w:sz w:val="24"/>
          <w:szCs w:val="24"/>
        </w:rPr>
        <w:t>Először is, az entitás nemzeti jog szerinti státusza nem meghatározó. Így például a nemzeti jog szerint egyesületnek vagy sportklubnak minősített entitás a Szerződés 107. cikkének (1) bekezdése szerinti vállalkozásnak tekinthető. E tekintetben az egyetlen releváns kritérium, hogy az entitás gazdasági tevékenységet folytat-e vagy sem.</w:t>
      </w:r>
    </w:p>
    <w:p w:rsidR="00DF6162" w:rsidRDefault="00C6282D">
      <w:pPr>
        <w:ind w:left="426" w:hanging="426"/>
        <w:jc w:val="both"/>
        <w:rPr>
          <w:sz w:val="24"/>
          <w:szCs w:val="24"/>
        </w:rPr>
      </w:pPr>
      <w:r>
        <w:rPr>
          <w:sz w:val="24"/>
          <w:szCs w:val="24"/>
        </w:rPr>
        <w:t xml:space="preserve">Másodszor, az állami támogatási szabályok alkalmazása független attól, hogy az entitást profittermelés céljából hozták-e létre. A Bíróság és a Törvényszék ítélkezési gyakorlata alapján non-profit entitások is kínálhatnak árukat és szolgáltatásokat valamely piacon. Ha nem ez az eset áll fenn, a non-profit </w:t>
      </w:r>
      <w:r>
        <w:rPr>
          <w:sz w:val="24"/>
          <w:szCs w:val="24"/>
        </w:rPr>
        <w:lastRenderedPageBreak/>
        <w:t>szolgáltatók természetesen továbbra sem esnek állami támogatási ellenőrzés alá.</w:t>
      </w:r>
    </w:p>
    <w:p w:rsidR="00DF6162" w:rsidRDefault="00C6282D">
      <w:pPr>
        <w:ind w:left="426" w:hanging="426"/>
        <w:jc w:val="both"/>
        <w:rPr>
          <w:sz w:val="24"/>
          <w:szCs w:val="24"/>
        </w:rPr>
      </w:pPr>
      <w:r>
        <w:rPr>
          <w:sz w:val="24"/>
          <w:szCs w:val="24"/>
        </w:rPr>
        <w:t>Harmadszor egy entitás vállalkozásnak minősítése mindig az adott tevékenység alapján történik. Egy olyan entitás, amely egyaránt végez gazdasági és nem gazdasági tevékenységet, csak az előbbi alapján tekintendő vállalkozásnak.”</w:t>
      </w:r>
    </w:p>
    <w:p w:rsidR="00DF6162" w:rsidRDefault="00DF6162">
      <w:pPr>
        <w:ind w:left="426" w:hanging="426"/>
        <w:jc w:val="both"/>
        <w:rPr>
          <w:sz w:val="24"/>
          <w:szCs w:val="24"/>
        </w:rPr>
      </w:pPr>
    </w:p>
    <w:p w:rsidR="00DF6162" w:rsidRDefault="00C6282D">
      <w:pPr>
        <w:ind w:right="-129"/>
        <w:jc w:val="both"/>
        <w:rPr>
          <w:sz w:val="24"/>
          <w:szCs w:val="24"/>
        </w:rPr>
      </w:pPr>
      <w:r>
        <w:rPr>
          <w:sz w:val="24"/>
          <w:szCs w:val="24"/>
        </w:rPr>
        <w:t xml:space="preserve">Az Európai Bizottságnak az SA.31722 (2011/N) számú állami támogatás – Magyarország – A magyar sportágazat támogatása adókedvezményt tartalmazó támogatási program révén ügyben hozott határozata értelmében a hivatásos sportszervezetek meghatározása a következő: „sportszervezetek” az olyan sportegyesületek vagy sportvállalkozások, amelyek </w:t>
      </w:r>
    </w:p>
    <w:p w:rsidR="00DF6162" w:rsidRDefault="00C6282D">
      <w:pPr>
        <w:ind w:left="720"/>
        <w:jc w:val="both"/>
        <w:rPr>
          <w:sz w:val="24"/>
          <w:szCs w:val="24"/>
        </w:rPr>
      </w:pPr>
      <w:proofErr w:type="gramStart"/>
      <w:r>
        <w:rPr>
          <w:sz w:val="24"/>
          <w:szCs w:val="24"/>
        </w:rPr>
        <w:t>a</w:t>
      </w:r>
      <w:proofErr w:type="gramEnd"/>
      <w:r>
        <w:rPr>
          <w:sz w:val="24"/>
          <w:szCs w:val="24"/>
        </w:rPr>
        <w:t xml:space="preserve">) az említett öt legnépszerűbb csapatsport egyik szövetsége által kiírt bajnokság legmagasabb felnőtt bajnoki osztályában vesznek részt, vagy </w:t>
      </w:r>
    </w:p>
    <w:p w:rsidR="00DF6162" w:rsidRDefault="00C6282D">
      <w:pPr>
        <w:ind w:left="720"/>
        <w:jc w:val="both"/>
        <w:rPr>
          <w:sz w:val="24"/>
          <w:szCs w:val="24"/>
        </w:rPr>
      </w:pPr>
      <w:r>
        <w:rPr>
          <w:sz w:val="24"/>
          <w:szCs w:val="24"/>
        </w:rPr>
        <w:t xml:space="preserve">b) alsóbb szintű felnőtt osztályok esetében a hivatásos játékosokat foglalkoztató sportegyesületek. </w:t>
      </w:r>
    </w:p>
    <w:p w:rsidR="00DF6162" w:rsidRDefault="00C6282D">
      <w:pPr>
        <w:ind w:right="-129"/>
        <w:jc w:val="both"/>
        <w:rPr>
          <w:sz w:val="24"/>
          <w:szCs w:val="24"/>
        </w:rPr>
      </w:pPr>
      <w:r>
        <w:rPr>
          <w:sz w:val="24"/>
          <w:szCs w:val="24"/>
        </w:rPr>
        <w:t xml:space="preserve">A fentiek alapján egyértelmű, hogy a hivatásos magyar sportszervezetek vállalkozásnak minősülnek, és így állami támogatás szempontjából a </w:t>
      </w:r>
      <w:r>
        <w:rPr>
          <w:b/>
          <w:i/>
          <w:sz w:val="24"/>
          <w:szCs w:val="24"/>
        </w:rPr>
        <w:t xml:space="preserve">de </w:t>
      </w:r>
      <w:proofErr w:type="spellStart"/>
      <w:r>
        <w:rPr>
          <w:b/>
          <w:i/>
          <w:sz w:val="24"/>
          <w:szCs w:val="24"/>
        </w:rPr>
        <w:t>minimis</w:t>
      </w:r>
      <w:proofErr w:type="spellEnd"/>
      <w:r>
        <w:rPr>
          <w:sz w:val="24"/>
          <w:szCs w:val="24"/>
        </w:rPr>
        <w:t xml:space="preserve"> szabály alá esnek. </w:t>
      </w:r>
    </w:p>
    <w:p w:rsidR="00DF6162" w:rsidRDefault="00C6282D">
      <w:pPr>
        <w:ind w:right="-129"/>
        <w:jc w:val="both"/>
        <w:rPr>
          <w:sz w:val="24"/>
          <w:szCs w:val="24"/>
        </w:rPr>
      </w:pPr>
      <w:r>
        <w:rPr>
          <w:sz w:val="24"/>
          <w:szCs w:val="24"/>
        </w:rPr>
        <w:t>Ugyanakkor fontos kiemelni, hogy „a Bizottság egy francia ügyben megállapította, hogy a fiatal korosztályok sportszakmai nevelése olyan jellegű tevékenység, amely elősegíti a fiatalok sportszakmai és iskolai fejlődését, ezáltal megkönnyítve pályaválasztásukat és sikeres elhelyezkedésüket akár a sport területén, akár azon kívül. A sportszakmai nevelés ezen túlmenően egyéb társadalmi, közösségi célokat is szolgál, például a fiatalok számára hasznos időtöltést kínálva csökkenti a korosztályba tartozók kriminalizálódásának esélyét. A Bizottság ebben a határozatban kimondta, hogy</w:t>
      </w:r>
      <w:r w:rsidR="000D5BC2">
        <w:rPr>
          <w:sz w:val="24"/>
          <w:szCs w:val="24"/>
        </w:rPr>
        <w:t xml:space="preserve"> a gyermeke sportolásának közösségi támogatása </w:t>
      </w:r>
      <w:r>
        <w:rPr>
          <w:sz w:val="24"/>
          <w:szCs w:val="24"/>
        </w:rPr>
        <w:t>az uniós versenyjogi szabályok értelmében nem minősül gazdasági tevékenységnek és ezért támogatása nem tekinthető az EUMSZ 107. cikke (1) bekezdésének hatálya alá tartozó állami támogatásnak.”</w:t>
      </w:r>
    </w:p>
    <w:p w:rsidR="00A67150" w:rsidRDefault="00A67150">
      <w:pPr>
        <w:ind w:right="-129"/>
        <w:jc w:val="both"/>
        <w:rPr>
          <w:sz w:val="24"/>
          <w:szCs w:val="24"/>
        </w:rPr>
      </w:pPr>
    </w:p>
    <w:p w:rsidR="00DF6162" w:rsidRDefault="00DF6162">
      <w:pPr>
        <w:ind w:right="-129"/>
        <w:jc w:val="both"/>
        <w:rPr>
          <w:sz w:val="24"/>
          <w:szCs w:val="24"/>
        </w:rPr>
      </w:pPr>
      <w:bookmarkStart w:id="6" w:name="_3dy6vkm" w:colFirst="0" w:colLast="0"/>
      <w:bookmarkEnd w:id="6"/>
    </w:p>
    <w:p w:rsidR="00DF6162" w:rsidRDefault="00C6282D">
      <w:pPr>
        <w:numPr>
          <w:ilvl w:val="0"/>
          <w:numId w:val="22"/>
        </w:numPr>
        <w:ind w:hanging="360"/>
        <w:rPr>
          <w:b/>
          <w:sz w:val="24"/>
          <w:szCs w:val="24"/>
        </w:rPr>
      </w:pPr>
      <w:r>
        <w:rPr>
          <w:b/>
          <w:i/>
          <w:sz w:val="24"/>
          <w:szCs w:val="24"/>
        </w:rPr>
        <w:t>Nemzeti Sportstratégia</w:t>
      </w:r>
    </w:p>
    <w:p w:rsidR="00DF6162" w:rsidRDefault="00DF6162">
      <w:pPr>
        <w:rPr>
          <w:b/>
          <w:color w:val="FF0000"/>
          <w:sz w:val="24"/>
          <w:szCs w:val="24"/>
        </w:rPr>
      </w:pPr>
    </w:p>
    <w:p w:rsidR="00DF6162" w:rsidRDefault="00C6282D">
      <w:pPr>
        <w:ind w:right="-129"/>
        <w:jc w:val="both"/>
        <w:rPr>
          <w:sz w:val="24"/>
          <w:szCs w:val="24"/>
        </w:rPr>
      </w:pPr>
      <w:r>
        <w:rPr>
          <w:sz w:val="24"/>
          <w:szCs w:val="24"/>
        </w:rPr>
        <w:t>Az Európai Unióhoz való csatlakozásunkkal a nagy társadalmi szférákra egyedi, hosszú távú elképzelések születnek. Az eddig elfogadott nemzeti stratégiák szinte mindegyike kapcsolatba hozható a sporttal, a leginkább a következők:</w:t>
      </w:r>
    </w:p>
    <w:p w:rsidR="00DF6162" w:rsidRDefault="00DF6162">
      <w:pPr>
        <w:ind w:right="-129"/>
        <w:jc w:val="both"/>
        <w:rPr>
          <w:sz w:val="24"/>
          <w:szCs w:val="24"/>
        </w:rPr>
      </w:pPr>
    </w:p>
    <w:p w:rsidR="00DF6162" w:rsidRDefault="00C6282D">
      <w:pPr>
        <w:numPr>
          <w:ilvl w:val="0"/>
          <w:numId w:val="10"/>
        </w:numPr>
        <w:ind w:right="-129" w:hanging="360"/>
        <w:jc w:val="both"/>
        <w:rPr>
          <w:sz w:val="24"/>
          <w:szCs w:val="24"/>
        </w:rPr>
      </w:pPr>
      <w:r>
        <w:rPr>
          <w:sz w:val="24"/>
          <w:szCs w:val="24"/>
        </w:rPr>
        <w:t>Sport XXI. Nemzeti Sportstratéga (65/2007. (VI. 27.) OGY határozat)</w:t>
      </w:r>
    </w:p>
    <w:p w:rsidR="00DF6162" w:rsidRDefault="00C6282D">
      <w:pPr>
        <w:numPr>
          <w:ilvl w:val="0"/>
          <w:numId w:val="10"/>
        </w:numPr>
        <w:ind w:right="-129" w:hanging="360"/>
        <w:jc w:val="both"/>
        <w:rPr>
          <w:sz w:val="24"/>
          <w:szCs w:val="24"/>
        </w:rPr>
      </w:pPr>
      <w:r>
        <w:rPr>
          <w:sz w:val="24"/>
          <w:szCs w:val="24"/>
        </w:rPr>
        <w:t>Új Magyarország Fejlesztési Terv (1103/2006. (X. 30.) Korm. határozat)</w:t>
      </w:r>
    </w:p>
    <w:p w:rsidR="00DF6162" w:rsidRDefault="00C6282D">
      <w:pPr>
        <w:numPr>
          <w:ilvl w:val="0"/>
          <w:numId w:val="10"/>
        </w:numPr>
        <w:ind w:right="-129" w:hanging="360"/>
        <w:jc w:val="both"/>
        <w:rPr>
          <w:sz w:val="24"/>
          <w:szCs w:val="24"/>
        </w:rPr>
      </w:pPr>
      <w:r>
        <w:rPr>
          <w:sz w:val="24"/>
          <w:szCs w:val="24"/>
        </w:rPr>
        <w:t xml:space="preserve">A társadalmi bűnmegelőzés nemzeti stratégiája (115/2003. (X. 28.) OGY. határozat) </w:t>
      </w:r>
    </w:p>
    <w:p w:rsidR="00DF6162" w:rsidRDefault="00C6282D">
      <w:pPr>
        <w:numPr>
          <w:ilvl w:val="0"/>
          <w:numId w:val="10"/>
        </w:numPr>
        <w:ind w:right="-129" w:hanging="360"/>
        <w:jc w:val="both"/>
        <w:rPr>
          <w:sz w:val="24"/>
          <w:szCs w:val="24"/>
        </w:rPr>
      </w:pPr>
      <w:r>
        <w:rPr>
          <w:sz w:val="24"/>
          <w:szCs w:val="24"/>
        </w:rPr>
        <w:t>Nemzeti stratégia a kábítószer-probléma visszaszorítására (96/2000. (XII. 11.) OGY határozat)</w:t>
      </w:r>
    </w:p>
    <w:p w:rsidR="00DF6162" w:rsidRDefault="00DF6162">
      <w:pPr>
        <w:ind w:right="-129"/>
        <w:jc w:val="both"/>
        <w:rPr>
          <w:sz w:val="24"/>
          <w:szCs w:val="24"/>
        </w:rPr>
      </w:pPr>
    </w:p>
    <w:p w:rsidR="00DF6162" w:rsidRDefault="00C6282D">
      <w:pPr>
        <w:ind w:right="-129"/>
        <w:jc w:val="both"/>
        <w:rPr>
          <w:sz w:val="24"/>
          <w:szCs w:val="24"/>
        </w:rPr>
      </w:pPr>
      <w:r>
        <w:rPr>
          <w:sz w:val="24"/>
          <w:szCs w:val="24"/>
        </w:rPr>
        <w:t xml:space="preserve">A városi sportstratégia meghatározása szempontjából nyilvánvalóan a nemzeti sportstratégia bír a legnagyobb jelentőséggel. Az igen hosszú dokumentumból a célrendszert érdemes kiemelni, amely egyben támpontot ad a politikai döntéshozók hosszú távú prioritásairól. </w:t>
      </w:r>
    </w:p>
    <w:p w:rsidR="00DF6162" w:rsidRDefault="00DF6162">
      <w:pPr>
        <w:ind w:right="-129"/>
        <w:jc w:val="both"/>
        <w:rPr>
          <w:sz w:val="24"/>
          <w:szCs w:val="24"/>
        </w:rPr>
      </w:pPr>
    </w:p>
    <w:p w:rsidR="00A67150" w:rsidRDefault="00A67150">
      <w:pPr>
        <w:ind w:right="-129"/>
        <w:jc w:val="both"/>
        <w:rPr>
          <w:sz w:val="24"/>
          <w:szCs w:val="24"/>
        </w:rPr>
      </w:pPr>
    </w:p>
    <w:p w:rsidR="00DF6162" w:rsidRDefault="00C6282D">
      <w:pPr>
        <w:ind w:right="-129"/>
        <w:jc w:val="both"/>
        <w:rPr>
          <w:sz w:val="24"/>
          <w:szCs w:val="24"/>
        </w:rPr>
      </w:pPr>
      <w:r>
        <w:rPr>
          <w:sz w:val="24"/>
          <w:szCs w:val="24"/>
        </w:rPr>
        <w:lastRenderedPageBreak/>
        <w:t>A sportpolitika stratégiai céljai:</w:t>
      </w:r>
    </w:p>
    <w:p w:rsidR="00DF6162" w:rsidRDefault="00DF6162">
      <w:pPr>
        <w:ind w:right="-129"/>
        <w:jc w:val="both"/>
        <w:rPr>
          <w:sz w:val="24"/>
          <w:szCs w:val="24"/>
        </w:rPr>
      </w:pPr>
    </w:p>
    <w:p w:rsidR="00DF6162" w:rsidRDefault="00C6282D">
      <w:pPr>
        <w:numPr>
          <w:ilvl w:val="0"/>
          <w:numId w:val="5"/>
        </w:numPr>
        <w:ind w:right="-129" w:hanging="360"/>
        <w:jc w:val="both"/>
        <w:rPr>
          <w:sz w:val="24"/>
          <w:szCs w:val="24"/>
        </w:rPr>
      </w:pPr>
      <w:r>
        <w:rPr>
          <w:sz w:val="24"/>
          <w:szCs w:val="24"/>
        </w:rPr>
        <w:t>Az életminőség javítása</w:t>
      </w:r>
    </w:p>
    <w:p w:rsidR="00DF6162" w:rsidRDefault="00C6282D">
      <w:pPr>
        <w:numPr>
          <w:ilvl w:val="0"/>
          <w:numId w:val="5"/>
        </w:numPr>
        <w:ind w:right="-129" w:hanging="360"/>
        <w:jc w:val="both"/>
        <w:rPr>
          <w:sz w:val="24"/>
          <w:szCs w:val="24"/>
        </w:rPr>
      </w:pPr>
      <w:r>
        <w:rPr>
          <w:sz w:val="24"/>
          <w:szCs w:val="24"/>
        </w:rPr>
        <w:t>A sport kapcsolatrendszereinek fejlesztése</w:t>
      </w:r>
    </w:p>
    <w:p w:rsidR="00DF6162" w:rsidRDefault="00C6282D">
      <w:pPr>
        <w:numPr>
          <w:ilvl w:val="0"/>
          <w:numId w:val="5"/>
        </w:numPr>
        <w:ind w:right="-129" w:hanging="360"/>
        <w:jc w:val="both"/>
        <w:rPr>
          <w:sz w:val="24"/>
          <w:szCs w:val="24"/>
        </w:rPr>
      </w:pPr>
      <w:r>
        <w:rPr>
          <w:sz w:val="24"/>
          <w:szCs w:val="24"/>
        </w:rPr>
        <w:t>Egészséges társadalom</w:t>
      </w:r>
    </w:p>
    <w:p w:rsidR="00DF6162" w:rsidRDefault="00C6282D">
      <w:pPr>
        <w:numPr>
          <w:ilvl w:val="0"/>
          <w:numId w:val="5"/>
        </w:numPr>
        <w:ind w:right="-129" w:hanging="360"/>
        <w:jc w:val="both"/>
        <w:rPr>
          <w:sz w:val="24"/>
          <w:szCs w:val="24"/>
        </w:rPr>
      </w:pPr>
      <w:r>
        <w:rPr>
          <w:sz w:val="24"/>
          <w:szCs w:val="24"/>
        </w:rPr>
        <w:t>A sport és a tudástársadalom összekapcsolása</w:t>
      </w:r>
    </w:p>
    <w:p w:rsidR="00DF6162" w:rsidRDefault="00C6282D">
      <w:pPr>
        <w:numPr>
          <w:ilvl w:val="0"/>
          <w:numId w:val="5"/>
        </w:numPr>
        <w:ind w:right="-129" w:hanging="360"/>
        <w:jc w:val="both"/>
        <w:rPr>
          <w:sz w:val="24"/>
          <w:szCs w:val="24"/>
        </w:rPr>
      </w:pPr>
      <w:r>
        <w:rPr>
          <w:sz w:val="24"/>
          <w:szCs w:val="24"/>
        </w:rPr>
        <w:t>Harmonikus társadalom, a közösségi kohézió fejlesztése</w:t>
      </w:r>
    </w:p>
    <w:p w:rsidR="00DF6162" w:rsidRDefault="00C6282D">
      <w:pPr>
        <w:numPr>
          <w:ilvl w:val="0"/>
          <w:numId w:val="5"/>
        </w:numPr>
        <w:ind w:right="-129" w:hanging="360"/>
        <w:jc w:val="both"/>
        <w:rPr>
          <w:sz w:val="24"/>
          <w:szCs w:val="24"/>
        </w:rPr>
      </w:pPr>
      <w:r>
        <w:rPr>
          <w:sz w:val="24"/>
          <w:szCs w:val="24"/>
        </w:rPr>
        <w:t>A sport, mint innovatív tényező – a versenyképesség és a foglalkoztatottság növelése</w:t>
      </w:r>
    </w:p>
    <w:p w:rsidR="00DF6162" w:rsidRDefault="00C6282D">
      <w:pPr>
        <w:numPr>
          <w:ilvl w:val="0"/>
          <w:numId w:val="5"/>
        </w:numPr>
        <w:ind w:right="-129" w:hanging="360"/>
        <w:jc w:val="both"/>
        <w:rPr>
          <w:sz w:val="24"/>
          <w:szCs w:val="24"/>
        </w:rPr>
      </w:pPr>
      <w:r>
        <w:rPr>
          <w:sz w:val="24"/>
          <w:szCs w:val="24"/>
        </w:rPr>
        <w:t>A nemzeti és közösségi identitás erősítése</w:t>
      </w:r>
    </w:p>
    <w:p w:rsidR="00DF6162" w:rsidRDefault="00C6282D">
      <w:pPr>
        <w:numPr>
          <w:ilvl w:val="0"/>
          <w:numId w:val="5"/>
        </w:numPr>
        <w:ind w:right="-129" w:hanging="360"/>
        <w:jc w:val="both"/>
        <w:rPr>
          <w:sz w:val="24"/>
          <w:szCs w:val="24"/>
        </w:rPr>
      </w:pPr>
      <w:r>
        <w:rPr>
          <w:sz w:val="24"/>
          <w:szCs w:val="24"/>
        </w:rPr>
        <w:t>Esélyegyenlőség</w:t>
      </w:r>
    </w:p>
    <w:p w:rsidR="00DF6162" w:rsidRDefault="00C6282D">
      <w:pPr>
        <w:numPr>
          <w:ilvl w:val="0"/>
          <w:numId w:val="5"/>
        </w:numPr>
        <w:ind w:right="-129" w:hanging="360"/>
        <w:jc w:val="both"/>
        <w:rPr>
          <w:sz w:val="24"/>
          <w:szCs w:val="24"/>
        </w:rPr>
      </w:pPr>
      <w:r>
        <w:rPr>
          <w:sz w:val="24"/>
          <w:szCs w:val="24"/>
        </w:rPr>
        <w:t>Stratégiai célok a sport egyes területein:</w:t>
      </w:r>
    </w:p>
    <w:p w:rsidR="00DF6162" w:rsidRDefault="00DF6162">
      <w:pPr>
        <w:ind w:right="-129"/>
        <w:jc w:val="both"/>
        <w:rPr>
          <w:sz w:val="24"/>
          <w:szCs w:val="24"/>
        </w:rPr>
      </w:pPr>
    </w:p>
    <w:p w:rsidR="00DF6162" w:rsidRDefault="00C6282D">
      <w:pPr>
        <w:ind w:left="426" w:hanging="426"/>
        <w:jc w:val="both"/>
        <w:rPr>
          <w:sz w:val="24"/>
          <w:szCs w:val="24"/>
        </w:rPr>
      </w:pPr>
      <w:r>
        <w:rPr>
          <w:sz w:val="24"/>
          <w:szCs w:val="24"/>
        </w:rPr>
        <w:t>„</w:t>
      </w:r>
      <w:r>
        <w:rPr>
          <w:i/>
          <w:sz w:val="24"/>
          <w:szCs w:val="24"/>
        </w:rPr>
        <w:t>Iskolai testnevelés és diáksport</w:t>
      </w:r>
      <w:r>
        <w:rPr>
          <w:sz w:val="24"/>
          <w:szCs w:val="24"/>
        </w:rPr>
        <w:t xml:space="preserve"> területén cél a gyermekek jó testi, lelki és szellemi egészségének, fizikai erőnlétének elérése a mindennapos testedzés biztosításával; a testmozgás megszerettetése, az egészséges életmód fontosságának tudatosítása, a diákok tanórán kívüli mozgásának elősegítése. Szükséges továbbá a felsőfokú tanulmányokat folytatók testnevelésének-testedzésének biztosítása az egyetemi-főiskolai autonómia maximális figyelembevétele mellett. Ezek eredményeként hatékonyan előzhető meg az egészségkárosító magatartásformák kialakulása. Ehhez elengedhetetlen az infrastrukturális és egyéb szakmai feltételek megteremtése.</w:t>
      </w:r>
    </w:p>
    <w:p w:rsidR="00DF6162" w:rsidRDefault="00DF6162">
      <w:pPr>
        <w:ind w:left="426" w:hanging="426"/>
        <w:jc w:val="both"/>
        <w:rPr>
          <w:sz w:val="24"/>
          <w:szCs w:val="24"/>
        </w:rPr>
      </w:pPr>
    </w:p>
    <w:p w:rsidR="00DF6162" w:rsidRDefault="00C6282D">
      <w:pPr>
        <w:ind w:left="426" w:hanging="426"/>
        <w:jc w:val="both"/>
        <w:rPr>
          <w:sz w:val="24"/>
          <w:szCs w:val="24"/>
        </w:rPr>
      </w:pPr>
      <w:r>
        <w:rPr>
          <w:i/>
          <w:sz w:val="24"/>
          <w:szCs w:val="24"/>
        </w:rPr>
        <w:t>A szabadidősport, rekreációs</w:t>
      </w:r>
      <w:r>
        <w:rPr>
          <w:sz w:val="24"/>
          <w:szCs w:val="24"/>
        </w:rPr>
        <w:t xml:space="preserve"> sport célja a bővítés a kereslet növelése által, mely a kínálat élénkülését is indukálja. A kereslet növelése érdekében tehát cél a népesség aktív sport iránti beállítódásának kialakítása. Ennek érdekében szükséges egyrészt egy, a sportolásra ösztönző pénzügyi kedvezményrendszer kialakítása, másrészt az egészséges, a </w:t>
      </w:r>
      <w:proofErr w:type="spellStart"/>
      <w:r>
        <w:rPr>
          <w:sz w:val="24"/>
          <w:szCs w:val="24"/>
        </w:rPr>
        <w:t>mozgásgazdag</w:t>
      </w:r>
      <w:proofErr w:type="spellEnd"/>
      <w:r>
        <w:rPr>
          <w:sz w:val="24"/>
          <w:szCs w:val="24"/>
        </w:rPr>
        <w:t xml:space="preserve"> életmód szemléletének és igényének elterjesztése. Szintén szükséges a sportolási terek (multifunkcionális szabadidőközpontok, szabadidőparkok) fejlesztése, a lehetőségek javítása. Célunk a fogyatékossági csoportok szerint a rendszeres, szabadidősportba bevont fogyatékossággal élő személyek számának növelése.</w:t>
      </w:r>
    </w:p>
    <w:p w:rsidR="00DF6162" w:rsidRDefault="00DF6162">
      <w:pPr>
        <w:ind w:left="426" w:hanging="426"/>
        <w:jc w:val="both"/>
        <w:rPr>
          <w:sz w:val="24"/>
          <w:szCs w:val="24"/>
        </w:rPr>
      </w:pPr>
    </w:p>
    <w:p w:rsidR="00DF6162" w:rsidRDefault="00C6282D">
      <w:pPr>
        <w:ind w:left="426" w:hanging="426"/>
        <w:jc w:val="both"/>
        <w:rPr>
          <w:sz w:val="24"/>
          <w:szCs w:val="24"/>
        </w:rPr>
      </w:pPr>
      <w:r>
        <w:rPr>
          <w:i/>
          <w:sz w:val="24"/>
          <w:szCs w:val="24"/>
        </w:rPr>
        <w:t>A versenysport, utánpótlás-nevelés</w:t>
      </w:r>
      <w:r>
        <w:rPr>
          <w:sz w:val="24"/>
          <w:szCs w:val="24"/>
        </w:rPr>
        <w:t xml:space="preserve"> területén cél az élsportban már hagyományosan elért eredményességi szint, különösen az olimpiai eredményesség fenntartása, valamint a nemzetközileg is népszerű sportágakban (labdajátékok) az eredményesség javítása. A fenntartható sikerek elérése és a versenysport utánpótlás-bázisának biztosítása érdekében szükséges az igazolt sportolók számának növelése és az utánpótlás-nevelés egységes rendszerének működtetése (tömegbázis megteremtése és tehetséggondozás).”</w:t>
      </w:r>
    </w:p>
    <w:p w:rsidR="00DF6162" w:rsidRDefault="00DF6162">
      <w:pPr>
        <w:ind w:left="426" w:hanging="426"/>
        <w:jc w:val="both"/>
        <w:rPr>
          <w:sz w:val="24"/>
          <w:szCs w:val="24"/>
        </w:rPr>
      </w:pPr>
    </w:p>
    <w:p w:rsidR="00DF6162" w:rsidRDefault="00DF6162">
      <w:pPr>
        <w:jc w:val="both"/>
        <w:rPr>
          <w:sz w:val="24"/>
          <w:szCs w:val="24"/>
        </w:rPr>
      </w:pPr>
    </w:p>
    <w:p w:rsidR="00DF6162" w:rsidRDefault="00DF6162">
      <w:pPr>
        <w:jc w:val="both"/>
        <w:rPr>
          <w:sz w:val="24"/>
          <w:szCs w:val="24"/>
        </w:rPr>
      </w:pPr>
    </w:p>
    <w:p w:rsidR="00C6282D" w:rsidRDefault="00C6282D">
      <w:pPr>
        <w:jc w:val="both"/>
        <w:rPr>
          <w:sz w:val="24"/>
          <w:szCs w:val="24"/>
        </w:rPr>
      </w:pPr>
    </w:p>
    <w:p w:rsidR="00C6282D" w:rsidRDefault="00C6282D">
      <w:pPr>
        <w:jc w:val="both"/>
        <w:rPr>
          <w:sz w:val="24"/>
          <w:szCs w:val="24"/>
        </w:rPr>
      </w:pPr>
    </w:p>
    <w:p w:rsidR="00C6282D" w:rsidRDefault="00C6282D">
      <w:pPr>
        <w:jc w:val="both"/>
        <w:rPr>
          <w:sz w:val="24"/>
          <w:szCs w:val="24"/>
        </w:rPr>
      </w:pPr>
    </w:p>
    <w:p w:rsidR="00C6282D" w:rsidRDefault="00C6282D">
      <w:pPr>
        <w:jc w:val="both"/>
        <w:rPr>
          <w:sz w:val="24"/>
          <w:szCs w:val="24"/>
        </w:rPr>
      </w:pPr>
    </w:p>
    <w:p w:rsidR="00DF6162" w:rsidRDefault="00DF6162">
      <w:pPr>
        <w:ind w:right="-129"/>
        <w:jc w:val="center"/>
        <w:rPr>
          <w:sz w:val="28"/>
          <w:szCs w:val="28"/>
        </w:rPr>
      </w:pPr>
    </w:p>
    <w:p w:rsidR="00DF6162" w:rsidRDefault="00C6282D">
      <w:pPr>
        <w:numPr>
          <w:ilvl w:val="0"/>
          <w:numId w:val="1"/>
        </w:numPr>
        <w:ind w:right="-129" w:hanging="720"/>
        <w:jc w:val="center"/>
        <w:rPr>
          <w:sz w:val="28"/>
          <w:szCs w:val="28"/>
        </w:rPr>
      </w:pPr>
      <w:r>
        <w:rPr>
          <w:b/>
          <w:sz w:val="28"/>
          <w:szCs w:val="28"/>
        </w:rPr>
        <w:lastRenderedPageBreak/>
        <w:t xml:space="preserve"> HELYZETELEMZÉS</w:t>
      </w:r>
    </w:p>
    <w:p w:rsidR="00DF6162" w:rsidRDefault="00DF6162">
      <w:pPr>
        <w:spacing w:after="160" w:line="259" w:lineRule="auto"/>
        <w:jc w:val="both"/>
        <w:rPr>
          <w:sz w:val="24"/>
          <w:szCs w:val="24"/>
        </w:rPr>
      </w:pPr>
    </w:p>
    <w:p w:rsidR="00A67150" w:rsidRDefault="00A67150">
      <w:pPr>
        <w:spacing w:after="160" w:line="259" w:lineRule="auto"/>
        <w:jc w:val="both"/>
        <w:rPr>
          <w:sz w:val="24"/>
          <w:szCs w:val="24"/>
        </w:rPr>
      </w:pPr>
    </w:p>
    <w:p w:rsidR="00DF6162" w:rsidRDefault="00C6282D">
      <w:pPr>
        <w:ind w:right="-129"/>
        <w:jc w:val="both"/>
        <w:rPr>
          <w:sz w:val="24"/>
          <w:szCs w:val="24"/>
        </w:rPr>
      </w:pPr>
      <w:r>
        <w:rPr>
          <w:sz w:val="24"/>
          <w:szCs w:val="24"/>
        </w:rPr>
        <w:t>Egy város közép-, hosszútávra szóló sportra vonatkozó víziója, cél- és az azt megvalósító eszközrendszere önmagában nem értelmezhető, a helyi sportkultúra külső tényezőktől meghatározott. Akkor cselekszik ésszerűen egy közösség, ha számba veszi a főbb determinánstényezőket, azok hatásait, kockázatokat és kezelési módjaikat, és mindezek figyelembevételével alakítja ki a jövőre vonatkozó sportelképzeléseit.</w:t>
      </w:r>
    </w:p>
    <w:p w:rsidR="00DF6162" w:rsidRDefault="00DF6162">
      <w:pPr>
        <w:ind w:right="-129"/>
        <w:jc w:val="both"/>
        <w:rPr>
          <w:sz w:val="24"/>
          <w:szCs w:val="24"/>
        </w:rPr>
      </w:pPr>
    </w:p>
    <w:p w:rsidR="00DF6162" w:rsidRDefault="00C6282D">
      <w:pPr>
        <w:ind w:right="-129"/>
        <w:jc w:val="both"/>
        <w:rPr>
          <w:sz w:val="24"/>
          <w:szCs w:val="24"/>
        </w:rPr>
      </w:pPr>
      <w:r>
        <w:rPr>
          <w:sz w:val="24"/>
          <w:szCs w:val="24"/>
        </w:rPr>
        <w:t xml:space="preserve">Az önkormányzat feladata (és lehetősége), hogy segítse a sport funkcióinak érvényre jutását a helyi közösségben. Ennek hosszú távra szóló céljait és eszközeit az érintett nagy társadalmi szférák, </w:t>
      </w:r>
      <w:proofErr w:type="gramStart"/>
      <w:r>
        <w:rPr>
          <w:sz w:val="24"/>
          <w:szCs w:val="24"/>
        </w:rPr>
        <w:t>úgy</w:t>
      </w:r>
      <w:proofErr w:type="gramEnd"/>
      <w:r>
        <w:rPr>
          <w:sz w:val="24"/>
          <w:szCs w:val="24"/>
        </w:rPr>
        <w:t xml:space="preserve"> mint</w:t>
      </w:r>
    </w:p>
    <w:p w:rsidR="00DF6162" w:rsidRDefault="00DF6162">
      <w:pPr>
        <w:ind w:right="-129"/>
        <w:jc w:val="both"/>
        <w:rPr>
          <w:sz w:val="24"/>
          <w:szCs w:val="24"/>
        </w:rPr>
      </w:pPr>
    </w:p>
    <w:p w:rsidR="00DF6162" w:rsidRDefault="00C6282D">
      <w:pPr>
        <w:numPr>
          <w:ilvl w:val="0"/>
          <w:numId w:val="14"/>
        </w:numPr>
        <w:ind w:right="-129" w:hanging="360"/>
        <w:jc w:val="both"/>
        <w:rPr>
          <w:sz w:val="24"/>
          <w:szCs w:val="24"/>
        </w:rPr>
      </w:pPr>
      <w:r>
        <w:rPr>
          <w:sz w:val="24"/>
          <w:szCs w:val="24"/>
        </w:rPr>
        <w:t>közösségépítés („belső városmarketing”)</w:t>
      </w:r>
    </w:p>
    <w:p w:rsidR="00DF6162" w:rsidRDefault="00C6282D">
      <w:pPr>
        <w:numPr>
          <w:ilvl w:val="0"/>
          <w:numId w:val="14"/>
        </w:numPr>
        <w:ind w:right="-129" w:hanging="360"/>
        <w:jc w:val="both"/>
        <w:rPr>
          <w:sz w:val="24"/>
          <w:szCs w:val="24"/>
        </w:rPr>
      </w:pPr>
      <w:r>
        <w:rPr>
          <w:sz w:val="24"/>
          <w:szCs w:val="24"/>
        </w:rPr>
        <w:t>városmarketing</w:t>
      </w:r>
    </w:p>
    <w:p w:rsidR="00DF6162" w:rsidRDefault="00C6282D">
      <w:pPr>
        <w:numPr>
          <w:ilvl w:val="0"/>
          <w:numId w:val="14"/>
        </w:numPr>
        <w:ind w:right="-129" w:hanging="360"/>
        <w:jc w:val="both"/>
        <w:rPr>
          <w:sz w:val="24"/>
          <w:szCs w:val="24"/>
        </w:rPr>
      </w:pPr>
      <w:r>
        <w:rPr>
          <w:sz w:val="24"/>
          <w:szCs w:val="24"/>
        </w:rPr>
        <w:t>turizmus</w:t>
      </w:r>
    </w:p>
    <w:p w:rsidR="00DF6162" w:rsidRDefault="00C6282D">
      <w:pPr>
        <w:numPr>
          <w:ilvl w:val="0"/>
          <w:numId w:val="14"/>
        </w:numPr>
        <w:ind w:right="-129" w:hanging="360"/>
        <w:jc w:val="both"/>
        <w:rPr>
          <w:sz w:val="24"/>
          <w:szCs w:val="24"/>
        </w:rPr>
      </w:pPr>
      <w:r>
        <w:rPr>
          <w:sz w:val="24"/>
          <w:szCs w:val="24"/>
        </w:rPr>
        <w:t>egészségügyi ellátás</w:t>
      </w:r>
    </w:p>
    <w:p w:rsidR="00DF6162" w:rsidRDefault="00C6282D">
      <w:pPr>
        <w:numPr>
          <w:ilvl w:val="0"/>
          <w:numId w:val="14"/>
        </w:numPr>
        <w:ind w:right="-129" w:hanging="360"/>
        <w:jc w:val="both"/>
        <w:rPr>
          <w:sz w:val="24"/>
          <w:szCs w:val="24"/>
        </w:rPr>
      </w:pPr>
      <w:r>
        <w:rPr>
          <w:sz w:val="24"/>
          <w:szCs w:val="24"/>
        </w:rPr>
        <w:t>oktatás-nevelés</w:t>
      </w:r>
    </w:p>
    <w:p w:rsidR="00DF6162" w:rsidRDefault="00C6282D">
      <w:pPr>
        <w:numPr>
          <w:ilvl w:val="0"/>
          <w:numId w:val="14"/>
        </w:numPr>
        <w:ind w:right="-129" w:hanging="360"/>
        <w:jc w:val="both"/>
        <w:rPr>
          <w:sz w:val="24"/>
          <w:szCs w:val="24"/>
        </w:rPr>
      </w:pPr>
      <w:r>
        <w:rPr>
          <w:sz w:val="24"/>
          <w:szCs w:val="24"/>
        </w:rPr>
        <w:t>gazdaságfejlesztés</w:t>
      </w:r>
    </w:p>
    <w:p w:rsidR="00DF6162" w:rsidRDefault="00DF6162">
      <w:pPr>
        <w:ind w:right="-129"/>
        <w:jc w:val="both"/>
        <w:rPr>
          <w:sz w:val="24"/>
          <w:szCs w:val="24"/>
        </w:rPr>
      </w:pPr>
    </w:p>
    <w:p w:rsidR="00DF6162" w:rsidRDefault="00C6282D">
      <w:pPr>
        <w:ind w:right="-129"/>
        <w:jc w:val="both"/>
        <w:rPr>
          <w:sz w:val="24"/>
          <w:szCs w:val="24"/>
        </w:rPr>
      </w:pPr>
      <w:proofErr w:type="gramStart"/>
      <w:r>
        <w:rPr>
          <w:sz w:val="24"/>
          <w:szCs w:val="24"/>
        </w:rPr>
        <w:t>stratégiáival</w:t>
      </w:r>
      <w:proofErr w:type="gramEnd"/>
      <w:r>
        <w:rPr>
          <w:sz w:val="24"/>
          <w:szCs w:val="24"/>
        </w:rPr>
        <w:t xml:space="preserve"> kell összhangba hozni. </w:t>
      </w:r>
    </w:p>
    <w:p w:rsidR="00DF6162" w:rsidRDefault="00DF6162">
      <w:pPr>
        <w:ind w:right="-129"/>
        <w:jc w:val="both"/>
        <w:rPr>
          <w:sz w:val="24"/>
          <w:szCs w:val="24"/>
        </w:rPr>
      </w:pPr>
    </w:p>
    <w:p w:rsidR="00DF6162" w:rsidRDefault="00C6282D">
      <w:pPr>
        <w:ind w:right="-129"/>
        <w:jc w:val="both"/>
        <w:rPr>
          <w:sz w:val="24"/>
          <w:szCs w:val="24"/>
        </w:rPr>
      </w:pPr>
      <w:r>
        <w:rPr>
          <w:sz w:val="24"/>
          <w:szCs w:val="24"/>
        </w:rPr>
        <w:t xml:space="preserve">A </w:t>
      </w:r>
      <w:r>
        <w:rPr>
          <w:i/>
          <w:sz w:val="24"/>
          <w:szCs w:val="24"/>
        </w:rPr>
        <w:t>sportturizmust</w:t>
      </w:r>
      <w:r>
        <w:rPr>
          <w:sz w:val="24"/>
          <w:szCs w:val="24"/>
        </w:rPr>
        <w:t xml:space="preserve"> kitörési pontként határozza meg Szombathely Megyei Jogú Város Turisztikai megvalósíthatósági tanulmánya. (2012.) A város turisztikai fejlesztéséhez a sport az aktív turizmus adottságainak kihasználásával tud hozzájárulni. Az aktív turizmushoz kapcsolódó tevékenységek önálló vonzerővel is bírnak, </w:t>
      </w:r>
      <w:proofErr w:type="gramStart"/>
      <w:r>
        <w:rPr>
          <w:sz w:val="24"/>
          <w:szCs w:val="24"/>
        </w:rPr>
        <w:t>ugyanakkor</w:t>
      </w:r>
      <w:proofErr w:type="gramEnd"/>
      <w:r>
        <w:rPr>
          <w:sz w:val="24"/>
          <w:szCs w:val="24"/>
        </w:rPr>
        <w:t xml:space="preserve"> mint kiegészítő tevékenységeknek komplex idegenforgalmi kínálat kialakításában jelentős választékbővítő szerepük van. A fontosabb irányok ezen a területen a szabadtéri mozgás és a kerékpározás. </w:t>
      </w:r>
    </w:p>
    <w:p w:rsidR="00DF6162" w:rsidRDefault="00DF6162">
      <w:pPr>
        <w:ind w:right="-129"/>
        <w:jc w:val="both"/>
        <w:rPr>
          <w:sz w:val="24"/>
          <w:szCs w:val="24"/>
        </w:rPr>
      </w:pPr>
    </w:p>
    <w:p w:rsidR="00DF6162" w:rsidRDefault="00C6282D">
      <w:pPr>
        <w:ind w:right="-129"/>
        <w:jc w:val="both"/>
        <w:rPr>
          <w:sz w:val="24"/>
          <w:szCs w:val="24"/>
        </w:rPr>
      </w:pPr>
      <w:r>
        <w:rPr>
          <w:sz w:val="24"/>
          <w:szCs w:val="24"/>
        </w:rPr>
        <w:t xml:space="preserve">A </w:t>
      </w:r>
      <w:r>
        <w:rPr>
          <w:i/>
          <w:sz w:val="24"/>
          <w:szCs w:val="24"/>
        </w:rPr>
        <w:t>rekreáció és az egészségvédelem</w:t>
      </w:r>
      <w:r>
        <w:rPr>
          <w:sz w:val="24"/>
          <w:szCs w:val="24"/>
        </w:rPr>
        <w:t xml:space="preserve"> a kezdetektől meghatározó funkciója a városnak, olyan hagyomány, ami Szombathely kultúrájának szerves része. A természeti környezet adottságai kedvező feltételeket jelentenek a szabadtéri (</w:t>
      </w:r>
      <w:proofErr w:type="spellStart"/>
      <w:r>
        <w:rPr>
          <w:sz w:val="24"/>
          <w:szCs w:val="24"/>
        </w:rPr>
        <w:t>outdoor</w:t>
      </w:r>
      <w:proofErr w:type="spellEnd"/>
      <w:r>
        <w:rPr>
          <w:sz w:val="24"/>
          <w:szCs w:val="24"/>
        </w:rPr>
        <w:t>) sportolásra. Az informális és formális sporttevékenységek jelentősen hozzájárulnak a város jól-létéhez.</w:t>
      </w:r>
    </w:p>
    <w:p w:rsidR="00DF6162" w:rsidRDefault="00DF6162">
      <w:pPr>
        <w:ind w:right="-129"/>
        <w:jc w:val="both"/>
        <w:rPr>
          <w:sz w:val="24"/>
          <w:szCs w:val="24"/>
        </w:rPr>
      </w:pPr>
    </w:p>
    <w:p w:rsidR="00DF6162" w:rsidRDefault="00C6282D">
      <w:pPr>
        <w:ind w:right="-129"/>
        <w:jc w:val="both"/>
        <w:rPr>
          <w:sz w:val="24"/>
          <w:szCs w:val="24"/>
        </w:rPr>
      </w:pPr>
      <w:r>
        <w:rPr>
          <w:sz w:val="24"/>
          <w:szCs w:val="24"/>
        </w:rPr>
        <w:t xml:space="preserve">A </w:t>
      </w:r>
      <w:r>
        <w:rPr>
          <w:i/>
          <w:sz w:val="24"/>
          <w:szCs w:val="24"/>
        </w:rPr>
        <w:t>sportszórakoztatás</w:t>
      </w:r>
      <w:r>
        <w:rPr>
          <w:sz w:val="24"/>
          <w:szCs w:val="24"/>
        </w:rPr>
        <w:t xml:space="preserve"> adottságai kifejezetten jók a városban.  Létesítményoldalról van multifunkcionális rendezvénycsarnok, és több, jobb-rosszabb állapotban lévő létesítmény. Részben a lokális fejlesztési stratégiákhoz kapcsolódóan, részben attól függetlenül jelentős sportlétesítmény-fejlesztések folynak a városban (Haladás sportkomplexum, uszodafejlesztés, lehetséges jégcsarnok, ovi-foci pályák beruházásai). Van első osztályban játszó hivatásos futball és férfi kosárlabda, több ígéretes másodosztályú csapat. A dobóatlétáknál folyó munka világszerte ismert, a birkózók hazai és nemzetközileg számon tartottak. Mindez kiváló lehetőséget nyújt szurkolók, eseménylátogatók városba vonzására.</w:t>
      </w:r>
    </w:p>
    <w:p w:rsidR="00DF6162" w:rsidRDefault="00DF6162">
      <w:pPr>
        <w:ind w:right="-129"/>
        <w:jc w:val="both"/>
        <w:rPr>
          <w:sz w:val="24"/>
          <w:szCs w:val="24"/>
        </w:rPr>
      </w:pPr>
    </w:p>
    <w:p w:rsidR="00DF6162" w:rsidRDefault="00C6282D">
      <w:pPr>
        <w:ind w:right="-129"/>
        <w:jc w:val="both"/>
        <w:rPr>
          <w:sz w:val="24"/>
          <w:szCs w:val="24"/>
        </w:rPr>
      </w:pPr>
      <w:r>
        <w:rPr>
          <w:sz w:val="24"/>
          <w:szCs w:val="24"/>
        </w:rPr>
        <w:t xml:space="preserve">A szombathelyi sport szervezeti rendszere a magyar sport felépítésének megfelelően civil és helyi önkormányzati alrendszerekre külön el. A szervezett helyi sport az </w:t>
      </w:r>
      <w:r>
        <w:rPr>
          <w:sz w:val="24"/>
          <w:szCs w:val="24"/>
        </w:rPr>
        <w:lastRenderedPageBreak/>
        <w:t xml:space="preserve">országos sportszövetségeken keresztül kapcsolódik a magyar sport vérkeringésébe. A sportolás megszervezésével sportgazdaságilag négy jól elkülönülő „intézményrendszer" foglalkozik. </w:t>
      </w:r>
    </w:p>
    <w:p w:rsidR="00DF6162" w:rsidRDefault="00DF6162">
      <w:pPr>
        <w:ind w:right="-129"/>
        <w:jc w:val="both"/>
        <w:rPr>
          <w:sz w:val="24"/>
          <w:szCs w:val="24"/>
        </w:rPr>
      </w:pPr>
    </w:p>
    <w:p w:rsidR="00DF6162" w:rsidRDefault="00C6282D">
      <w:pPr>
        <w:numPr>
          <w:ilvl w:val="0"/>
          <w:numId w:val="7"/>
        </w:numPr>
        <w:ind w:right="-129" w:hanging="360"/>
        <w:jc w:val="both"/>
        <w:rPr>
          <w:sz w:val="24"/>
          <w:szCs w:val="24"/>
        </w:rPr>
      </w:pPr>
      <w:r>
        <w:rPr>
          <w:sz w:val="24"/>
          <w:szCs w:val="24"/>
        </w:rPr>
        <w:t>Nem szervezett szabadidős sport, amelyik vagy fizet a sportolásért (belépőt vagy létesítményhasználati díjat) vagy egyáltalán kapcsolatba se kerül a sportpiaccal (informális sport)</w:t>
      </w:r>
    </w:p>
    <w:p w:rsidR="00DF6162" w:rsidRDefault="00C6282D">
      <w:pPr>
        <w:numPr>
          <w:ilvl w:val="0"/>
          <w:numId w:val="7"/>
        </w:numPr>
        <w:ind w:right="-129" w:hanging="360"/>
        <w:jc w:val="both"/>
        <w:rPr>
          <w:sz w:val="24"/>
          <w:szCs w:val="24"/>
        </w:rPr>
      </w:pPr>
      <w:r>
        <w:rPr>
          <w:sz w:val="24"/>
          <w:szCs w:val="24"/>
        </w:rPr>
        <w:t>Sportszervezeti keretek között folyó szabadidős sport, egyesületi vagy vállalkozási formában működő szervezetek</w:t>
      </w:r>
    </w:p>
    <w:p w:rsidR="00DF6162" w:rsidRDefault="00C6282D">
      <w:pPr>
        <w:numPr>
          <w:ilvl w:val="0"/>
          <w:numId w:val="7"/>
        </w:numPr>
        <w:ind w:right="-129" w:hanging="360"/>
        <w:jc w:val="both"/>
        <w:rPr>
          <w:sz w:val="24"/>
          <w:szCs w:val="24"/>
        </w:rPr>
      </w:pPr>
      <w:r>
        <w:rPr>
          <w:sz w:val="24"/>
          <w:szCs w:val="24"/>
        </w:rPr>
        <w:t>Óvodai/iskolai testnevelés keretében illetve sportkörökben és/vagy, óvodán/iskolán kívül megszervezett diák- és gyermeksport.</w:t>
      </w:r>
    </w:p>
    <w:p w:rsidR="00DF6162" w:rsidRDefault="00C6282D">
      <w:pPr>
        <w:numPr>
          <w:ilvl w:val="0"/>
          <w:numId w:val="7"/>
        </w:numPr>
        <w:ind w:right="-129" w:hanging="360"/>
        <w:jc w:val="both"/>
        <w:rPr>
          <w:sz w:val="24"/>
          <w:szCs w:val="24"/>
        </w:rPr>
      </w:pPr>
      <w:r>
        <w:rPr>
          <w:sz w:val="24"/>
          <w:szCs w:val="24"/>
        </w:rPr>
        <w:t>Vállalkozásként és/vagy egyesületi keretek között előállított sport-szórakoztatás, ahol meg kell fizetni mások sportolásának megtekintését.</w:t>
      </w:r>
    </w:p>
    <w:p w:rsidR="00DF6162" w:rsidRDefault="00DF6162">
      <w:pPr>
        <w:ind w:right="-129"/>
        <w:jc w:val="both"/>
        <w:rPr>
          <w:sz w:val="24"/>
          <w:szCs w:val="24"/>
        </w:rPr>
      </w:pPr>
    </w:p>
    <w:p w:rsidR="00DF6162" w:rsidRDefault="00C6282D">
      <w:pPr>
        <w:ind w:right="-129"/>
        <w:jc w:val="both"/>
        <w:rPr>
          <w:sz w:val="24"/>
          <w:szCs w:val="24"/>
        </w:rPr>
      </w:pPr>
      <w:r>
        <w:rPr>
          <w:sz w:val="24"/>
          <w:szCs w:val="24"/>
        </w:rPr>
        <w:t>2012 szeptemberétől felmenő rendszerben az első, az ötödik és a kilencedik évfolyamokban vezették be a heti öt testnevelés órát, amitől a gyerekek egészségi állapotának javulását várják (</w:t>
      </w:r>
      <w:proofErr w:type="spellStart"/>
      <w:r>
        <w:rPr>
          <w:sz w:val="24"/>
          <w:szCs w:val="24"/>
        </w:rPr>
        <w:t>pl</w:t>
      </w:r>
      <w:proofErr w:type="spellEnd"/>
      <w:r>
        <w:rPr>
          <w:sz w:val="24"/>
          <w:szCs w:val="24"/>
        </w:rPr>
        <w:t>: súlyproblémák, testtartási rendellenességek csökkenését). A mindennapos testnevelés megteremtette annak a lehetőségét, hogy a diákok szervezett körülmények között fejlesszék mozgáskultúrájukat, állóképességüket. A sport, a mozgás azonban nemcsak népegészségügyi, hanem nevelési kérdés is egyben.</w:t>
      </w:r>
    </w:p>
    <w:p w:rsidR="00DF6162" w:rsidRDefault="00DF6162">
      <w:pPr>
        <w:ind w:right="-129"/>
        <w:jc w:val="both"/>
        <w:rPr>
          <w:sz w:val="24"/>
          <w:szCs w:val="24"/>
        </w:rPr>
      </w:pPr>
    </w:p>
    <w:p w:rsidR="00DF6162" w:rsidRDefault="00C6282D">
      <w:pPr>
        <w:ind w:right="-129"/>
        <w:jc w:val="both"/>
        <w:rPr>
          <w:sz w:val="24"/>
          <w:szCs w:val="24"/>
        </w:rPr>
      </w:pPr>
      <w:r>
        <w:rPr>
          <w:b/>
          <w:sz w:val="24"/>
          <w:szCs w:val="24"/>
        </w:rPr>
        <w:t>Az önkormányzat erőteljesen támogatja a sportot</w:t>
      </w:r>
      <w:r>
        <w:rPr>
          <w:sz w:val="24"/>
          <w:szCs w:val="24"/>
        </w:rPr>
        <w:t xml:space="preserve"> (Szombathely Megyei Jogú Város Önkormányzatának kiadásai 2012 - 2016 között ezer forintban):</w:t>
      </w:r>
    </w:p>
    <w:p w:rsidR="00DF6162" w:rsidRDefault="00DF6162">
      <w:pPr>
        <w:ind w:right="-129"/>
        <w:jc w:val="both"/>
        <w:rPr>
          <w:sz w:val="24"/>
          <w:szCs w:val="24"/>
        </w:rPr>
      </w:pPr>
    </w:p>
    <w:p w:rsidR="00DF6162" w:rsidRDefault="00DF6162">
      <w:pPr>
        <w:ind w:right="-129"/>
        <w:jc w:val="both"/>
        <w:rPr>
          <w:sz w:val="24"/>
          <w:szCs w:val="24"/>
        </w:rPr>
      </w:pPr>
    </w:p>
    <w:tbl>
      <w:tblPr>
        <w:tblStyle w:val="a"/>
        <w:tblW w:w="9145"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2144"/>
        <w:gridCol w:w="2963"/>
        <w:gridCol w:w="2154"/>
        <w:gridCol w:w="1884"/>
      </w:tblGrid>
      <w:tr w:rsidR="00DF6162">
        <w:trPr>
          <w:trHeight w:val="600"/>
        </w:trPr>
        <w:tc>
          <w:tcPr>
            <w:tcW w:w="2144" w:type="dxa"/>
            <w:tcBorders>
              <w:top w:val="single" w:sz="4" w:space="0" w:color="FFFFFF"/>
              <w:left w:val="single" w:sz="4" w:space="0" w:color="FFFFFF"/>
              <w:right w:val="nil"/>
            </w:tcBorders>
            <w:shd w:val="clear" w:color="auto" w:fill="7B7B7B"/>
          </w:tcPr>
          <w:p w:rsidR="00DF6162" w:rsidRDefault="00DF6162">
            <w:pPr>
              <w:spacing w:after="160" w:line="259" w:lineRule="auto"/>
              <w:jc w:val="center"/>
              <w:rPr>
                <w:sz w:val="24"/>
                <w:szCs w:val="24"/>
              </w:rPr>
            </w:pPr>
          </w:p>
          <w:p w:rsidR="00DF6162" w:rsidRDefault="00C6282D">
            <w:pPr>
              <w:spacing w:after="160" w:line="259" w:lineRule="auto"/>
              <w:jc w:val="center"/>
              <w:rPr>
                <w:sz w:val="24"/>
                <w:szCs w:val="24"/>
              </w:rPr>
            </w:pPr>
            <w:r>
              <w:rPr>
                <w:b/>
                <w:sz w:val="24"/>
                <w:szCs w:val="24"/>
              </w:rPr>
              <w:t>Év</w:t>
            </w:r>
          </w:p>
        </w:tc>
        <w:tc>
          <w:tcPr>
            <w:tcW w:w="2963" w:type="dxa"/>
            <w:tcBorders>
              <w:top w:val="single" w:sz="4" w:space="0" w:color="FFFFFF"/>
              <w:left w:val="nil"/>
              <w:right w:val="nil"/>
            </w:tcBorders>
            <w:shd w:val="clear" w:color="auto" w:fill="7B7B7B"/>
          </w:tcPr>
          <w:p w:rsidR="00DF6162" w:rsidRDefault="00DF6162">
            <w:pPr>
              <w:spacing w:after="160" w:line="259" w:lineRule="auto"/>
              <w:jc w:val="center"/>
              <w:rPr>
                <w:sz w:val="24"/>
                <w:szCs w:val="24"/>
              </w:rPr>
            </w:pPr>
          </w:p>
          <w:p w:rsidR="00DF6162" w:rsidRDefault="00C6282D">
            <w:pPr>
              <w:spacing w:after="160" w:line="259" w:lineRule="auto"/>
              <w:jc w:val="center"/>
              <w:rPr>
                <w:sz w:val="24"/>
                <w:szCs w:val="24"/>
              </w:rPr>
            </w:pPr>
            <w:r>
              <w:rPr>
                <w:b/>
                <w:sz w:val="24"/>
                <w:szCs w:val="24"/>
              </w:rPr>
              <w:t>Összes kiadás</w:t>
            </w:r>
          </w:p>
        </w:tc>
        <w:tc>
          <w:tcPr>
            <w:tcW w:w="2154" w:type="dxa"/>
            <w:tcBorders>
              <w:top w:val="single" w:sz="4" w:space="0" w:color="FFFFFF"/>
              <w:left w:val="nil"/>
              <w:right w:val="nil"/>
            </w:tcBorders>
            <w:shd w:val="clear" w:color="auto" w:fill="7B7B7B"/>
          </w:tcPr>
          <w:p w:rsidR="00DF6162" w:rsidRDefault="00C6282D">
            <w:pPr>
              <w:spacing w:before="240" w:after="160" w:line="259" w:lineRule="auto"/>
              <w:jc w:val="center"/>
              <w:rPr>
                <w:sz w:val="24"/>
                <w:szCs w:val="24"/>
              </w:rPr>
            </w:pPr>
            <w:r>
              <w:rPr>
                <w:b/>
                <w:sz w:val="24"/>
                <w:szCs w:val="24"/>
              </w:rPr>
              <w:t>Sport jellegű kiadás</w:t>
            </w:r>
          </w:p>
        </w:tc>
        <w:tc>
          <w:tcPr>
            <w:tcW w:w="1884" w:type="dxa"/>
            <w:tcBorders>
              <w:top w:val="single" w:sz="4" w:space="0" w:color="FFFFFF"/>
              <w:left w:val="nil"/>
              <w:right w:val="single" w:sz="4" w:space="0" w:color="FFFFFF"/>
            </w:tcBorders>
            <w:shd w:val="clear" w:color="auto" w:fill="7B7B7B"/>
          </w:tcPr>
          <w:p w:rsidR="00DF6162" w:rsidRDefault="00DF6162">
            <w:pPr>
              <w:spacing w:after="160" w:line="259" w:lineRule="auto"/>
              <w:jc w:val="center"/>
              <w:rPr>
                <w:sz w:val="24"/>
                <w:szCs w:val="24"/>
              </w:rPr>
            </w:pPr>
          </w:p>
          <w:p w:rsidR="00DF6162" w:rsidRDefault="00C6282D">
            <w:pPr>
              <w:spacing w:after="160" w:line="259" w:lineRule="auto"/>
              <w:jc w:val="center"/>
              <w:rPr>
                <w:sz w:val="24"/>
                <w:szCs w:val="24"/>
              </w:rPr>
            </w:pPr>
            <w:r>
              <w:rPr>
                <w:b/>
                <w:sz w:val="24"/>
                <w:szCs w:val="24"/>
              </w:rPr>
              <w:t>Arány</w:t>
            </w:r>
          </w:p>
        </w:tc>
      </w:tr>
      <w:tr w:rsidR="00DF6162">
        <w:trPr>
          <w:trHeight w:val="600"/>
        </w:trPr>
        <w:tc>
          <w:tcPr>
            <w:tcW w:w="2144" w:type="dxa"/>
            <w:tcBorders>
              <w:left w:val="single" w:sz="4" w:space="0" w:color="FFFFFF"/>
            </w:tcBorders>
            <w:shd w:val="clear" w:color="auto" w:fill="7B7B7B"/>
          </w:tcPr>
          <w:p w:rsidR="00DF6162" w:rsidRDefault="00C6282D">
            <w:pPr>
              <w:spacing w:before="240" w:after="160" w:line="259" w:lineRule="auto"/>
              <w:jc w:val="center"/>
              <w:rPr>
                <w:sz w:val="24"/>
                <w:szCs w:val="24"/>
              </w:rPr>
            </w:pPr>
            <w:r>
              <w:rPr>
                <w:b/>
                <w:sz w:val="24"/>
                <w:szCs w:val="24"/>
              </w:rPr>
              <w:t>2012</w:t>
            </w:r>
          </w:p>
        </w:tc>
        <w:tc>
          <w:tcPr>
            <w:tcW w:w="2963" w:type="dxa"/>
            <w:shd w:val="clear" w:color="auto" w:fill="D6E3BC"/>
          </w:tcPr>
          <w:p w:rsidR="00DF6162" w:rsidRDefault="00C6282D">
            <w:pPr>
              <w:spacing w:before="240" w:after="160" w:line="259" w:lineRule="auto"/>
              <w:jc w:val="right"/>
              <w:rPr>
                <w:sz w:val="24"/>
                <w:szCs w:val="24"/>
              </w:rPr>
            </w:pPr>
            <w:r>
              <w:rPr>
                <w:sz w:val="24"/>
                <w:szCs w:val="24"/>
              </w:rPr>
              <w:t>24 461 940</w:t>
            </w:r>
          </w:p>
        </w:tc>
        <w:tc>
          <w:tcPr>
            <w:tcW w:w="2154" w:type="dxa"/>
            <w:shd w:val="clear" w:color="auto" w:fill="D6E3BC"/>
          </w:tcPr>
          <w:p w:rsidR="00DF6162" w:rsidRDefault="00C6282D">
            <w:pPr>
              <w:spacing w:before="240" w:after="160" w:line="259" w:lineRule="auto"/>
              <w:jc w:val="right"/>
              <w:rPr>
                <w:sz w:val="24"/>
                <w:szCs w:val="24"/>
              </w:rPr>
            </w:pPr>
            <w:r>
              <w:rPr>
                <w:sz w:val="24"/>
                <w:szCs w:val="24"/>
              </w:rPr>
              <w:t>572 912</w:t>
            </w:r>
          </w:p>
        </w:tc>
        <w:tc>
          <w:tcPr>
            <w:tcW w:w="1884" w:type="dxa"/>
            <w:shd w:val="clear" w:color="auto" w:fill="D6E3BC"/>
          </w:tcPr>
          <w:p w:rsidR="00DF6162" w:rsidRDefault="00C6282D">
            <w:pPr>
              <w:spacing w:before="240" w:after="160" w:line="259" w:lineRule="auto"/>
              <w:jc w:val="right"/>
              <w:rPr>
                <w:sz w:val="24"/>
                <w:szCs w:val="24"/>
              </w:rPr>
            </w:pPr>
            <w:r>
              <w:rPr>
                <w:sz w:val="24"/>
                <w:szCs w:val="24"/>
              </w:rPr>
              <w:t>2,30%</w:t>
            </w:r>
          </w:p>
        </w:tc>
      </w:tr>
      <w:tr w:rsidR="00DF6162">
        <w:trPr>
          <w:trHeight w:val="600"/>
        </w:trPr>
        <w:tc>
          <w:tcPr>
            <w:tcW w:w="2144" w:type="dxa"/>
            <w:tcBorders>
              <w:left w:val="single" w:sz="4" w:space="0" w:color="FFFFFF"/>
            </w:tcBorders>
            <w:shd w:val="clear" w:color="auto" w:fill="7B7B7B"/>
          </w:tcPr>
          <w:p w:rsidR="00DF6162" w:rsidRDefault="00C6282D">
            <w:pPr>
              <w:spacing w:before="240" w:after="160" w:line="259" w:lineRule="auto"/>
              <w:jc w:val="center"/>
              <w:rPr>
                <w:sz w:val="24"/>
                <w:szCs w:val="24"/>
              </w:rPr>
            </w:pPr>
            <w:r>
              <w:rPr>
                <w:b/>
                <w:sz w:val="24"/>
                <w:szCs w:val="24"/>
              </w:rPr>
              <w:t>2013</w:t>
            </w:r>
          </w:p>
        </w:tc>
        <w:tc>
          <w:tcPr>
            <w:tcW w:w="2963" w:type="dxa"/>
            <w:shd w:val="clear" w:color="auto" w:fill="EAF1DD"/>
          </w:tcPr>
          <w:p w:rsidR="00DF6162" w:rsidRDefault="00C6282D">
            <w:pPr>
              <w:spacing w:before="240" w:after="160" w:line="259" w:lineRule="auto"/>
              <w:jc w:val="right"/>
              <w:rPr>
                <w:sz w:val="24"/>
                <w:szCs w:val="24"/>
              </w:rPr>
            </w:pPr>
            <w:r>
              <w:rPr>
                <w:sz w:val="24"/>
                <w:szCs w:val="24"/>
              </w:rPr>
              <w:t>17 570 572</w:t>
            </w:r>
          </w:p>
        </w:tc>
        <w:tc>
          <w:tcPr>
            <w:tcW w:w="2154" w:type="dxa"/>
            <w:shd w:val="clear" w:color="auto" w:fill="EAF1DD"/>
          </w:tcPr>
          <w:p w:rsidR="00DF6162" w:rsidRDefault="00C6282D">
            <w:pPr>
              <w:spacing w:before="240" w:after="160" w:line="259" w:lineRule="auto"/>
              <w:jc w:val="right"/>
              <w:rPr>
                <w:sz w:val="24"/>
                <w:szCs w:val="24"/>
              </w:rPr>
            </w:pPr>
            <w:r>
              <w:rPr>
                <w:sz w:val="24"/>
                <w:szCs w:val="24"/>
              </w:rPr>
              <w:t>679 764</w:t>
            </w:r>
          </w:p>
        </w:tc>
        <w:tc>
          <w:tcPr>
            <w:tcW w:w="1884" w:type="dxa"/>
            <w:shd w:val="clear" w:color="auto" w:fill="EAF1DD"/>
          </w:tcPr>
          <w:p w:rsidR="00DF6162" w:rsidRDefault="00C6282D">
            <w:pPr>
              <w:spacing w:before="240" w:after="160" w:line="259" w:lineRule="auto"/>
              <w:jc w:val="right"/>
              <w:rPr>
                <w:sz w:val="24"/>
                <w:szCs w:val="24"/>
              </w:rPr>
            </w:pPr>
            <w:r>
              <w:rPr>
                <w:sz w:val="24"/>
                <w:szCs w:val="24"/>
              </w:rPr>
              <w:t>4,24%</w:t>
            </w:r>
          </w:p>
        </w:tc>
      </w:tr>
      <w:tr w:rsidR="00DF6162">
        <w:trPr>
          <w:trHeight w:val="600"/>
        </w:trPr>
        <w:tc>
          <w:tcPr>
            <w:tcW w:w="2144" w:type="dxa"/>
            <w:tcBorders>
              <w:left w:val="single" w:sz="4" w:space="0" w:color="FFFFFF"/>
            </w:tcBorders>
            <w:shd w:val="clear" w:color="auto" w:fill="7B7B7B"/>
          </w:tcPr>
          <w:p w:rsidR="00DF6162" w:rsidRDefault="00C6282D">
            <w:pPr>
              <w:spacing w:before="240" w:after="160" w:line="259" w:lineRule="auto"/>
              <w:jc w:val="center"/>
              <w:rPr>
                <w:sz w:val="24"/>
                <w:szCs w:val="24"/>
              </w:rPr>
            </w:pPr>
            <w:r>
              <w:rPr>
                <w:b/>
                <w:sz w:val="24"/>
                <w:szCs w:val="24"/>
              </w:rPr>
              <w:t>2014</w:t>
            </w:r>
          </w:p>
        </w:tc>
        <w:tc>
          <w:tcPr>
            <w:tcW w:w="2963" w:type="dxa"/>
            <w:shd w:val="clear" w:color="auto" w:fill="D6E3BC"/>
          </w:tcPr>
          <w:p w:rsidR="00DF6162" w:rsidRDefault="00C6282D">
            <w:pPr>
              <w:spacing w:before="240" w:after="160" w:line="259" w:lineRule="auto"/>
              <w:jc w:val="right"/>
              <w:rPr>
                <w:sz w:val="24"/>
                <w:szCs w:val="24"/>
              </w:rPr>
            </w:pPr>
            <w:r>
              <w:rPr>
                <w:sz w:val="24"/>
                <w:szCs w:val="24"/>
              </w:rPr>
              <w:t>17 286 486</w:t>
            </w:r>
          </w:p>
        </w:tc>
        <w:tc>
          <w:tcPr>
            <w:tcW w:w="2154" w:type="dxa"/>
            <w:shd w:val="clear" w:color="auto" w:fill="D6E3BC"/>
          </w:tcPr>
          <w:p w:rsidR="00DF6162" w:rsidRDefault="00C6282D">
            <w:pPr>
              <w:spacing w:before="240" w:after="160" w:line="259" w:lineRule="auto"/>
              <w:jc w:val="right"/>
              <w:rPr>
                <w:sz w:val="24"/>
                <w:szCs w:val="24"/>
              </w:rPr>
            </w:pPr>
            <w:r>
              <w:rPr>
                <w:sz w:val="24"/>
                <w:szCs w:val="24"/>
              </w:rPr>
              <w:t>760 742</w:t>
            </w:r>
          </w:p>
        </w:tc>
        <w:tc>
          <w:tcPr>
            <w:tcW w:w="1884" w:type="dxa"/>
            <w:shd w:val="clear" w:color="auto" w:fill="D6E3BC"/>
          </w:tcPr>
          <w:p w:rsidR="00DF6162" w:rsidRDefault="00C6282D">
            <w:pPr>
              <w:spacing w:before="240" w:after="160" w:line="259" w:lineRule="auto"/>
              <w:jc w:val="right"/>
              <w:rPr>
                <w:sz w:val="24"/>
                <w:szCs w:val="24"/>
              </w:rPr>
            </w:pPr>
            <w:r>
              <w:rPr>
                <w:sz w:val="24"/>
                <w:szCs w:val="24"/>
              </w:rPr>
              <w:t>3,76%</w:t>
            </w:r>
          </w:p>
        </w:tc>
      </w:tr>
      <w:tr w:rsidR="00DF6162">
        <w:trPr>
          <w:trHeight w:val="600"/>
        </w:trPr>
        <w:tc>
          <w:tcPr>
            <w:tcW w:w="2144" w:type="dxa"/>
            <w:tcBorders>
              <w:left w:val="single" w:sz="4" w:space="0" w:color="FFFFFF"/>
            </w:tcBorders>
            <w:shd w:val="clear" w:color="auto" w:fill="7B7B7B"/>
          </w:tcPr>
          <w:p w:rsidR="00DF6162" w:rsidRDefault="00C6282D">
            <w:pPr>
              <w:spacing w:before="240" w:after="160" w:line="259" w:lineRule="auto"/>
              <w:jc w:val="center"/>
              <w:rPr>
                <w:sz w:val="24"/>
                <w:szCs w:val="24"/>
              </w:rPr>
            </w:pPr>
            <w:r>
              <w:rPr>
                <w:b/>
                <w:sz w:val="24"/>
                <w:szCs w:val="24"/>
              </w:rPr>
              <w:t>2015</w:t>
            </w:r>
          </w:p>
        </w:tc>
        <w:tc>
          <w:tcPr>
            <w:tcW w:w="2963" w:type="dxa"/>
            <w:shd w:val="clear" w:color="auto" w:fill="EAF1DD"/>
          </w:tcPr>
          <w:p w:rsidR="00DF6162" w:rsidRDefault="00C6282D">
            <w:pPr>
              <w:spacing w:before="240" w:after="160" w:line="259" w:lineRule="auto"/>
              <w:jc w:val="right"/>
              <w:rPr>
                <w:sz w:val="24"/>
                <w:szCs w:val="24"/>
              </w:rPr>
            </w:pPr>
            <w:r>
              <w:rPr>
                <w:sz w:val="24"/>
                <w:szCs w:val="24"/>
              </w:rPr>
              <w:t>22 017 819</w:t>
            </w:r>
          </w:p>
        </w:tc>
        <w:tc>
          <w:tcPr>
            <w:tcW w:w="2154" w:type="dxa"/>
            <w:shd w:val="clear" w:color="auto" w:fill="EAF1DD"/>
          </w:tcPr>
          <w:p w:rsidR="00DF6162" w:rsidRDefault="00C6282D">
            <w:pPr>
              <w:spacing w:before="240" w:after="160" w:line="259" w:lineRule="auto"/>
              <w:jc w:val="right"/>
              <w:rPr>
                <w:sz w:val="24"/>
                <w:szCs w:val="24"/>
              </w:rPr>
            </w:pPr>
            <w:r>
              <w:rPr>
                <w:sz w:val="24"/>
                <w:szCs w:val="24"/>
              </w:rPr>
              <w:t>613 617</w:t>
            </w:r>
          </w:p>
        </w:tc>
        <w:tc>
          <w:tcPr>
            <w:tcW w:w="1884" w:type="dxa"/>
            <w:shd w:val="clear" w:color="auto" w:fill="EAF1DD"/>
          </w:tcPr>
          <w:p w:rsidR="00DF6162" w:rsidRDefault="00C6282D">
            <w:pPr>
              <w:spacing w:before="240" w:after="160" w:line="259" w:lineRule="auto"/>
              <w:jc w:val="right"/>
              <w:rPr>
                <w:sz w:val="24"/>
                <w:szCs w:val="24"/>
              </w:rPr>
            </w:pPr>
            <w:r>
              <w:rPr>
                <w:sz w:val="24"/>
                <w:szCs w:val="24"/>
              </w:rPr>
              <w:t>3,74%</w:t>
            </w:r>
          </w:p>
        </w:tc>
      </w:tr>
      <w:tr w:rsidR="00DF6162">
        <w:trPr>
          <w:trHeight w:val="600"/>
        </w:trPr>
        <w:tc>
          <w:tcPr>
            <w:tcW w:w="2144" w:type="dxa"/>
            <w:tcBorders>
              <w:left w:val="single" w:sz="4" w:space="0" w:color="FFFFFF"/>
            </w:tcBorders>
            <w:shd w:val="clear" w:color="auto" w:fill="7B7B7B"/>
          </w:tcPr>
          <w:p w:rsidR="00DF6162" w:rsidRDefault="00C6282D">
            <w:pPr>
              <w:spacing w:before="240" w:after="160" w:line="259" w:lineRule="auto"/>
              <w:jc w:val="center"/>
              <w:rPr>
                <w:sz w:val="24"/>
                <w:szCs w:val="24"/>
              </w:rPr>
            </w:pPr>
            <w:r>
              <w:rPr>
                <w:b/>
                <w:sz w:val="24"/>
                <w:szCs w:val="24"/>
              </w:rPr>
              <w:t>Átlag</w:t>
            </w:r>
          </w:p>
        </w:tc>
        <w:tc>
          <w:tcPr>
            <w:tcW w:w="2963" w:type="dxa"/>
            <w:shd w:val="clear" w:color="auto" w:fill="D6E3BC"/>
          </w:tcPr>
          <w:p w:rsidR="00DF6162" w:rsidRDefault="00871EFD">
            <w:pPr>
              <w:spacing w:before="240" w:after="160" w:line="259" w:lineRule="auto"/>
              <w:jc w:val="right"/>
              <w:rPr>
                <w:sz w:val="24"/>
                <w:szCs w:val="24"/>
              </w:rPr>
            </w:pPr>
            <w:r>
              <w:rPr>
                <w:b/>
                <w:sz w:val="24"/>
                <w:szCs w:val="24"/>
              </w:rPr>
              <w:t>20 334 204</w:t>
            </w:r>
          </w:p>
        </w:tc>
        <w:tc>
          <w:tcPr>
            <w:tcW w:w="2154" w:type="dxa"/>
            <w:shd w:val="clear" w:color="auto" w:fill="D6E3BC"/>
          </w:tcPr>
          <w:p w:rsidR="00DF6162" w:rsidRDefault="00C6282D">
            <w:pPr>
              <w:spacing w:before="240" w:after="160" w:line="259" w:lineRule="auto"/>
              <w:jc w:val="right"/>
              <w:rPr>
                <w:sz w:val="24"/>
                <w:szCs w:val="24"/>
              </w:rPr>
            </w:pPr>
            <w:r>
              <w:rPr>
                <w:b/>
                <w:sz w:val="24"/>
                <w:szCs w:val="24"/>
              </w:rPr>
              <w:t>656 759</w:t>
            </w:r>
          </w:p>
        </w:tc>
        <w:tc>
          <w:tcPr>
            <w:tcW w:w="1884" w:type="dxa"/>
            <w:shd w:val="clear" w:color="auto" w:fill="D6E3BC"/>
          </w:tcPr>
          <w:p w:rsidR="00DF6162" w:rsidRDefault="00871EFD">
            <w:pPr>
              <w:spacing w:before="240" w:after="160" w:line="259" w:lineRule="auto"/>
              <w:jc w:val="right"/>
              <w:rPr>
                <w:sz w:val="24"/>
                <w:szCs w:val="24"/>
              </w:rPr>
            </w:pPr>
            <w:r>
              <w:rPr>
                <w:b/>
                <w:sz w:val="24"/>
                <w:szCs w:val="24"/>
              </w:rPr>
              <w:t>3,23</w:t>
            </w:r>
            <w:r w:rsidR="00C6282D">
              <w:rPr>
                <w:b/>
                <w:sz w:val="24"/>
                <w:szCs w:val="24"/>
              </w:rPr>
              <w:t>%</w:t>
            </w:r>
          </w:p>
        </w:tc>
      </w:tr>
      <w:tr w:rsidR="00DF6162">
        <w:trPr>
          <w:trHeight w:val="600"/>
        </w:trPr>
        <w:tc>
          <w:tcPr>
            <w:tcW w:w="2144" w:type="dxa"/>
            <w:tcBorders>
              <w:left w:val="single" w:sz="4" w:space="0" w:color="FFFFFF"/>
              <w:bottom w:val="single" w:sz="4" w:space="0" w:color="FFFFFF"/>
            </w:tcBorders>
            <w:shd w:val="clear" w:color="auto" w:fill="7B7B7B"/>
          </w:tcPr>
          <w:p w:rsidR="00DF6162" w:rsidRDefault="00C6282D">
            <w:pPr>
              <w:spacing w:before="240" w:after="160" w:line="259" w:lineRule="auto"/>
              <w:jc w:val="center"/>
              <w:rPr>
                <w:sz w:val="24"/>
                <w:szCs w:val="24"/>
              </w:rPr>
            </w:pPr>
            <w:r>
              <w:rPr>
                <w:b/>
                <w:sz w:val="24"/>
                <w:szCs w:val="24"/>
              </w:rPr>
              <w:t>2016*</w:t>
            </w:r>
          </w:p>
        </w:tc>
        <w:tc>
          <w:tcPr>
            <w:tcW w:w="2963" w:type="dxa"/>
            <w:shd w:val="clear" w:color="auto" w:fill="EAF1DD"/>
          </w:tcPr>
          <w:p w:rsidR="00DF6162" w:rsidRDefault="00C6282D">
            <w:pPr>
              <w:spacing w:before="240" w:after="160" w:line="259" w:lineRule="auto"/>
              <w:jc w:val="right"/>
              <w:rPr>
                <w:sz w:val="24"/>
                <w:szCs w:val="24"/>
              </w:rPr>
            </w:pPr>
            <w:r>
              <w:rPr>
                <w:sz w:val="24"/>
                <w:szCs w:val="24"/>
              </w:rPr>
              <w:t>16 427 203</w:t>
            </w:r>
          </w:p>
        </w:tc>
        <w:tc>
          <w:tcPr>
            <w:tcW w:w="2154" w:type="dxa"/>
            <w:shd w:val="clear" w:color="auto" w:fill="EAF1DD"/>
          </w:tcPr>
          <w:p w:rsidR="00DF6162" w:rsidRDefault="00C6282D">
            <w:pPr>
              <w:spacing w:before="240" w:after="160" w:line="259" w:lineRule="auto"/>
              <w:jc w:val="right"/>
              <w:rPr>
                <w:sz w:val="24"/>
                <w:szCs w:val="24"/>
              </w:rPr>
            </w:pPr>
            <w:r>
              <w:rPr>
                <w:sz w:val="24"/>
                <w:szCs w:val="24"/>
              </w:rPr>
              <w:t>552 100</w:t>
            </w:r>
          </w:p>
        </w:tc>
        <w:tc>
          <w:tcPr>
            <w:tcW w:w="1884" w:type="dxa"/>
            <w:shd w:val="clear" w:color="auto" w:fill="EAF1DD"/>
          </w:tcPr>
          <w:p w:rsidR="00DF6162" w:rsidRDefault="00C6282D">
            <w:pPr>
              <w:spacing w:before="240" w:after="160" w:line="259" w:lineRule="auto"/>
              <w:jc w:val="right"/>
              <w:rPr>
                <w:sz w:val="24"/>
                <w:szCs w:val="24"/>
              </w:rPr>
            </w:pPr>
            <w:r>
              <w:rPr>
                <w:sz w:val="24"/>
                <w:szCs w:val="24"/>
              </w:rPr>
              <w:t>3,36%</w:t>
            </w:r>
          </w:p>
        </w:tc>
      </w:tr>
    </w:tbl>
    <w:p w:rsidR="00924E83" w:rsidRDefault="00924E83">
      <w:pPr>
        <w:spacing w:after="160" w:line="259" w:lineRule="auto"/>
        <w:ind w:left="360"/>
        <w:rPr>
          <w:b/>
          <w:sz w:val="26"/>
          <w:szCs w:val="26"/>
        </w:rPr>
      </w:pPr>
    </w:p>
    <w:p w:rsidR="00924E83" w:rsidRDefault="00924E83">
      <w:pPr>
        <w:spacing w:after="160" w:line="259" w:lineRule="auto"/>
        <w:ind w:left="360"/>
        <w:rPr>
          <w:b/>
          <w:sz w:val="26"/>
          <w:szCs w:val="26"/>
        </w:rPr>
      </w:pPr>
    </w:p>
    <w:p w:rsidR="00DF6162" w:rsidRDefault="00C6282D">
      <w:pPr>
        <w:spacing w:after="160" w:line="259" w:lineRule="auto"/>
        <w:ind w:left="360"/>
        <w:rPr>
          <w:sz w:val="26"/>
          <w:szCs w:val="26"/>
        </w:rPr>
      </w:pPr>
      <w:r>
        <w:rPr>
          <w:b/>
          <w:sz w:val="26"/>
          <w:szCs w:val="26"/>
        </w:rPr>
        <w:lastRenderedPageBreak/>
        <w:t>1.) SWOT analízis</w:t>
      </w:r>
    </w:p>
    <w:tbl>
      <w:tblPr>
        <w:tblStyle w:val="a0"/>
        <w:tblW w:w="86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0"/>
        <w:gridCol w:w="4363"/>
      </w:tblGrid>
      <w:tr w:rsidR="00DF6162">
        <w:tc>
          <w:tcPr>
            <w:tcW w:w="4250" w:type="dxa"/>
            <w:shd w:val="clear" w:color="auto" w:fill="7B7B7B"/>
            <w:vAlign w:val="center"/>
          </w:tcPr>
          <w:p w:rsidR="00DF6162" w:rsidRDefault="00DF6162">
            <w:pPr>
              <w:ind w:right="-129"/>
              <w:jc w:val="both"/>
              <w:rPr>
                <w:sz w:val="24"/>
                <w:szCs w:val="24"/>
              </w:rPr>
            </w:pPr>
          </w:p>
          <w:p w:rsidR="00DF6162" w:rsidRDefault="00C6282D">
            <w:pPr>
              <w:ind w:right="-129"/>
              <w:jc w:val="both"/>
              <w:rPr>
                <w:sz w:val="24"/>
                <w:szCs w:val="24"/>
              </w:rPr>
            </w:pPr>
            <w:r>
              <w:rPr>
                <w:sz w:val="24"/>
                <w:szCs w:val="24"/>
              </w:rPr>
              <w:t>S – Erősségek</w:t>
            </w:r>
          </w:p>
          <w:p w:rsidR="00DF6162" w:rsidRDefault="00DF6162">
            <w:pPr>
              <w:ind w:right="-129"/>
              <w:jc w:val="both"/>
              <w:rPr>
                <w:sz w:val="24"/>
                <w:szCs w:val="24"/>
              </w:rPr>
            </w:pPr>
          </w:p>
        </w:tc>
        <w:tc>
          <w:tcPr>
            <w:tcW w:w="4363" w:type="dxa"/>
            <w:shd w:val="clear" w:color="auto" w:fill="7B7B7B"/>
            <w:vAlign w:val="center"/>
          </w:tcPr>
          <w:p w:rsidR="00DF6162" w:rsidRDefault="00C6282D">
            <w:pPr>
              <w:ind w:right="-129"/>
              <w:jc w:val="both"/>
              <w:rPr>
                <w:sz w:val="24"/>
                <w:szCs w:val="24"/>
              </w:rPr>
            </w:pPr>
            <w:r>
              <w:rPr>
                <w:sz w:val="24"/>
                <w:szCs w:val="24"/>
              </w:rPr>
              <w:t>W – Gyengeségek</w:t>
            </w:r>
          </w:p>
        </w:tc>
      </w:tr>
      <w:tr w:rsidR="00DF6162">
        <w:tc>
          <w:tcPr>
            <w:tcW w:w="4250" w:type="dxa"/>
          </w:tcPr>
          <w:p w:rsidR="00DF6162" w:rsidRDefault="00DF6162">
            <w:pPr>
              <w:numPr>
                <w:ilvl w:val="0"/>
                <w:numId w:val="8"/>
              </w:numPr>
              <w:ind w:left="0" w:hanging="357"/>
              <w:contextualSpacing/>
              <w:rPr>
                <w:sz w:val="24"/>
                <w:szCs w:val="24"/>
              </w:rPr>
            </w:pPr>
          </w:p>
          <w:p w:rsidR="00DF6162" w:rsidRDefault="00C6282D">
            <w:pPr>
              <w:numPr>
                <w:ilvl w:val="0"/>
                <w:numId w:val="8"/>
              </w:numPr>
              <w:ind w:left="0" w:hanging="357"/>
              <w:contextualSpacing/>
              <w:rPr>
                <w:sz w:val="24"/>
                <w:szCs w:val="24"/>
              </w:rPr>
            </w:pPr>
            <w:r>
              <w:rPr>
                <w:sz w:val="24"/>
                <w:szCs w:val="24"/>
              </w:rPr>
              <w:t xml:space="preserve"> - erős a helyi gazdaság, jók az adottságok és a környezet</w:t>
            </w:r>
          </w:p>
          <w:p w:rsidR="00DF6162" w:rsidRDefault="00C6282D">
            <w:pPr>
              <w:numPr>
                <w:ilvl w:val="0"/>
                <w:numId w:val="8"/>
              </w:numPr>
              <w:ind w:left="0" w:hanging="357"/>
              <w:contextualSpacing/>
              <w:rPr>
                <w:sz w:val="24"/>
                <w:szCs w:val="24"/>
              </w:rPr>
            </w:pPr>
            <w:r>
              <w:rPr>
                <w:sz w:val="24"/>
                <w:szCs w:val="24"/>
              </w:rPr>
              <w:t>- alacsony munkanélküliség</w:t>
            </w:r>
          </w:p>
          <w:p w:rsidR="00DF6162" w:rsidRDefault="00C6282D">
            <w:pPr>
              <w:numPr>
                <w:ilvl w:val="0"/>
                <w:numId w:val="8"/>
              </w:numPr>
              <w:ind w:left="0" w:hanging="357"/>
              <w:contextualSpacing/>
              <w:rPr>
                <w:sz w:val="24"/>
                <w:szCs w:val="24"/>
              </w:rPr>
            </w:pPr>
            <w:r>
              <w:rPr>
                <w:sz w:val="24"/>
                <w:szCs w:val="24"/>
              </w:rPr>
              <w:t>- kiszámítható önkormányzati támogatási rendszer</w:t>
            </w:r>
          </w:p>
          <w:p w:rsidR="00DF6162" w:rsidRDefault="00C6282D">
            <w:pPr>
              <w:numPr>
                <w:ilvl w:val="0"/>
                <w:numId w:val="8"/>
              </w:numPr>
              <w:ind w:left="0" w:hanging="357"/>
              <w:contextualSpacing/>
              <w:rPr>
                <w:sz w:val="24"/>
                <w:szCs w:val="24"/>
              </w:rPr>
            </w:pPr>
            <w:r>
              <w:rPr>
                <w:sz w:val="24"/>
                <w:szCs w:val="24"/>
              </w:rPr>
              <w:t>- a város sok lehetőséget kínál szabadidősport célú tevékenységekhez (bicikliút-hálózat, Csónakázótó fejlesztése, stb.)</w:t>
            </w:r>
          </w:p>
          <w:p w:rsidR="00DF6162" w:rsidRDefault="00C6282D">
            <w:pPr>
              <w:numPr>
                <w:ilvl w:val="0"/>
                <w:numId w:val="8"/>
              </w:numPr>
              <w:ind w:left="0" w:hanging="357"/>
              <w:contextualSpacing/>
              <w:rPr>
                <w:color w:val="FF0000"/>
                <w:sz w:val="24"/>
                <w:szCs w:val="24"/>
              </w:rPr>
            </w:pPr>
            <w:r>
              <w:rPr>
                <w:sz w:val="24"/>
                <w:szCs w:val="24"/>
              </w:rPr>
              <w:t>- Szombathely sportszórakoztatási adottságai jók (hivatásos sportvállalatok, jelentős infrastruktúra fejlesztések, stb.)</w:t>
            </w:r>
            <w:r>
              <w:rPr>
                <w:color w:val="FF0000"/>
                <w:sz w:val="24"/>
                <w:szCs w:val="24"/>
              </w:rPr>
              <w:t xml:space="preserve"> </w:t>
            </w:r>
          </w:p>
          <w:p w:rsidR="00DF6162" w:rsidRDefault="00C6282D">
            <w:pPr>
              <w:numPr>
                <w:ilvl w:val="0"/>
                <w:numId w:val="8"/>
              </w:numPr>
              <w:ind w:left="0" w:hanging="357"/>
              <w:contextualSpacing/>
              <w:rPr>
                <w:color w:val="FF0000"/>
                <w:sz w:val="24"/>
                <w:szCs w:val="24"/>
              </w:rPr>
            </w:pPr>
            <w:r>
              <w:rPr>
                <w:sz w:val="24"/>
                <w:szCs w:val="24"/>
              </w:rPr>
              <w:t>- Szombathely rendszeres helyszíne nemzetközi sportversenyeknek</w:t>
            </w:r>
          </w:p>
          <w:p w:rsidR="00DF6162" w:rsidRDefault="00C6282D">
            <w:pPr>
              <w:numPr>
                <w:ilvl w:val="0"/>
                <w:numId w:val="8"/>
              </w:numPr>
              <w:ind w:left="0" w:hanging="357"/>
              <w:contextualSpacing/>
              <w:rPr>
                <w:color w:val="FF0000"/>
                <w:sz w:val="24"/>
                <w:szCs w:val="24"/>
              </w:rPr>
            </w:pPr>
            <w:r>
              <w:rPr>
                <w:sz w:val="24"/>
                <w:szCs w:val="24"/>
              </w:rPr>
              <w:t>- népszerű, kiváló sportrendezvények (</w:t>
            </w:r>
            <w:proofErr w:type="spellStart"/>
            <w:r>
              <w:rPr>
                <w:sz w:val="24"/>
                <w:szCs w:val="24"/>
              </w:rPr>
              <w:t>pl</w:t>
            </w:r>
            <w:proofErr w:type="spellEnd"/>
            <w:r>
              <w:rPr>
                <w:sz w:val="24"/>
                <w:szCs w:val="24"/>
              </w:rPr>
              <w:t xml:space="preserve">: Vasi Vasember, </w:t>
            </w:r>
            <w:proofErr w:type="spellStart"/>
            <w:r>
              <w:rPr>
                <w:sz w:val="24"/>
                <w:szCs w:val="24"/>
              </w:rPr>
              <w:t>Csótó</w:t>
            </w:r>
            <w:proofErr w:type="spellEnd"/>
            <w:r>
              <w:rPr>
                <w:sz w:val="24"/>
                <w:szCs w:val="24"/>
              </w:rPr>
              <w:t xml:space="preserve"> csúcsfutás, Birkózó Grand </w:t>
            </w:r>
            <w:proofErr w:type="spellStart"/>
            <w:r>
              <w:rPr>
                <w:sz w:val="24"/>
                <w:szCs w:val="24"/>
              </w:rPr>
              <w:t>Prix</w:t>
            </w:r>
            <w:proofErr w:type="spellEnd"/>
            <w:r>
              <w:rPr>
                <w:sz w:val="24"/>
                <w:szCs w:val="24"/>
              </w:rPr>
              <w:t xml:space="preserve">) </w:t>
            </w:r>
          </w:p>
          <w:p w:rsidR="00DF6162" w:rsidRDefault="00C6282D">
            <w:pPr>
              <w:rPr>
                <w:sz w:val="24"/>
                <w:szCs w:val="24"/>
              </w:rPr>
            </w:pPr>
            <w:r>
              <w:rPr>
                <w:sz w:val="24"/>
                <w:szCs w:val="24"/>
              </w:rPr>
              <w:t>- sportot szerető és „fogyasztó” lakosság – sport alapú közösségi/civil szerveződések</w:t>
            </w:r>
          </w:p>
          <w:p w:rsidR="00DF6162" w:rsidRDefault="00C6282D">
            <w:pPr>
              <w:rPr>
                <w:sz w:val="24"/>
                <w:szCs w:val="24"/>
              </w:rPr>
            </w:pPr>
            <w:r>
              <w:rPr>
                <w:sz w:val="24"/>
                <w:szCs w:val="24"/>
              </w:rPr>
              <w:t xml:space="preserve">- sikeres, eredményes </w:t>
            </w:r>
            <w:proofErr w:type="spellStart"/>
            <w:r>
              <w:rPr>
                <w:sz w:val="24"/>
                <w:szCs w:val="24"/>
              </w:rPr>
              <w:t>sportegyesüle</w:t>
            </w:r>
            <w:r w:rsidR="00871EFD">
              <w:rPr>
                <w:sz w:val="24"/>
                <w:szCs w:val="24"/>
              </w:rPr>
              <w:t>-</w:t>
            </w:r>
            <w:r>
              <w:rPr>
                <w:sz w:val="24"/>
                <w:szCs w:val="24"/>
              </w:rPr>
              <w:t>tek</w:t>
            </w:r>
            <w:proofErr w:type="spellEnd"/>
            <w:r>
              <w:rPr>
                <w:sz w:val="24"/>
                <w:szCs w:val="24"/>
              </w:rPr>
              <w:t xml:space="preserve"> </w:t>
            </w:r>
          </w:p>
          <w:p w:rsidR="00871EFD" w:rsidRDefault="00871EFD">
            <w:pPr>
              <w:rPr>
                <w:sz w:val="24"/>
                <w:szCs w:val="24"/>
              </w:rPr>
            </w:pPr>
            <w:r>
              <w:rPr>
                <w:sz w:val="24"/>
                <w:szCs w:val="24"/>
              </w:rPr>
              <w:t>- Szombathely iskolaváros, fejlett iskolai sporttal</w:t>
            </w:r>
          </w:p>
          <w:p w:rsidR="000330B9" w:rsidRDefault="000330B9">
            <w:pPr>
              <w:rPr>
                <w:sz w:val="24"/>
                <w:szCs w:val="24"/>
              </w:rPr>
            </w:pPr>
            <w:r>
              <w:rPr>
                <w:sz w:val="24"/>
                <w:szCs w:val="24"/>
              </w:rPr>
              <w:t>- gyermek- és ifjúsági sport magas színvonalú közösségi szervezése</w:t>
            </w:r>
          </w:p>
          <w:p w:rsidR="00DF6162" w:rsidRDefault="00C6282D">
            <w:pPr>
              <w:rPr>
                <w:sz w:val="24"/>
                <w:szCs w:val="24"/>
              </w:rPr>
            </w:pPr>
            <w:r>
              <w:rPr>
                <w:sz w:val="24"/>
                <w:szCs w:val="24"/>
              </w:rPr>
              <w:t>- sportlegendák, példaképek (</w:t>
            </w:r>
            <w:proofErr w:type="spellStart"/>
            <w:r>
              <w:rPr>
                <w:sz w:val="24"/>
                <w:szCs w:val="24"/>
              </w:rPr>
              <w:t>pl</w:t>
            </w:r>
            <w:proofErr w:type="spellEnd"/>
            <w:r>
              <w:rPr>
                <w:sz w:val="24"/>
                <w:szCs w:val="24"/>
              </w:rPr>
              <w:t xml:space="preserve">: Tóth Géza, Márkus Erzsébet, Németh Pál, Király Gábor, Illés Béla, </w:t>
            </w:r>
            <w:proofErr w:type="spellStart"/>
            <w:r>
              <w:rPr>
                <w:sz w:val="24"/>
                <w:szCs w:val="24"/>
              </w:rPr>
              <w:t>Pars</w:t>
            </w:r>
            <w:proofErr w:type="spellEnd"/>
            <w:r>
              <w:rPr>
                <w:sz w:val="24"/>
                <w:szCs w:val="24"/>
              </w:rPr>
              <w:t xml:space="preserve"> Krisztián, Hatos Gábor)</w:t>
            </w:r>
          </w:p>
          <w:p w:rsidR="00DF6162" w:rsidRDefault="00C6282D">
            <w:pPr>
              <w:rPr>
                <w:sz w:val="24"/>
                <w:szCs w:val="24"/>
              </w:rPr>
            </w:pPr>
            <w:r>
              <w:rPr>
                <w:sz w:val="24"/>
                <w:szCs w:val="24"/>
              </w:rPr>
              <w:t>- megfelelő sportszakmai utánpótlás - egyetemi szintű sporttudományi és rekreációs képzés (ELTE-SEK)</w:t>
            </w:r>
          </w:p>
          <w:p w:rsidR="00DF6162" w:rsidRDefault="00C6282D">
            <w:pPr>
              <w:rPr>
                <w:sz w:val="24"/>
                <w:szCs w:val="24"/>
              </w:rPr>
            </w:pPr>
            <w:r>
              <w:rPr>
                <w:sz w:val="24"/>
                <w:szCs w:val="24"/>
              </w:rPr>
              <w:t>- nagy múltú olimpiai műhelyek (Dobó SE, HVSE Birkózó Szakosztály)</w:t>
            </w:r>
          </w:p>
          <w:p w:rsidR="00DF6162" w:rsidRDefault="00C6282D">
            <w:pPr>
              <w:rPr>
                <w:sz w:val="24"/>
                <w:szCs w:val="24"/>
              </w:rPr>
            </w:pPr>
            <w:r>
              <w:rPr>
                <w:sz w:val="24"/>
                <w:szCs w:val="24"/>
              </w:rPr>
              <w:t xml:space="preserve">- magas szintű futballakadémiai képzés (Illés Béla Akadémia, Király Gábor Nemzetközi Kapusiskola)  </w:t>
            </w:r>
          </w:p>
          <w:p w:rsidR="00924E83" w:rsidRDefault="00924E83">
            <w:pPr>
              <w:rPr>
                <w:sz w:val="24"/>
                <w:szCs w:val="24"/>
              </w:rPr>
            </w:pPr>
          </w:p>
          <w:p w:rsidR="00924E83" w:rsidRDefault="00924E83">
            <w:pPr>
              <w:rPr>
                <w:sz w:val="24"/>
                <w:szCs w:val="24"/>
              </w:rPr>
            </w:pPr>
          </w:p>
          <w:p w:rsidR="00924E83" w:rsidRDefault="00924E83">
            <w:pPr>
              <w:rPr>
                <w:sz w:val="24"/>
                <w:szCs w:val="24"/>
              </w:rPr>
            </w:pPr>
          </w:p>
          <w:p w:rsidR="00DF6162" w:rsidRDefault="00DF6162">
            <w:pPr>
              <w:rPr>
                <w:color w:val="FF0000"/>
                <w:sz w:val="24"/>
                <w:szCs w:val="24"/>
              </w:rPr>
            </w:pPr>
          </w:p>
        </w:tc>
        <w:tc>
          <w:tcPr>
            <w:tcW w:w="4363" w:type="dxa"/>
          </w:tcPr>
          <w:p w:rsidR="00DF6162" w:rsidRDefault="00DF6162">
            <w:pPr>
              <w:numPr>
                <w:ilvl w:val="0"/>
                <w:numId w:val="8"/>
              </w:numPr>
              <w:ind w:left="0" w:hanging="357"/>
              <w:contextualSpacing/>
              <w:rPr>
                <w:color w:val="FF0000"/>
                <w:sz w:val="24"/>
                <w:szCs w:val="24"/>
              </w:rPr>
            </w:pPr>
          </w:p>
          <w:p w:rsidR="00DF6162" w:rsidRDefault="00C6282D">
            <w:pPr>
              <w:numPr>
                <w:ilvl w:val="0"/>
                <w:numId w:val="8"/>
              </w:numPr>
              <w:ind w:left="0" w:hanging="357"/>
              <w:contextualSpacing/>
              <w:rPr>
                <w:color w:val="FF0000"/>
                <w:sz w:val="24"/>
                <w:szCs w:val="24"/>
              </w:rPr>
            </w:pPr>
            <w:r>
              <w:rPr>
                <w:sz w:val="24"/>
                <w:szCs w:val="24"/>
              </w:rPr>
              <w:t>- a város sportsikerei nem kapnak figyelmet a hosszú távú tervekben</w:t>
            </w:r>
          </w:p>
          <w:p w:rsidR="00DF6162" w:rsidRDefault="00C6282D">
            <w:pPr>
              <w:numPr>
                <w:ilvl w:val="0"/>
                <w:numId w:val="8"/>
              </w:numPr>
              <w:ind w:left="0" w:hanging="357"/>
              <w:contextualSpacing/>
              <w:rPr>
                <w:color w:val="FF0000"/>
                <w:sz w:val="24"/>
                <w:szCs w:val="24"/>
              </w:rPr>
            </w:pPr>
            <w:r>
              <w:rPr>
                <w:sz w:val="24"/>
                <w:szCs w:val="24"/>
              </w:rPr>
              <w:t>- középiskola elvégzése után csökken a fizikai aktivitás, a munkába állás után sokszor teljesen megszűnik</w:t>
            </w:r>
          </w:p>
          <w:p w:rsidR="00DF6162" w:rsidRDefault="00C6282D">
            <w:pPr>
              <w:numPr>
                <w:ilvl w:val="0"/>
                <w:numId w:val="8"/>
              </w:numPr>
              <w:ind w:left="0" w:hanging="357"/>
              <w:contextualSpacing/>
              <w:rPr>
                <w:color w:val="FF0000"/>
                <w:sz w:val="24"/>
                <w:szCs w:val="24"/>
              </w:rPr>
            </w:pPr>
            <w:r>
              <w:rPr>
                <w:sz w:val="24"/>
                <w:szCs w:val="24"/>
              </w:rPr>
              <w:t>- sportturizmusban rejlő lehetőségek kihasználatlansága</w:t>
            </w:r>
          </w:p>
          <w:p w:rsidR="00DF6162" w:rsidRDefault="00C6282D">
            <w:pPr>
              <w:numPr>
                <w:ilvl w:val="0"/>
                <w:numId w:val="8"/>
              </w:numPr>
              <w:ind w:left="0" w:hanging="357"/>
              <w:contextualSpacing/>
              <w:rPr>
                <w:color w:val="FF0000"/>
                <w:sz w:val="24"/>
                <w:szCs w:val="24"/>
              </w:rPr>
            </w:pPr>
            <w:r>
              <w:rPr>
                <w:sz w:val="24"/>
                <w:szCs w:val="24"/>
              </w:rPr>
              <w:t>- szűkös szálláshelykínálat</w:t>
            </w:r>
          </w:p>
          <w:p w:rsidR="00DF6162" w:rsidRDefault="00C6282D">
            <w:pPr>
              <w:numPr>
                <w:ilvl w:val="0"/>
                <w:numId w:val="8"/>
              </w:numPr>
              <w:ind w:left="0" w:hanging="357"/>
              <w:contextualSpacing/>
              <w:rPr>
                <w:color w:val="FF0000"/>
                <w:sz w:val="24"/>
                <w:szCs w:val="24"/>
              </w:rPr>
            </w:pPr>
            <w:r>
              <w:rPr>
                <w:sz w:val="24"/>
                <w:szCs w:val="24"/>
              </w:rPr>
              <w:t>- nemzetközi sportkapcsolatok nem megfelelő kiaknázása</w:t>
            </w:r>
          </w:p>
          <w:p w:rsidR="00DF6162" w:rsidRDefault="00C6282D" w:rsidP="000330B9">
            <w:pPr>
              <w:contextualSpacing/>
              <w:rPr>
                <w:color w:val="FF0000"/>
                <w:sz w:val="24"/>
                <w:szCs w:val="24"/>
              </w:rPr>
            </w:pPr>
            <w:r>
              <w:rPr>
                <w:sz w:val="24"/>
                <w:szCs w:val="24"/>
              </w:rPr>
              <w:t>- rétegsportágak hátránya a támogatási rendszerben és a média megjelenésben a látványsportágakkal szemben</w:t>
            </w:r>
          </w:p>
          <w:p w:rsidR="00DF6162" w:rsidRDefault="00C6282D">
            <w:pPr>
              <w:numPr>
                <w:ilvl w:val="0"/>
                <w:numId w:val="8"/>
              </w:numPr>
              <w:ind w:left="0" w:hanging="357"/>
              <w:contextualSpacing/>
              <w:rPr>
                <w:color w:val="FF0000"/>
                <w:sz w:val="24"/>
                <w:szCs w:val="24"/>
              </w:rPr>
            </w:pPr>
            <w:r>
              <w:rPr>
                <w:sz w:val="24"/>
                <w:szCs w:val="24"/>
              </w:rPr>
              <w:t>- a lakosság egészségi és edzettségi állapota alulmarad a fejlett országokétól</w:t>
            </w:r>
          </w:p>
          <w:p w:rsidR="00DF6162" w:rsidRDefault="00C6282D">
            <w:pPr>
              <w:ind w:right="-129"/>
              <w:jc w:val="both"/>
              <w:rPr>
                <w:sz w:val="24"/>
                <w:szCs w:val="24"/>
              </w:rPr>
            </w:pPr>
            <w:r>
              <w:rPr>
                <w:sz w:val="24"/>
                <w:szCs w:val="24"/>
              </w:rPr>
              <w:t>- kevés bérelhető fedett edzéshelyszín a kisebb sportegyesületek/baráti körök számára</w:t>
            </w:r>
          </w:p>
          <w:p w:rsidR="00DF6162" w:rsidRDefault="00DF6162">
            <w:pPr>
              <w:numPr>
                <w:ilvl w:val="0"/>
                <w:numId w:val="8"/>
              </w:numPr>
              <w:ind w:left="0" w:hanging="357"/>
              <w:contextualSpacing/>
              <w:rPr>
                <w:color w:val="FF0000"/>
                <w:sz w:val="24"/>
                <w:szCs w:val="24"/>
              </w:rPr>
            </w:pPr>
          </w:p>
          <w:p w:rsidR="00DF6162" w:rsidRDefault="00DF6162">
            <w:pPr>
              <w:numPr>
                <w:ilvl w:val="0"/>
                <w:numId w:val="8"/>
              </w:numPr>
              <w:ind w:left="0" w:hanging="357"/>
              <w:contextualSpacing/>
              <w:rPr>
                <w:color w:val="FF0000"/>
                <w:sz w:val="24"/>
                <w:szCs w:val="24"/>
              </w:rPr>
            </w:pPr>
          </w:p>
        </w:tc>
      </w:tr>
      <w:tr w:rsidR="00DF6162">
        <w:tc>
          <w:tcPr>
            <w:tcW w:w="4250" w:type="dxa"/>
            <w:shd w:val="clear" w:color="auto" w:fill="7B7B7B"/>
            <w:vAlign w:val="center"/>
          </w:tcPr>
          <w:p w:rsidR="00DF6162" w:rsidRDefault="00DF6162">
            <w:pPr>
              <w:ind w:right="-129"/>
              <w:jc w:val="both"/>
              <w:rPr>
                <w:sz w:val="24"/>
                <w:szCs w:val="24"/>
              </w:rPr>
            </w:pPr>
          </w:p>
          <w:p w:rsidR="00DF6162" w:rsidRDefault="00C6282D">
            <w:pPr>
              <w:ind w:right="-129"/>
              <w:jc w:val="both"/>
              <w:rPr>
                <w:sz w:val="24"/>
                <w:szCs w:val="24"/>
              </w:rPr>
            </w:pPr>
            <w:r>
              <w:rPr>
                <w:sz w:val="24"/>
                <w:szCs w:val="24"/>
              </w:rPr>
              <w:t>O – Lehetőségek</w:t>
            </w:r>
          </w:p>
          <w:p w:rsidR="00DF6162" w:rsidRDefault="00DF6162">
            <w:pPr>
              <w:ind w:right="-129"/>
              <w:jc w:val="both"/>
              <w:rPr>
                <w:sz w:val="24"/>
                <w:szCs w:val="24"/>
              </w:rPr>
            </w:pPr>
          </w:p>
        </w:tc>
        <w:tc>
          <w:tcPr>
            <w:tcW w:w="4363" w:type="dxa"/>
            <w:shd w:val="clear" w:color="auto" w:fill="7B7B7B"/>
            <w:vAlign w:val="center"/>
          </w:tcPr>
          <w:p w:rsidR="00DF6162" w:rsidRDefault="00C6282D">
            <w:pPr>
              <w:ind w:right="-129"/>
              <w:jc w:val="both"/>
              <w:rPr>
                <w:sz w:val="24"/>
                <w:szCs w:val="24"/>
              </w:rPr>
            </w:pPr>
            <w:r>
              <w:rPr>
                <w:sz w:val="24"/>
                <w:szCs w:val="24"/>
              </w:rPr>
              <w:t>T – Veszélyek</w:t>
            </w:r>
          </w:p>
        </w:tc>
      </w:tr>
      <w:tr w:rsidR="00DF6162">
        <w:tc>
          <w:tcPr>
            <w:tcW w:w="4250" w:type="dxa"/>
          </w:tcPr>
          <w:p w:rsidR="00DF6162" w:rsidRDefault="00DF6162">
            <w:pPr>
              <w:numPr>
                <w:ilvl w:val="0"/>
                <w:numId w:val="11"/>
              </w:numPr>
              <w:ind w:left="0" w:hanging="357"/>
              <w:contextualSpacing/>
              <w:rPr>
                <w:sz w:val="24"/>
                <w:szCs w:val="24"/>
              </w:rPr>
            </w:pPr>
          </w:p>
          <w:p w:rsidR="00DF6162" w:rsidRDefault="00C6282D">
            <w:pPr>
              <w:numPr>
                <w:ilvl w:val="0"/>
                <w:numId w:val="11"/>
              </w:numPr>
              <w:ind w:left="0" w:hanging="357"/>
              <w:contextualSpacing/>
              <w:rPr>
                <w:sz w:val="24"/>
                <w:szCs w:val="24"/>
              </w:rPr>
            </w:pPr>
            <w:r>
              <w:rPr>
                <w:sz w:val="24"/>
                <w:szCs w:val="24"/>
              </w:rPr>
              <w:t>- jelentős külföldi tőke összpontosul a városban, amely lehetőséget nyithat a sportszponzorációnak</w:t>
            </w:r>
          </w:p>
          <w:p w:rsidR="00DF6162" w:rsidRDefault="00C6282D">
            <w:pPr>
              <w:numPr>
                <w:ilvl w:val="0"/>
                <w:numId w:val="11"/>
              </w:numPr>
              <w:ind w:left="0" w:hanging="357"/>
              <w:contextualSpacing/>
              <w:rPr>
                <w:sz w:val="24"/>
                <w:szCs w:val="24"/>
              </w:rPr>
            </w:pPr>
            <w:r>
              <w:rPr>
                <w:sz w:val="24"/>
                <w:szCs w:val="24"/>
              </w:rPr>
              <w:t>- a rekreációs kínálat további bővítése</w:t>
            </w:r>
          </w:p>
          <w:p w:rsidR="00DF6162" w:rsidRDefault="00C6282D">
            <w:pPr>
              <w:numPr>
                <w:ilvl w:val="0"/>
                <w:numId w:val="11"/>
              </w:numPr>
              <w:ind w:left="0" w:hanging="357"/>
              <w:contextualSpacing/>
              <w:rPr>
                <w:color w:val="FF0000"/>
                <w:sz w:val="24"/>
                <w:szCs w:val="24"/>
              </w:rPr>
            </w:pPr>
            <w:r>
              <w:rPr>
                <w:sz w:val="24"/>
                <w:szCs w:val="24"/>
              </w:rPr>
              <w:t xml:space="preserve">- sportrendezvények és a </w:t>
            </w:r>
            <w:proofErr w:type="spellStart"/>
            <w:r>
              <w:rPr>
                <w:sz w:val="24"/>
                <w:szCs w:val="24"/>
              </w:rPr>
              <w:t>sportlétesít-mények</w:t>
            </w:r>
            <w:proofErr w:type="spellEnd"/>
            <w:r>
              <w:rPr>
                <w:sz w:val="24"/>
                <w:szCs w:val="24"/>
              </w:rPr>
              <w:t xml:space="preserve"> összekapcsolása a városmarketinggel</w:t>
            </w:r>
          </w:p>
          <w:p w:rsidR="00DF6162" w:rsidRDefault="00C6282D">
            <w:pPr>
              <w:numPr>
                <w:ilvl w:val="0"/>
                <w:numId w:val="11"/>
              </w:numPr>
              <w:ind w:left="0" w:hanging="357"/>
              <w:contextualSpacing/>
              <w:rPr>
                <w:color w:val="FF0000"/>
                <w:sz w:val="24"/>
                <w:szCs w:val="24"/>
              </w:rPr>
            </w:pPr>
            <w:r>
              <w:rPr>
                <w:sz w:val="24"/>
                <w:szCs w:val="24"/>
              </w:rPr>
              <w:t xml:space="preserve">- sportsikerek hosszú távú </w:t>
            </w:r>
            <w:proofErr w:type="spellStart"/>
            <w:r>
              <w:rPr>
                <w:sz w:val="24"/>
                <w:szCs w:val="24"/>
              </w:rPr>
              <w:t>kihaszná-lása</w:t>
            </w:r>
            <w:proofErr w:type="spellEnd"/>
            <w:r>
              <w:rPr>
                <w:sz w:val="24"/>
                <w:szCs w:val="24"/>
              </w:rPr>
              <w:t xml:space="preserve">, beépítése a városmarketingbe és a szakági reputációba </w:t>
            </w:r>
          </w:p>
          <w:p w:rsidR="00DF6162" w:rsidRDefault="00C6282D">
            <w:pPr>
              <w:numPr>
                <w:ilvl w:val="0"/>
                <w:numId w:val="11"/>
              </w:numPr>
              <w:ind w:left="0" w:hanging="357"/>
              <w:contextualSpacing/>
              <w:rPr>
                <w:sz w:val="24"/>
                <w:szCs w:val="24"/>
              </w:rPr>
            </w:pPr>
            <w:r>
              <w:rPr>
                <w:sz w:val="24"/>
                <w:szCs w:val="24"/>
              </w:rPr>
              <w:t>- sportturizmus erősítése a szombathelyi turisztikai kínálatban</w:t>
            </w:r>
          </w:p>
          <w:p w:rsidR="00DF6162" w:rsidRDefault="00C6282D">
            <w:pPr>
              <w:numPr>
                <w:ilvl w:val="0"/>
                <w:numId w:val="11"/>
              </w:numPr>
              <w:ind w:left="0" w:hanging="357"/>
              <w:contextualSpacing/>
              <w:rPr>
                <w:sz w:val="24"/>
                <w:szCs w:val="24"/>
              </w:rPr>
            </w:pPr>
            <w:r>
              <w:rPr>
                <w:sz w:val="24"/>
                <w:szCs w:val="24"/>
              </w:rPr>
              <w:t>- a szombathelyi identitás és közösségtudat építése a sport által</w:t>
            </w:r>
          </w:p>
          <w:p w:rsidR="00DF6162" w:rsidRDefault="00C6282D">
            <w:pPr>
              <w:numPr>
                <w:ilvl w:val="0"/>
                <w:numId w:val="11"/>
              </w:numPr>
              <w:ind w:left="0" w:hanging="357"/>
              <w:contextualSpacing/>
              <w:rPr>
                <w:sz w:val="24"/>
                <w:szCs w:val="24"/>
              </w:rPr>
            </w:pPr>
            <w:r>
              <w:rPr>
                <w:sz w:val="24"/>
                <w:szCs w:val="24"/>
              </w:rPr>
              <w:t>- 2017 őszétől a Haladás Sportkomplexum kínálta adottságok megfelelő kihasználása</w:t>
            </w:r>
          </w:p>
          <w:p w:rsidR="00DF6162" w:rsidRDefault="00C6282D">
            <w:pPr>
              <w:numPr>
                <w:ilvl w:val="0"/>
                <w:numId w:val="11"/>
              </w:numPr>
              <w:ind w:left="0" w:hanging="357"/>
              <w:contextualSpacing/>
              <w:rPr>
                <w:sz w:val="24"/>
                <w:szCs w:val="24"/>
              </w:rPr>
            </w:pPr>
            <w:r>
              <w:rPr>
                <w:sz w:val="24"/>
                <w:szCs w:val="24"/>
              </w:rPr>
              <w:t>- térségi/megyei/regionális/országos szintű együttműködések fejlesztése</w:t>
            </w:r>
          </w:p>
          <w:p w:rsidR="00DF6162" w:rsidRDefault="00C6282D">
            <w:pPr>
              <w:numPr>
                <w:ilvl w:val="0"/>
                <w:numId w:val="11"/>
              </w:numPr>
              <w:ind w:left="0" w:hanging="357"/>
              <w:contextualSpacing/>
              <w:rPr>
                <w:sz w:val="24"/>
                <w:szCs w:val="24"/>
              </w:rPr>
            </w:pPr>
            <w:r>
              <w:rPr>
                <w:sz w:val="24"/>
                <w:szCs w:val="24"/>
              </w:rPr>
              <w:t xml:space="preserve">- (megyei/regionális) központi szerep erősítése az utánpótlás-nevelésben  </w:t>
            </w:r>
          </w:p>
          <w:p w:rsidR="00DF6162" w:rsidRDefault="00C6282D">
            <w:pPr>
              <w:rPr>
                <w:sz w:val="24"/>
                <w:szCs w:val="24"/>
              </w:rPr>
            </w:pPr>
            <w:r>
              <w:rPr>
                <w:sz w:val="24"/>
                <w:szCs w:val="24"/>
              </w:rPr>
              <w:t>- a sport közösségépítő szerepének további erősítése</w:t>
            </w:r>
          </w:p>
          <w:p w:rsidR="00DF6162" w:rsidRDefault="00C6282D">
            <w:pPr>
              <w:rPr>
                <w:sz w:val="24"/>
                <w:szCs w:val="24"/>
              </w:rPr>
            </w:pPr>
            <w:r>
              <w:rPr>
                <w:sz w:val="24"/>
                <w:szCs w:val="24"/>
              </w:rPr>
              <w:t>- szemléletformálás önkormányzati kommunikációs eszközökkel</w:t>
            </w:r>
          </w:p>
          <w:p w:rsidR="00DF6162" w:rsidRDefault="00C6282D">
            <w:pPr>
              <w:rPr>
                <w:sz w:val="24"/>
                <w:szCs w:val="24"/>
              </w:rPr>
            </w:pPr>
            <w:r>
              <w:rPr>
                <w:sz w:val="24"/>
                <w:szCs w:val="24"/>
              </w:rPr>
              <w:t>- a sport, mint a példamutatás „eszköze”</w:t>
            </w:r>
          </w:p>
          <w:p w:rsidR="00DF6162" w:rsidRDefault="00DF6162">
            <w:pPr>
              <w:ind w:left="708"/>
              <w:rPr>
                <w:color w:val="FF0000"/>
                <w:sz w:val="24"/>
                <w:szCs w:val="24"/>
              </w:rPr>
            </w:pPr>
          </w:p>
        </w:tc>
        <w:tc>
          <w:tcPr>
            <w:tcW w:w="4363" w:type="dxa"/>
          </w:tcPr>
          <w:p w:rsidR="00DF6162" w:rsidRDefault="00DF6162">
            <w:pPr>
              <w:ind w:right="-129"/>
              <w:jc w:val="both"/>
              <w:rPr>
                <w:sz w:val="24"/>
                <w:szCs w:val="24"/>
              </w:rPr>
            </w:pPr>
          </w:p>
          <w:p w:rsidR="00DF6162" w:rsidRDefault="00C6282D">
            <w:pPr>
              <w:ind w:right="-129"/>
              <w:jc w:val="both"/>
              <w:rPr>
                <w:sz w:val="24"/>
                <w:szCs w:val="24"/>
              </w:rPr>
            </w:pPr>
            <w:r>
              <w:rPr>
                <w:sz w:val="24"/>
                <w:szCs w:val="24"/>
              </w:rPr>
              <w:t>- a társadalom öregszik, egyre több idős embert kell eltartania egyre kevesebb fiatalnak</w:t>
            </w:r>
          </w:p>
          <w:p w:rsidR="00DF6162" w:rsidRDefault="00C6282D">
            <w:pPr>
              <w:ind w:right="-129"/>
              <w:jc w:val="both"/>
              <w:rPr>
                <w:sz w:val="24"/>
                <w:szCs w:val="24"/>
              </w:rPr>
            </w:pPr>
            <w:r>
              <w:rPr>
                <w:sz w:val="24"/>
                <w:szCs w:val="24"/>
              </w:rPr>
              <w:t>- a térségben csökken az aktív kereső korúak száma</w:t>
            </w:r>
          </w:p>
          <w:p w:rsidR="00DF6162" w:rsidRDefault="00C6282D">
            <w:pPr>
              <w:ind w:right="-129"/>
              <w:jc w:val="both"/>
              <w:rPr>
                <w:sz w:val="24"/>
                <w:szCs w:val="24"/>
              </w:rPr>
            </w:pPr>
            <w:r>
              <w:rPr>
                <w:sz w:val="24"/>
                <w:szCs w:val="24"/>
              </w:rPr>
              <w:t xml:space="preserve">- csökkenő </w:t>
            </w:r>
            <w:r w:rsidR="00871EFD">
              <w:rPr>
                <w:sz w:val="24"/>
                <w:szCs w:val="24"/>
              </w:rPr>
              <w:t>gyereklétszám</w:t>
            </w:r>
          </w:p>
          <w:p w:rsidR="00DF6162" w:rsidRDefault="00C6282D">
            <w:pPr>
              <w:ind w:right="-129"/>
              <w:jc w:val="both"/>
              <w:rPr>
                <w:sz w:val="24"/>
                <w:szCs w:val="24"/>
              </w:rPr>
            </w:pPr>
            <w:r>
              <w:rPr>
                <w:sz w:val="24"/>
                <w:szCs w:val="24"/>
              </w:rPr>
              <w:t>- elvándorlás</w:t>
            </w:r>
          </w:p>
          <w:p w:rsidR="00DF6162" w:rsidRDefault="00D94217">
            <w:pPr>
              <w:ind w:right="-129"/>
              <w:jc w:val="both"/>
              <w:rPr>
                <w:sz w:val="24"/>
                <w:szCs w:val="24"/>
              </w:rPr>
            </w:pPr>
            <w:r>
              <w:rPr>
                <w:sz w:val="24"/>
                <w:szCs w:val="24"/>
              </w:rPr>
              <w:t xml:space="preserve">- </w:t>
            </w:r>
            <w:r w:rsidR="00C6282D">
              <w:rPr>
                <w:sz w:val="24"/>
                <w:szCs w:val="24"/>
              </w:rPr>
              <w:t>fiatalok körében egyre terjed a dohányzás, a drog és az alkohol használata</w:t>
            </w:r>
          </w:p>
          <w:p w:rsidR="00DF6162" w:rsidRDefault="00C6282D">
            <w:pPr>
              <w:ind w:right="-129"/>
              <w:jc w:val="both"/>
              <w:rPr>
                <w:sz w:val="24"/>
                <w:szCs w:val="24"/>
              </w:rPr>
            </w:pPr>
            <w:r>
              <w:rPr>
                <w:sz w:val="24"/>
                <w:szCs w:val="24"/>
              </w:rPr>
              <w:t>- gyerekek kevés szabadideje</w:t>
            </w:r>
          </w:p>
          <w:p w:rsidR="00DF6162" w:rsidRDefault="00C6282D">
            <w:pPr>
              <w:ind w:right="-129"/>
              <w:jc w:val="both"/>
              <w:rPr>
                <w:sz w:val="24"/>
                <w:szCs w:val="24"/>
              </w:rPr>
            </w:pPr>
            <w:r>
              <w:rPr>
                <w:sz w:val="24"/>
                <w:szCs w:val="24"/>
              </w:rPr>
              <w:t>- azok a gyerekek, akikből nem válik profi sportoló, felhagynak a mindennapos testedzéssel</w:t>
            </w:r>
          </w:p>
          <w:p w:rsidR="00DF6162" w:rsidRDefault="00C6282D">
            <w:pPr>
              <w:ind w:right="-129"/>
              <w:jc w:val="both"/>
              <w:rPr>
                <w:sz w:val="24"/>
                <w:szCs w:val="24"/>
              </w:rPr>
            </w:pPr>
            <w:r>
              <w:rPr>
                <w:sz w:val="24"/>
                <w:szCs w:val="24"/>
              </w:rPr>
              <w:t>- a felnőtt lakosság körében még mindig kevesen tartják fontosnak a rendszeres sportolást - rossz szülői példamutatás</w:t>
            </w:r>
          </w:p>
          <w:p w:rsidR="00DF6162" w:rsidRDefault="00C6282D">
            <w:pPr>
              <w:ind w:right="-129"/>
              <w:jc w:val="both"/>
              <w:rPr>
                <w:sz w:val="24"/>
                <w:szCs w:val="24"/>
              </w:rPr>
            </w:pPr>
            <w:r>
              <w:rPr>
                <w:sz w:val="24"/>
                <w:szCs w:val="24"/>
              </w:rPr>
              <w:t xml:space="preserve">- Haladás Sportkomplexum nem megfelelő piaci hasznosítása, magas fokú önkormányzati támogatási igénye </w:t>
            </w:r>
          </w:p>
          <w:p w:rsidR="00DF6162" w:rsidRDefault="00C6282D">
            <w:pPr>
              <w:ind w:right="-129"/>
              <w:jc w:val="both"/>
              <w:rPr>
                <w:sz w:val="24"/>
                <w:szCs w:val="24"/>
              </w:rPr>
            </w:pPr>
            <w:r>
              <w:rPr>
                <w:sz w:val="24"/>
                <w:szCs w:val="24"/>
              </w:rPr>
              <w:t>- bizonyos rétegsportágak korlátozott anyagi lehetőségeik miatt eltűnnek a város sportkínálatából</w:t>
            </w:r>
          </w:p>
          <w:p w:rsidR="00DF6162" w:rsidRDefault="00C6282D">
            <w:pPr>
              <w:ind w:right="-129"/>
              <w:jc w:val="both"/>
              <w:rPr>
                <w:sz w:val="24"/>
                <w:szCs w:val="24"/>
              </w:rPr>
            </w:pPr>
            <w:r>
              <w:rPr>
                <w:sz w:val="24"/>
                <w:szCs w:val="24"/>
              </w:rPr>
              <w:t>- rétegsportágakban feltűnő tehetséges fiatalok megfelelő támogatás hiányában elvesztik motivációjukat, nem tudják beváltani a hozzájuk fűzött reményeket</w:t>
            </w:r>
          </w:p>
          <w:p w:rsidR="00DF6162" w:rsidRDefault="00C6282D">
            <w:pPr>
              <w:ind w:right="-129"/>
              <w:jc w:val="both"/>
              <w:rPr>
                <w:sz w:val="24"/>
                <w:szCs w:val="24"/>
              </w:rPr>
            </w:pPr>
            <w:r>
              <w:rPr>
                <w:sz w:val="24"/>
                <w:szCs w:val="24"/>
              </w:rPr>
              <w:t xml:space="preserve"> </w:t>
            </w:r>
          </w:p>
        </w:tc>
      </w:tr>
    </w:tbl>
    <w:p w:rsidR="00DF6162" w:rsidRDefault="00DF6162">
      <w:pPr>
        <w:rPr>
          <w:sz w:val="24"/>
          <w:szCs w:val="24"/>
        </w:rPr>
      </w:pPr>
      <w:bookmarkStart w:id="7" w:name="_1t3h5sf" w:colFirst="0" w:colLast="0"/>
      <w:bookmarkEnd w:id="7"/>
    </w:p>
    <w:p w:rsidR="00DF6162" w:rsidRDefault="00C6282D">
      <w:pPr>
        <w:ind w:firstLine="708"/>
        <w:rPr>
          <w:b/>
          <w:sz w:val="24"/>
          <w:szCs w:val="24"/>
        </w:rPr>
      </w:pPr>
      <w:bookmarkStart w:id="8" w:name="_4d34og8" w:colFirst="0" w:colLast="0"/>
      <w:bookmarkEnd w:id="8"/>
      <w:r>
        <w:rPr>
          <w:b/>
          <w:sz w:val="24"/>
          <w:szCs w:val="24"/>
        </w:rPr>
        <w:t>2.) Az önkormányzati sportirányítás szervezeti rendszere</w:t>
      </w:r>
    </w:p>
    <w:p w:rsidR="00DF6162" w:rsidRDefault="00DF6162">
      <w:pPr>
        <w:rPr>
          <w:b/>
          <w:sz w:val="24"/>
          <w:szCs w:val="24"/>
        </w:rPr>
      </w:pPr>
    </w:p>
    <w:p w:rsidR="00DF6162" w:rsidRDefault="00D87A23" w:rsidP="00036F96">
      <w:pPr>
        <w:ind w:right="-129"/>
        <w:jc w:val="both"/>
        <w:rPr>
          <w:sz w:val="24"/>
          <w:szCs w:val="24"/>
        </w:rPr>
      </w:pPr>
      <w:r>
        <w:rPr>
          <w:sz w:val="24"/>
          <w:szCs w:val="24"/>
        </w:rPr>
        <w:t xml:space="preserve">Szombathely város sportéletében </w:t>
      </w:r>
      <w:r w:rsidR="00C6282D">
        <w:rPr>
          <w:sz w:val="24"/>
          <w:szCs w:val="24"/>
        </w:rPr>
        <w:t>meghatározó szerepet</w:t>
      </w:r>
      <w:r w:rsidR="00036F96">
        <w:rPr>
          <w:sz w:val="24"/>
          <w:szCs w:val="24"/>
        </w:rPr>
        <w:t xml:space="preserve"> játszik</w:t>
      </w:r>
      <w:r w:rsidR="00C6282D">
        <w:rPr>
          <w:sz w:val="24"/>
          <w:szCs w:val="24"/>
        </w:rPr>
        <w:t>:</w:t>
      </w:r>
      <w:r w:rsidR="00036F96">
        <w:rPr>
          <w:sz w:val="24"/>
          <w:szCs w:val="24"/>
        </w:rPr>
        <w:t xml:space="preserve"> a Közgyűlés, a Jogi és Társadalmi Kapcsolat</w:t>
      </w:r>
      <w:r w:rsidR="00E707DF">
        <w:rPr>
          <w:sz w:val="24"/>
          <w:szCs w:val="24"/>
        </w:rPr>
        <w:t>ok Bizottsága, a p</w:t>
      </w:r>
      <w:r w:rsidR="00C6282D">
        <w:rPr>
          <w:sz w:val="24"/>
          <w:szCs w:val="24"/>
        </w:rPr>
        <w:t>olgármester</w:t>
      </w:r>
      <w:r w:rsidR="00E707DF">
        <w:rPr>
          <w:sz w:val="24"/>
          <w:szCs w:val="24"/>
        </w:rPr>
        <w:t>, a s</w:t>
      </w:r>
      <w:r w:rsidR="00036F96">
        <w:rPr>
          <w:sz w:val="24"/>
          <w:szCs w:val="24"/>
        </w:rPr>
        <w:t xml:space="preserve">portért felelős alpolgármester, a </w:t>
      </w:r>
      <w:r w:rsidR="00E707DF">
        <w:rPr>
          <w:sz w:val="24"/>
          <w:szCs w:val="24"/>
        </w:rPr>
        <w:t xml:space="preserve">Polgármesteri Hivatal </w:t>
      </w:r>
      <w:r w:rsidR="00C6282D">
        <w:rPr>
          <w:sz w:val="24"/>
          <w:szCs w:val="24"/>
        </w:rPr>
        <w:t>Közn</w:t>
      </w:r>
      <w:r w:rsidR="00E707DF">
        <w:rPr>
          <w:sz w:val="24"/>
          <w:szCs w:val="24"/>
        </w:rPr>
        <w:t>evelési, Sport és Ifjúsági Irodája</w:t>
      </w:r>
      <w:r w:rsidR="00036F96">
        <w:rPr>
          <w:sz w:val="24"/>
          <w:szCs w:val="24"/>
        </w:rPr>
        <w:t>.</w:t>
      </w:r>
    </w:p>
    <w:p w:rsidR="009179D1" w:rsidRDefault="009179D1" w:rsidP="00036F96">
      <w:pPr>
        <w:ind w:right="-129"/>
        <w:jc w:val="both"/>
        <w:rPr>
          <w:sz w:val="24"/>
          <w:szCs w:val="24"/>
        </w:rPr>
      </w:pPr>
    </w:p>
    <w:p w:rsidR="009179D1" w:rsidRPr="00406C59" w:rsidRDefault="009179D1" w:rsidP="009179D1">
      <w:pPr>
        <w:ind w:left="426" w:hanging="426"/>
        <w:jc w:val="both"/>
        <w:rPr>
          <w:sz w:val="24"/>
          <w:szCs w:val="24"/>
          <w:u w:val="single"/>
        </w:rPr>
      </w:pPr>
      <w:r>
        <w:rPr>
          <w:sz w:val="24"/>
          <w:szCs w:val="24"/>
        </w:rPr>
        <w:t>2</w:t>
      </w:r>
      <w:proofErr w:type="gramStart"/>
      <w:r>
        <w:rPr>
          <w:sz w:val="24"/>
          <w:szCs w:val="24"/>
        </w:rPr>
        <w:t>.a</w:t>
      </w:r>
      <w:proofErr w:type="gramEnd"/>
      <w:r>
        <w:rPr>
          <w:sz w:val="24"/>
          <w:szCs w:val="24"/>
        </w:rPr>
        <w:t xml:space="preserve">.) </w:t>
      </w:r>
      <w:r w:rsidRPr="00406C59">
        <w:rPr>
          <w:sz w:val="24"/>
          <w:szCs w:val="24"/>
          <w:u w:val="single"/>
        </w:rPr>
        <w:t>Közgyűlés</w:t>
      </w:r>
    </w:p>
    <w:p w:rsidR="009179D1" w:rsidRDefault="009179D1" w:rsidP="009179D1">
      <w:pPr>
        <w:ind w:left="426" w:hanging="426"/>
        <w:jc w:val="both"/>
        <w:rPr>
          <w:sz w:val="24"/>
          <w:szCs w:val="24"/>
        </w:rPr>
      </w:pPr>
    </w:p>
    <w:p w:rsidR="009179D1" w:rsidRDefault="009179D1" w:rsidP="009179D1">
      <w:pPr>
        <w:ind w:left="426" w:hanging="426"/>
        <w:jc w:val="both"/>
        <w:rPr>
          <w:sz w:val="24"/>
          <w:szCs w:val="24"/>
        </w:rPr>
      </w:pPr>
      <w:r>
        <w:rPr>
          <w:sz w:val="24"/>
          <w:szCs w:val="24"/>
        </w:rPr>
        <w:t>- Sportszervezetek, sportintézmények alapítása</w:t>
      </w:r>
    </w:p>
    <w:p w:rsidR="009179D1" w:rsidRDefault="009179D1" w:rsidP="009179D1">
      <w:pPr>
        <w:ind w:left="426" w:hanging="426"/>
        <w:jc w:val="both"/>
        <w:rPr>
          <w:sz w:val="24"/>
          <w:szCs w:val="24"/>
        </w:rPr>
      </w:pPr>
      <w:r>
        <w:rPr>
          <w:sz w:val="24"/>
          <w:szCs w:val="24"/>
        </w:rPr>
        <w:t xml:space="preserve">- Sportszervezetek, sportintézmények vezetőinek kinevezése </w:t>
      </w:r>
    </w:p>
    <w:p w:rsidR="009179D1" w:rsidRDefault="009179D1" w:rsidP="009179D1">
      <w:pPr>
        <w:ind w:left="426" w:hanging="426"/>
        <w:jc w:val="both"/>
        <w:rPr>
          <w:sz w:val="24"/>
          <w:szCs w:val="24"/>
        </w:rPr>
      </w:pPr>
      <w:r>
        <w:rPr>
          <w:sz w:val="24"/>
          <w:szCs w:val="24"/>
        </w:rPr>
        <w:t>- Sportrendelet, sportkoncepció megalkotása, elfogadása</w:t>
      </w:r>
    </w:p>
    <w:p w:rsidR="009179D1" w:rsidRDefault="009179D1" w:rsidP="009179D1">
      <w:pPr>
        <w:ind w:left="426" w:hanging="426"/>
        <w:jc w:val="both"/>
        <w:rPr>
          <w:sz w:val="24"/>
          <w:szCs w:val="24"/>
        </w:rPr>
      </w:pPr>
      <w:r>
        <w:rPr>
          <w:sz w:val="24"/>
          <w:szCs w:val="24"/>
        </w:rPr>
        <w:t>- Önkormányzati tulajdonban lévő sportszervezetek működésének biztosítása</w:t>
      </w:r>
    </w:p>
    <w:p w:rsidR="009179D1" w:rsidRDefault="009179D1" w:rsidP="009179D1">
      <w:pPr>
        <w:ind w:left="426" w:hanging="426"/>
        <w:rPr>
          <w:sz w:val="24"/>
          <w:szCs w:val="24"/>
        </w:rPr>
      </w:pPr>
      <w:r>
        <w:rPr>
          <w:sz w:val="24"/>
          <w:szCs w:val="24"/>
        </w:rPr>
        <w:t>- Önkormányzati tulajdonban lévő sportiskolai szakosztályok meghatározása módosítása</w:t>
      </w:r>
    </w:p>
    <w:p w:rsidR="009179D1" w:rsidRDefault="009179D1" w:rsidP="009179D1">
      <w:pPr>
        <w:ind w:left="426" w:hanging="426"/>
        <w:jc w:val="both"/>
        <w:rPr>
          <w:sz w:val="24"/>
          <w:szCs w:val="24"/>
        </w:rPr>
      </w:pPr>
      <w:r>
        <w:rPr>
          <w:sz w:val="24"/>
          <w:szCs w:val="24"/>
        </w:rPr>
        <w:lastRenderedPageBreak/>
        <w:t>- Kiemelt egyesületek, rendezvények támogatása</w:t>
      </w:r>
    </w:p>
    <w:p w:rsidR="009179D1" w:rsidRDefault="009179D1" w:rsidP="009179D1">
      <w:pPr>
        <w:ind w:left="426" w:hanging="426"/>
        <w:jc w:val="both"/>
        <w:rPr>
          <w:sz w:val="24"/>
          <w:szCs w:val="24"/>
        </w:rPr>
      </w:pPr>
      <w:r>
        <w:rPr>
          <w:sz w:val="24"/>
          <w:szCs w:val="24"/>
        </w:rPr>
        <w:t>- Sportlétesítmények fejlesztésének engedélyezése, támogatása</w:t>
      </w:r>
    </w:p>
    <w:p w:rsidR="009179D1" w:rsidRDefault="009179D1" w:rsidP="009179D1">
      <w:pPr>
        <w:ind w:left="426" w:hanging="426"/>
        <w:jc w:val="both"/>
        <w:rPr>
          <w:sz w:val="24"/>
          <w:szCs w:val="24"/>
        </w:rPr>
      </w:pPr>
      <w:r>
        <w:rPr>
          <w:sz w:val="24"/>
          <w:szCs w:val="24"/>
        </w:rPr>
        <w:t>- Önkormányzati tulajdonban lévő sportszervezet címerhasználatának engedélyezése</w:t>
      </w:r>
    </w:p>
    <w:p w:rsidR="00DF6162" w:rsidRDefault="009179D1" w:rsidP="00A67150">
      <w:pPr>
        <w:ind w:left="426" w:hanging="426"/>
        <w:jc w:val="both"/>
        <w:rPr>
          <w:sz w:val="24"/>
          <w:szCs w:val="24"/>
        </w:rPr>
      </w:pPr>
      <w:r>
        <w:rPr>
          <w:sz w:val="24"/>
          <w:szCs w:val="24"/>
        </w:rPr>
        <w:t>- Számos hatáskörébe feladatot delegálhat a területért felelős bizottság számára</w:t>
      </w:r>
    </w:p>
    <w:p w:rsidR="00924E83" w:rsidRDefault="00924E83">
      <w:pPr>
        <w:ind w:right="-129"/>
        <w:jc w:val="both"/>
        <w:rPr>
          <w:sz w:val="24"/>
          <w:szCs w:val="24"/>
        </w:rPr>
      </w:pPr>
    </w:p>
    <w:p w:rsidR="00DF6162" w:rsidRDefault="009179D1">
      <w:pPr>
        <w:ind w:right="-129"/>
        <w:jc w:val="both"/>
        <w:rPr>
          <w:sz w:val="24"/>
          <w:szCs w:val="24"/>
        </w:rPr>
      </w:pPr>
      <w:r>
        <w:rPr>
          <w:sz w:val="24"/>
          <w:szCs w:val="24"/>
        </w:rPr>
        <w:t>2</w:t>
      </w:r>
      <w:proofErr w:type="gramStart"/>
      <w:r>
        <w:rPr>
          <w:sz w:val="24"/>
          <w:szCs w:val="24"/>
        </w:rPr>
        <w:t>.b</w:t>
      </w:r>
      <w:proofErr w:type="gramEnd"/>
      <w:r w:rsidR="00C6282D">
        <w:rPr>
          <w:sz w:val="24"/>
          <w:szCs w:val="24"/>
        </w:rPr>
        <w:t xml:space="preserve">.) </w:t>
      </w:r>
      <w:r w:rsidR="00C6282D">
        <w:rPr>
          <w:sz w:val="24"/>
          <w:szCs w:val="24"/>
          <w:u w:val="single"/>
        </w:rPr>
        <w:t>Jogi és Társadalmi Kapcsolatok Bizottsága</w:t>
      </w:r>
    </w:p>
    <w:p w:rsidR="00DF6162" w:rsidRDefault="00DF6162">
      <w:pPr>
        <w:ind w:right="-129"/>
        <w:jc w:val="both"/>
        <w:rPr>
          <w:sz w:val="24"/>
          <w:szCs w:val="24"/>
        </w:rPr>
      </w:pPr>
    </w:p>
    <w:p w:rsidR="00DF6162" w:rsidRDefault="00C6282D">
      <w:pPr>
        <w:ind w:right="-129"/>
        <w:jc w:val="both"/>
        <w:rPr>
          <w:sz w:val="24"/>
          <w:szCs w:val="24"/>
        </w:rPr>
      </w:pPr>
      <w:r>
        <w:rPr>
          <w:sz w:val="24"/>
          <w:szCs w:val="24"/>
        </w:rPr>
        <w:t>A jogszabályok és az önkormányzat rendelkezései által meghatározott sportfeladatokkal kapcsolatos fenntartói, felügyeleti és más jogköröket a képviselő-testület, átruházott hatáskörben a polgármester, sportért felelős alpolgármester, valamint a Jogi és Társadalmi Kapcsolatok Bizottsága gyakorolja. Feladatai:</w:t>
      </w:r>
    </w:p>
    <w:p w:rsidR="00DF6162" w:rsidRDefault="00DF6162">
      <w:pPr>
        <w:ind w:right="-129"/>
        <w:jc w:val="both"/>
        <w:rPr>
          <w:sz w:val="24"/>
          <w:szCs w:val="24"/>
        </w:rPr>
      </w:pPr>
    </w:p>
    <w:p w:rsidR="00DF6162" w:rsidRDefault="00C6282D">
      <w:pPr>
        <w:numPr>
          <w:ilvl w:val="0"/>
          <w:numId w:val="14"/>
        </w:numPr>
        <w:ind w:hanging="360"/>
        <w:jc w:val="both"/>
        <w:rPr>
          <w:sz w:val="24"/>
          <w:szCs w:val="24"/>
        </w:rPr>
      </w:pPr>
      <w:r>
        <w:rPr>
          <w:sz w:val="24"/>
          <w:szCs w:val="24"/>
        </w:rPr>
        <w:t xml:space="preserve">Javaslatot tesz a helyi sportfeladatokra, azok fejlesztési célkitűzéseire, előkészíti a városi sportkoncepció tervezetét; </w:t>
      </w:r>
    </w:p>
    <w:p w:rsidR="00DF6162" w:rsidRDefault="00C6282D">
      <w:pPr>
        <w:numPr>
          <w:ilvl w:val="0"/>
          <w:numId w:val="14"/>
        </w:numPr>
        <w:ind w:hanging="360"/>
        <w:jc w:val="both"/>
        <w:rPr>
          <w:sz w:val="24"/>
          <w:szCs w:val="24"/>
        </w:rPr>
      </w:pPr>
      <w:r>
        <w:rPr>
          <w:sz w:val="24"/>
          <w:szCs w:val="24"/>
        </w:rPr>
        <w:t>Javaslatot tesz a re</w:t>
      </w:r>
      <w:r w:rsidR="00EE5ED3">
        <w:rPr>
          <w:sz w:val="24"/>
          <w:szCs w:val="24"/>
        </w:rPr>
        <w:t>kreáció, élsport, a gyermekek sportolásának közösségi támogatására</w:t>
      </w:r>
      <w:r>
        <w:rPr>
          <w:sz w:val="24"/>
          <w:szCs w:val="24"/>
        </w:rPr>
        <w:t>, természetjárás, sportturizmus fejlesztésének támogatási feltételrendszerére;</w:t>
      </w:r>
    </w:p>
    <w:p w:rsidR="00DF6162" w:rsidRDefault="00C6282D">
      <w:pPr>
        <w:numPr>
          <w:ilvl w:val="0"/>
          <w:numId w:val="14"/>
        </w:numPr>
        <w:ind w:hanging="360"/>
        <w:jc w:val="both"/>
        <w:rPr>
          <w:sz w:val="24"/>
          <w:szCs w:val="24"/>
        </w:rPr>
      </w:pPr>
      <w:r>
        <w:rPr>
          <w:sz w:val="24"/>
          <w:szCs w:val="24"/>
        </w:rPr>
        <w:t>Véleményezi a sporttal kapcsolatos önkormányzati döntések végrehajtásáról szóló beszámolókat, jelentéseket;</w:t>
      </w:r>
    </w:p>
    <w:p w:rsidR="00DF6162" w:rsidRDefault="00C6282D">
      <w:pPr>
        <w:numPr>
          <w:ilvl w:val="0"/>
          <w:numId w:val="14"/>
        </w:numPr>
        <w:ind w:hanging="360"/>
        <w:jc w:val="both"/>
        <w:rPr>
          <w:sz w:val="24"/>
          <w:szCs w:val="24"/>
        </w:rPr>
      </w:pPr>
      <w:r>
        <w:rPr>
          <w:sz w:val="24"/>
          <w:szCs w:val="24"/>
        </w:rPr>
        <w:t>Véleményezi a Közgyűlés napirendjére kerülő, a sport területét érintő előterjesztéseket;</w:t>
      </w:r>
    </w:p>
    <w:p w:rsidR="00DF6162" w:rsidRDefault="00C6282D">
      <w:pPr>
        <w:numPr>
          <w:ilvl w:val="0"/>
          <w:numId w:val="14"/>
        </w:numPr>
        <w:ind w:hanging="360"/>
        <w:jc w:val="both"/>
        <w:rPr>
          <w:sz w:val="24"/>
          <w:szCs w:val="24"/>
        </w:rPr>
      </w:pPr>
      <w:r>
        <w:rPr>
          <w:sz w:val="24"/>
          <w:szCs w:val="24"/>
        </w:rPr>
        <w:t>Véleményezi és javaslatot tesz az önkormányzat tulajdonában lévő sportlétesítmények hasznosítására, elidegenítésére;</w:t>
      </w:r>
    </w:p>
    <w:p w:rsidR="00DF6162" w:rsidRDefault="00C6282D">
      <w:pPr>
        <w:numPr>
          <w:ilvl w:val="0"/>
          <w:numId w:val="14"/>
        </w:numPr>
        <w:ind w:hanging="360"/>
        <w:jc w:val="both"/>
        <w:rPr>
          <w:sz w:val="24"/>
          <w:szCs w:val="24"/>
        </w:rPr>
      </w:pPr>
      <w:r>
        <w:rPr>
          <w:sz w:val="24"/>
          <w:szCs w:val="24"/>
        </w:rPr>
        <w:t xml:space="preserve">Javaslatot tesz a testnevelés és sport céljait szolgáló költségvetési előirányzat nagyságára, továbbá a költségvetési rendeletben megállapított támogatás felosztására, a városi sportegyesületek önkormányzati támogatására, és figyelemmel kíséri annak felhasználását; </w:t>
      </w:r>
    </w:p>
    <w:p w:rsidR="00DF6162" w:rsidRDefault="00C6282D">
      <w:pPr>
        <w:numPr>
          <w:ilvl w:val="0"/>
          <w:numId w:val="14"/>
        </w:numPr>
        <w:ind w:hanging="360"/>
        <w:jc w:val="both"/>
        <w:rPr>
          <w:sz w:val="24"/>
          <w:szCs w:val="24"/>
        </w:rPr>
      </w:pPr>
      <w:r>
        <w:rPr>
          <w:sz w:val="24"/>
          <w:szCs w:val="24"/>
        </w:rPr>
        <w:t>Javaslatot tesz az önkormányzati sport, és sport jellegű intézmények alapítására, megszüntetésére, átszervezésére;</w:t>
      </w:r>
    </w:p>
    <w:p w:rsidR="00DF6162" w:rsidRDefault="00C6282D">
      <w:pPr>
        <w:numPr>
          <w:ilvl w:val="0"/>
          <w:numId w:val="14"/>
        </w:numPr>
        <w:ind w:hanging="360"/>
        <w:jc w:val="both"/>
        <w:rPr>
          <w:sz w:val="24"/>
          <w:szCs w:val="24"/>
        </w:rPr>
      </w:pPr>
      <w:r>
        <w:rPr>
          <w:sz w:val="24"/>
          <w:szCs w:val="24"/>
        </w:rPr>
        <w:t xml:space="preserve">Javaslatot tesz sportrendezvények szervezésére, támogatására; </w:t>
      </w:r>
    </w:p>
    <w:p w:rsidR="00DF6162" w:rsidRDefault="00C6282D">
      <w:pPr>
        <w:numPr>
          <w:ilvl w:val="0"/>
          <w:numId w:val="14"/>
        </w:numPr>
        <w:ind w:hanging="360"/>
        <w:jc w:val="both"/>
        <w:rPr>
          <w:sz w:val="24"/>
          <w:szCs w:val="24"/>
        </w:rPr>
      </w:pPr>
      <w:r>
        <w:rPr>
          <w:sz w:val="24"/>
          <w:szCs w:val="24"/>
        </w:rPr>
        <w:t>Figyelemmel kíséri a városban működő sportszervezetek szakmai munkáját;</w:t>
      </w:r>
    </w:p>
    <w:p w:rsidR="00DF6162" w:rsidRDefault="00C6282D">
      <w:pPr>
        <w:numPr>
          <w:ilvl w:val="0"/>
          <w:numId w:val="14"/>
        </w:numPr>
        <w:ind w:hanging="360"/>
        <w:jc w:val="both"/>
        <w:rPr>
          <w:sz w:val="24"/>
          <w:szCs w:val="24"/>
        </w:rPr>
      </w:pPr>
      <w:r>
        <w:rPr>
          <w:sz w:val="24"/>
          <w:szCs w:val="24"/>
        </w:rPr>
        <w:t xml:space="preserve">Együttműködik a városi sportfeladatok végrehajtásában érdekelt más állami, társadalmi és egyéb szervekkel; </w:t>
      </w:r>
    </w:p>
    <w:p w:rsidR="00DF6162" w:rsidRDefault="00C6282D">
      <w:pPr>
        <w:numPr>
          <w:ilvl w:val="0"/>
          <w:numId w:val="14"/>
        </w:numPr>
        <w:ind w:hanging="360"/>
        <w:jc w:val="both"/>
        <w:rPr>
          <w:sz w:val="24"/>
          <w:szCs w:val="24"/>
        </w:rPr>
      </w:pPr>
      <w:r>
        <w:rPr>
          <w:sz w:val="24"/>
          <w:szCs w:val="24"/>
        </w:rPr>
        <w:t xml:space="preserve">Javaslatot tesz nemzetközi sportkapcsolatok létesítésére és azokat figyelemmel kíséri; </w:t>
      </w:r>
    </w:p>
    <w:p w:rsidR="00DF6162" w:rsidRDefault="00C6282D">
      <w:pPr>
        <w:numPr>
          <w:ilvl w:val="0"/>
          <w:numId w:val="14"/>
        </w:numPr>
        <w:ind w:hanging="360"/>
        <w:jc w:val="both"/>
        <w:rPr>
          <w:sz w:val="24"/>
          <w:szCs w:val="24"/>
        </w:rPr>
      </w:pPr>
      <w:r>
        <w:rPr>
          <w:sz w:val="24"/>
          <w:szCs w:val="24"/>
        </w:rPr>
        <w:t xml:space="preserve">Javaslatot tesz a város sportéletének gazdagítását szolgáló pályázatok kiírására; </w:t>
      </w:r>
    </w:p>
    <w:p w:rsidR="00DF6162" w:rsidRDefault="00C6282D">
      <w:pPr>
        <w:numPr>
          <w:ilvl w:val="0"/>
          <w:numId w:val="14"/>
        </w:numPr>
        <w:ind w:hanging="360"/>
        <w:jc w:val="both"/>
        <w:rPr>
          <w:sz w:val="24"/>
          <w:szCs w:val="24"/>
        </w:rPr>
      </w:pPr>
      <w:r>
        <w:rPr>
          <w:sz w:val="24"/>
          <w:szCs w:val="24"/>
        </w:rPr>
        <w:t xml:space="preserve">Kapcsolatot tart a sport területén működő sportegyesületekkel, sportszervezetekkel; </w:t>
      </w:r>
    </w:p>
    <w:p w:rsidR="00DF6162" w:rsidRDefault="00C6282D">
      <w:pPr>
        <w:numPr>
          <w:ilvl w:val="0"/>
          <w:numId w:val="14"/>
        </w:numPr>
        <w:ind w:hanging="360"/>
        <w:jc w:val="both"/>
        <w:rPr>
          <w:sz w:val="24"/>
          <w:szCs w:val="24"/>
        </w:rPr>
      </w:pPr>
      <w:r>
        <w:rPr>
          <w:sz w:val="24"/>
          <w:szCs w:val="24"/>
        </w:rPr>
        <w:t xml:space="preserve">Ellenőrzi és koordinálja az önkormányzati tulajdonrésszel rendelkező, sporttal kapcsolatos gazdasági társaságokban folyó szakmai munkát; </w:t>
      </w:r>
    </w:p>
    <w:p w:rsidR="00DF6162" w:rsidRDefault="00C6282D">
      <w:pPr>
        <w:numPr>
          <w:ilvl w:val="0"/>
          <w:numId w:val="14"/>
        </w:numPr>
        <w:ind w:hanging="360"/>
        <w:jc w:val="both"/>
        <w:rPr>
          <w:sz w:val="24"/>
          <w:szCs w:val="24"/>
        </w:rPr>
      </w:pPr>
      <w:r>
        <w:rPr>
          <w:sz w:val="24"/>
          <w:szCs w:val="24"/>
        </w:rPr>
        <w:t xml:space="preserve">Javaslatot tesz a szakterületén adományozható kitüntetések kapcsán a kitüntetettek személyére, valamint véleményezi a beérkezett javaslatokat; </w:t>
      </w:r>
    </w:p>
    <w:p w:rsidR="00DF6162" w:rsidRDefault="00C6282D">
      <w:pPr>
        <w:numPr>
          <w:ilvl w:val="0"/>
          <w:numId w:val="14"/>
        </w:numPr>
        <w:ind w:hanging="360"/>
        <w:jc w:val="both"/>
        <w:rPr>
          <w:sz w:val="24"/>
          <w:szCs w:val="24"/>
        </w:rPr>
      </w:pPr>
      <w:r>
        <w:rPr>
          <w:sz w:val="24"/>
          <w:szCs w:val="24"/>
        </w:rPr>
        <w:t>A Közgyűlés, a bizottságok, a polgármester, az alpolgármesterek és a tanácsnok kezdeményezésére szakvéleményt nyilvánít a sportot érintő kérdésekben;</w:t>
      </w:r>
    </w:p>
    <w:p w:rsidR="00DF6162" w:rsidRDefault="00C6282D">
      <w:pPr>
        <w:numPr>
          <w:ilvl w:val="0"/>
          <w:numId w:val="14"/>
        </w:numPr>
        <w:ind w:hanging="360"/>
        <w:jc w:val="both"/>
        <w:rPr>
          <w:sz w:val="24"/>
          <w:szCs w:val="24"/>
        </w:rPr>
      </w:pPr>
      <w:r>
        <w:rPr>
          <w:sz w:val="24"/>
          <w:szCs w:val="24"/>
        </w:rPr>
        <w:t xml:space="preserve">A döntésre hatáskörrel rendelkező bizottság jóváhagyása előtt véleményezi az önkormányzat által benyújtásra kerülő sportügyekkel kapcsolatos európai uniós </w:t>
      </w:r>
      <w:r>
        <w:rPr>
          <w:sz w:val="24"/>
          <w:szCs w:val="24"/>
        </w:rPr>
        <w:lastRenderedPageBreak/>
        <w:t>és egyéb pályázatokat;</w:t>
      </w:r>
    </w:p>
    <w:p w:rsidR="00DF6162" w:rsidRDefault="00C6282D">
      <w:pPr>
        <w:numPr>
          <w:ilvl w:val="0"/>
          <w:numId w:val="14"/>
        </w:numPr>
        <w:ind w:hanging="360"/>
        <w:jc w:val="both"/>
        <w:rPr>
          <w:sz w:val="24"/>
          <w:szCs w:val="24"/>
        </w:rPr>
      </w:pPr>
      <w:r>
        <w:rPr>
          <w:sz w:val="24"/>
          <w:szCs w:val="24"/>
        </w:rPr>
        <w:t>Dönt a költségvetési rendeletben meghatározott kulturális és sport kiadások felhasználásáról.</w:t>
      </w:r>
    </w:p>
    <w:p w:rsidR="00A67150" w:rsidRDefault="00A67150" w:rsidP="00A67150">
      <w:pPr>
        <w:ind w:left="720"/>
        <w:jc w:val="both"/>
        <w:rPr>
          <w:sz w:val="24"/>
          <w:szCs w:val="24"/>
        </w:rPr>
      </w:pPr>
    </w:p>
    <w:p w:rsidR="00DF6162" w:rsidRDefault="00DF6162">
      <w:pPr>
        <w:ind w:left="426" w:hanging="426"/>
        <w:jc w:val="both"/>
        <w:rPr>
          <w:sz w:val="24"/>
          <w:szCs w:val="24"/>
        </w:rPr>
      </w:pPr>
    </w:p>
    <w:p w:rsidR="00DF6162" w:rsidRDefault="009179D1">
      <w:pPr>
        <w:ind w:right="-129"/>
        <w:jc w:val="both"/>
        <w:rPr>
          <w:sz w:val="24"/>
          <w:szCs w:val="24"/>
        </w:rPr>
      </w:pPr>
      <w:r>
        <w:rPr>
          <w:sz w:val="24"/>
          <w:szCs w:val="24"/>
        </w:rPr>
        <w:t>2</w:t>
      </w:r>
      <w:proofErr w:type="gramStart"/>
      <w:r>
        <w:rPr>
          <w:sz w:val="24"/>
          <w:szCs w:val="24"/>
        </w:rPr>
        <w:t>.c</w:t>
      </w:r>
      <w:r w:rsidR="00C6282D">
        <w:rPr>
          <w:sz w:val="24"/>
          <w:szCs w:val="24"/>
        </w:rPr>
        <w:t>.</w:t>
      </w:r>
      <w:proofErr w:type="gramEnd"/>
      <w:r w:rsidR="00C6282D">
        <w:rPr>
          <w:sz w:val="24"/>
          <w:szCs w:val="24"/>
        </w:rPr>
        <w:t xml:space="preserve">) </w:t>
      </w:r>
      <w:r w:rsidR="00E707DF" w:rsidRPr="00E707DF">
        <w:rPr>
          <w:sz w:val="24"/>
          <w:szCs w:val="24"/>
          <w:u w:val="single"/>
        </w:rPr>
        <w:t xml:space="preserve">Polgármesteri Hivatal </w:t>
      </w:r>
      <w:r w:rsidR="00C6282D">
        <w:rPr>
          <w:sz w:val="24"/>
          <w:szCs w:val="24"/>
          <w:u w:val="single"/>
        </w:rPr>
        <w:t>Közn</w:t>
      </w:r>
      <w:r w:rsidR="00E707DF">
        <w:rPr>
          <w:sz w:val="24"/>
          <w:szCs w:val="24"/>
          <w:u w:val="single"/>
        </w:rPr>
        <w:t>ev</w:t>
      </w:r>
      <w:r w:rsidR="002C564D">
        <w:rPr>
          <w:sz w:val="24"/>
          <w:szCs w:val="24"/>
          <w:u w:val="single"/>
        </w:rPr>
        <w:t>elési, Sport és Ifjúsági Iroda</w:t>
      </w:r>
    </w:p>
    <w:p w:rsidR="00DF6162" w:rsidRDefault="00DF6162">
      <w:pPr>
        <w:ind w:right="-129"/>
        <w:jc w:val="both"/>
        <w:rPr>
          <w:sz w:val="24"/>
          <w:szCs w:val="24"/>
        </w:rPr>
      </w:pPr>
    </w:p>
    <w:p w:rsidR="00DF6162" w:rsidRDefault="00C6282D">
      <w:pPr>
        <w:ind w:right="-129"/>
        <w:jc w:val="both"/>
        <w:rPr>
          <w:sz w:val="24"/>
          <w:szCs w:val="24"/>
        </w:rPr>
      </w:pPr>
      <w:r>
        <w:rPr>
          <w:sz w:val="24"/>
          <w:szCs w:val="24"/>
        </w:rPr>
        <w:t>A Polgármesteri Hivatalon belül az Egészségügyi és Közszolgálati Osztály Köznevelési, Sport és Ifjúsági Irodája foglalkozik a sport területére vonatkozó döntések előkészítésével és működik közre a végrehajtási feladatokban. Ebben a minőségében feladatai:</w:t>
      </w:r>
    </w:p>
    <w:p w:rsidR="00DF6162" w:rsidRDefault="00C6282D">
      <w:pPr>
        <w:numPr>
          <w:ilvl w:val="0"/>
          <w:numId w:val="14"/>
        </w:numPr>
        <w:ind w:hanging="360"/>
        <w:jc w:val="both"/>
        <w:rPr>
          <w:sz w:val="24"/>
          <w:szCs w:val="24"/>
        </w:rPr>
      </w:pPr>
      <w:r>
        <w:rPr>
          <w:sz w:val="24"/>
          <w:szCs w:val="24"/>
        </w:rPr>
        <w:t xml:space="preserve">Szakmai javaslatot fogalmaz meg a közneveléssel, ifjúsággal és diáksporttal kapcsolatos feladatok ellátásához szükséges döntésekhez. </w:t>
      </w:r>
    </w:p>
    <w:p w:rsidR="00DF6162" w:rsidRDefault="00C6282D">
      <w:pPr>
        <w:numPr>
          <w:ilvl w:val="0"/>
          <w:numId w:val="14"/>
        </w:numPr>
        <w:ind w:hanging="360"/>
        <w:jc w:val="both"/>
        <w:rPr>
          <w:sz w:val="24"/>
          <w:szCs w:val="24"/>
        </w:rPr>
      </w:pPr>
      <w:r>
        <w:rPr>
          <w:sz w:val="24"/>
          <w:szCs w:val="24"/>
        </w:rPr>
        <w:t xml:space="preserve">Az osztályvezető irányításával közreműködik az irodát érintő köznevelési, ifjúsági, diáksporttal kapcsolatos előterjesztések előkészítésében; a döntések végrehajtásában, azok ellenőrzésében. </w:t>
      </w:r>
    </w:p>
    <w:p w:rsidR="00DF6162" w:rsidRDefault="00C6282D">
      <w:pPr>
        <w:numPr>
          <w:ilvl w:val="0"/>
          <w:numId w:val="14"/>
        </w:numPr>
        <w:ind w:hanging="360"/>
        <w:jc w:val="both"/>
        <w:rPr>
          <w:sz w:val="24"/>
          <w:szCs w:val="24"/>
        </w:rPr>
      </w:pPr>
      <w:r>
        <w:rPr>
          <w:sz w:val="24"/>
          <w:szCs w:val="24"/>
        </w:rPr>
        <w:t xml:space="preserve">Előkészíti a közneveléshez, az ifjúsághoz, a diáksporthoz kapcsolódó támogatási szerződéseket, a támogatás folyósításához szükséges intézkedést, továbbá figyelemmel kíséri a támogatott cél megvalósítását. </w:t>
      </w:r>
    </w:p>
    <w:p w:rsidR="00DF6162" w:rsidRDefault="00C6282D">
      <w:pPr>
        <w:numPr>
          <w:ilvl w:val="0"/>
          <w:numId w:val="14"/>
        </w:numPr>
        <w:ind w:hanging="360"/>
        <w:jc w:val="both"/>
        <w:rPr>
          <w:sz w:val="24"/>
          <w:szCs w:val="24"/>
        </w:rPr>
      </w:pPr>
      <w:r>
        <w:rPr>
          <w:sz w:val="24"/>
          <w:szCs w:val="24"/>
        </w:rPr>
        <w:t>Ellenőrzi a közneveléshez, az ifjúsághoz, a diáksporthoz kapcsolódó támogatási szerződésekhez benyújtott szakmai és pénzügyi beszámolókat a program és költségtervezet alapján.</w:t>
      </w:r>
    </w:p>
    <w:p w:rsidR="00DF6162" w:rsidRDefault="00C6282D">
      <w:pPr>
        <w:numPr>
          <w:ilvl w:val="0"/>
          <w:numId w:val="14"/>
        </w:numPr>
        <w:ind w:hanging="360"/>
        <w:jc w:val="both"/>
        <w:rPr>
          <w:sz w:val="24"/>
          <w:szCs w:val="24"/>
        </w:rPr>
      </w:pPr>
      <w:r>
        <w:rPr>
          <w:sz w:val="24"/>
          <w:szCs w:val="24"/>
        </w:rPr>
        <w:t xml:space="preserve">Figyelemmel kíséri a város köznevelési intézményeinek életét; az iskolai testnevelés és sport, a szabadidősport, a versenysport és </w:t>
      </w:r>
      <w:r w:rsidR="00EE5ED3">
        <w:rPr>
          <w:sz w:val="24"/>
          <w:szCs w:val="24"/>
        </w:rPr>
        <w:t xml:space="preserve">gyermekek sportolásának közösségi támogatását </w:t>
      </w:r>
      <w:r>
        <w:rPr>
          <w:sz w:val="24"/>
          <w:szCs w:val="24"/>
        </w:rPr>
        <w:t>a köznevelési törvényben és a sport törvényben meghatározottak szerint.</w:t>
      </w:r>
    </w:p>
    <w:p w:rsidR="00DF6162" w:rsidRDefault="00C6282D">
      <w:pPr>
        <w:numPr>
          <w:ilvl w:val="0"/>
          <w:numId w:val="14"/>
        </w:numPr>
        <w:ind w:hanging="360"/>
        <w:jc w:val="both"/>
        <w:rPr>
          <w:sz w:val="24"/>
          <w:szCs w:val="24"/>
        </w:rPr>
      </w:pPr>
      <w:r>
        <w:rPr>
          <w:sz w:val="24"/>
          <w:szCs w:val="24"/>
        </w:rPr>
        <w:t xml:space="preserve">Figyelemmel kíséri és koordinálja a Városi Diáksport Bizottság (VDSB), valamint a </w:t>
      </w:r>
      <w:proofErr w:type="spellStart"/>
      <w:r>
        <w:rPr>
          <w:sz w:val="24"/>
          <w:szCs w:val="24"/>
        </w:rPr>
        <w:t>szakágvezetők</w:t>
      </w:r>
      <w:proofErr w:type="spellEnd"/>
      <w:r>
        <w:rPr>
          <w:sz w:val="24"/>
          <w:szCs w:val="24"/>
        </w:rPr>
        <w:t xml:space="preserve"> tevékenységét. Koordinálja a VDSB tagjainak négyévenkénti megválasztását.</w:t>
      </w:r>
    </w:p>
    <w:p w:rsidR="00DF6162" w:rsidRDefault="00C6282D">
      <w:pPr>
        <w:numPr>
          <w:ilvl w:val="0"/>
          <w:numId w:val="14"/>
        </w:numPr>
        <w:ind w:hanging="360"/>
        <w:jc w:val="both"/>
        <w:rPr>
          <w:sz w:val="24"/>
          <w:szCs w:val="24"/>
        </w:rPr>
      </w:pPr>
      <w:r>
        <w:rPr>
          <w:sz w:val="24"/>
          <w:szCs w:val="24"/>
        </w:rPr>
        <w:t>Segíti az iskolai sportkörök vezetőinek munkáját.</w:t>
      </w:r>
    </w:p>
    <w:p w:rsidR="00DF6162" w:rsidRDefault="00C6282D">
      <w:pPr>
        <w:numPr>
          <w:ilvl w:val="0"/>
          <w:numId w:val="14"/>
        </w:numPr>
        <w:ind w:hanging="360"/>
        <w:jc w:val="both"/>
        <w:rPr>
          <w:sz w:val="24"/>
          <w:szCs w:val="24"/>
        </w:rPr>
      </w:pPr>
      <w:r>
        <w:rPr>
          <w:sz w:val="24"/>
          <w:szCs w:val="24"/>
        </w:rPr>
        <w:t>Koordinálja a városi úszásoktatást, a jégpályahasználatot.</w:t>
      </w:r>
    </w:p>
    <w:p w:rsidR="00DF6162" w:rsidRDefault="00C6282D">
      <w:pPr>
        <w:numPr>
          <w:ilvl w:val="0"/>
          <w:numId w:val="14"/>
        </w:numPr>
        <w:ind w:hanging="360"/>
        <w:jc w:val="both"/>
        <w:rPr>
          <w:sz w:val="24"/>
          <w:szCs w:val="24"/>
        </w:rPr>
      </w:pPr>
      <w:r>
        <w:rPr>
          <w:sz w:val="24"/>
          <w:szCs w:val="24"/>
        </w:rPr>
        <w:t>Részt vesz a sporttal, egyesületi versenysporttal kapcsolatos feladatok előkészítésében, irányításában és szervezésében, valamint a nemzetközi sportkapcsolatok fejlesztésében, szervezésében.</w:t>
      </w:r>
    </w:p>
    <w:p w:rsidR="00DF6162" w:rsidRDefault="00C6282D">
      <w:pPr>
        <w:numPr>
          <w:ilvl w:val="0"/>
          <w:numId w:val="14"/>
        </w:numPr>
        <w:ind w:hanging="360"/>
        <w:jc w:val="both"/>
        <w:rPr>
          <w:sz w:val="24"/>
          <w:szCs w:val="24"/>
        </w:rPr>
      </w:pPr>
      <w:r>
        <w:rPr>
          <w:sz w:val="24"/>
          <w:szCs w:val="24"/>
        </w:rPr>
        <w:t>Figyelemmel kíséri a város területén működő sportszervezetek, tevékenységét.</w:t>
      </w:r>
    </w:p>
    <w:p w:rsidR="00DF6162" w:rsidRDefault="00C6282D">
      <w:pPr>
        <w:numPr>
          <w:ilvl w:val="0"/>
          <w:numId w:val="14"/>
        </w:numPr>
        <w:ind w:hanging="360"/>
        <w:jc w:val="both"/>
        <w:rPr>
          <w:sz w:val="24"/>
          <w:szCs w:val="24"/>
        </w:rPr>
      </w:pPr>
      <w:r>
        <w:rPr>
          <w:sz w:val="24"/>
          <w:szCs w:val="24"/>
        </w:rPr>
        <w:t>Jóváhagyás előtt véleményezi a Szombathelyi Sportközpont és Sportiskola Nonprofit Kft. alapdokumentumait.</w:t>
      </w:r>
    </w:p>
    <w:p w:rsidR="00DF6162" w:rsidRDefault="00C6282D">
      <w:pPr>
        <w:numPr>
          <w:ilvl w:val="0"/>
          <w:numId w:val="14"/>
        </w:numPr>
        <w:ind w:hanging="360"/>
        <w:jc w:val="both"/>
        <w:rPr>
          <w:sz w:val="24"/>
          <w:szCs w:val="24"/>
        </w:rPr>
      </w:pPr>
      <w:r>
        <w:rPr>
          <w:sz w:val="24"/>
          <w:szCs w:val="24"/>
        </w:rPr>
        <w:t>Figyelemmel kíséri a sport területét a sport törvényben meghatározottak szerint.</w:t>
      </w:r>
    </w:p>
    <w:p w:rsidR="00DF6162" w:rsidRDefault="00C6282D">
      <w:pPr>
        <w:numPr>
          <w:ilvl w:val="0"/>
          <w:numId w:val="14"/>
        </w:numPr>
        <w:ind w:hanging="360"/>
        <w:jc w:val="both"/>
        <w:rPr>
          <w:sz w:val="24"/>
          <w:szCs w:val="24"/>
        </w:rPr>
      </w:pPr>
      <w:r>
        <w:rPr>
          <w:sz w:val="24"/>
          <w:szCs w:val="24"/>
        </w:rPr>
        <w:t>Részt vesz az önkormányzat sportpolitikájának, sportkoncepciójának kidolgozásában, a célkitűzések megvalósításában.</w:t>
      </w:r>
    </w:p>
    <w:p w:rsidR="00DF6162" w:rsidRDefault="00C6282D">
      <w:pPr>
        <w:numPr>
          <w:ilvl w:val="0"/>
          <w:numId w:val="14"/>
        </w:numPr>
        <w:ind w:hanging="360"/>
        <w:jc w:val="both"/>
        <w:rPr>
          <w:sz w:val="24"/>
          <w:szCs w:val="24"/>
        </w:rPr>
      </w:pPr>
      <w:r>
        <w:rPr>
          <w:sz w:val="24"/>
          <w:szCs w:val="24"/>
        </w:rPr>
        <w:t>Ellenőrzi a sportszervezetek részére adott támogatások felhasználását.</w:t>
      </w:r>
    </w:p>
    <w:p w:rsidR="009179D1" w:rsidRDefault="009179D1" w:rsidP="009179D1">
      <w:pPr>
        <w:jc w:val="both"/>
        <w:rPr>
          <w:sz w:val="24"/>
          <w:szCs w:val="24"/>
        </w:rPr>
      </w:pPr>
    </w:p>
    <w:p w:rsidR="00DF6162" w:rsidRPr="00196C06" w:rsidRDefault="00DF6162">
      <w:pPr>
        <w:ind w:left="426" w:hanging="426"/>
        <w:jc w:val="both"/>
        <w:rPr>
          <w:sz w:val="24"/>
          <w:szCs w:val="24"/>
          <w:u w:val="single"/>
        </w:rPr>
      </w:pPr>
    </w:p>
    <w:p w:rsidR="00DF6162" w:rsidRPr="00196C06" w:rsidRDefault="00196C06" w:rsidP="00196C06">
      <w:pPr>
        <w:ind w:right="-129" w:firstLine="360"/>
        <w:jc w:val="both"/>
        <w:rPr>
          <w:sz w:val="24"/>
          <w:szCs w:val="24"/>
          <w:u w:val="single"/>
        </w:rPr>
      </w:pPr>
      <w:r>
        <w:rPr>
          <w:sz w:val="24"/>
          <w:szCs w:val="24"/>
          <w:u w:val="single"/>
        </w:rPr>
        <w:t>2. d</w:t>
      </w:r>
      <w:r w:rsidR="00C6282D" w:rsidRPr="00196C06">
        <w:rPr>
          <w:sz w:val="24"/>
          <w:szCs w:val="24"/>
          <w:u w:val="single"/>
        </w:rPr>
        <w:t xml:space="preserve">.) Szombathelyi Sportszolgáltató Nonprofit Kft.  </w:t>
      </w:r>
    </w:p>
    <w:p w:rsidR="00DF6162" w:rsidRDefault="00DF6162">
      <w:pPr>
        <w:ind w:right="-129"/>
        <w:jc w:val="both"/>
        <w:rPr>
          <w:sz w:val="24"/>
          <w:szCs w:val="24"/>
        </w:rPr>
      </w:pPr>
    </w:p>
    <w:p w:rsidR="00DF6162" w:rsidRDefault="00C6282D">
      <w:pPr>
        <w:ind w:right="-129"/>
        <w:jc w:val="both"/>
        <w:rPr>
          <w:sz w:val="24"/>
          <w:szCs w:val="24"/>
        </w:rPr>
      </w:pPr>
      <w:r>
        <w:rPr>
          <w:sz w:val="24"/>
          <w:szCs w:val="24"/>
        </w:rPr>
        <w:t xml:space="preserve">Az intézmény Szombathely Megyei Jogú Város Közgyűlése 145/2009. (III.26.) Kgy. </w:t>
      </w:r>
      <w:proofErr w:type="gramStart"/>
      <w:r>
        <w:rPr>
          <w:sz w:val="24"/>
          <w:szCs w:val="24"/>
        </w:rPr>
        <w:t>számú</w:t>
      </w:r>
      <w:proofErr w:type="gramEnd"/>
      <w:r>
        <w:rPr>
          <w:sz w:val="24"/>
          <w:szCs w:val="24"/>
        </w:rPr>
        <w:t xml:space="preserve"> határozata alapján jött létre 2009. május 11-én, a Szombathelyi Sportközpont jogutód nélküli megszüntetésével. Szombathely Megyei Jogú Város Közgyűlése </w:t>
      </w:r>
      <w:r>
        <w:rPr>
          <w:sz w:val="24"/>
          <w:szCs w:val="24"/>
        </w:rPr>
        <w:lastRenderedPageBreak/>
        <w:t xml:space="preserve">465/2009.(X.8.) Kgy. </w:t>
      </w:r>
      <w:proofErr w:type="gramStart"/>
      <w:r>
        <w:rPr>
          <w:sz w:val="24"/>
          <w:szCs w:val="24"/>
        </w:rPr>
        <w:t>számú</w:t>
      </w:r>
      <w:proofErr w:type="gramEnd"/>
      <w:r>
        <w:rPr>
          <w:sz w:val="24"/>
          <w:szCs w:val="24"/>
        </w:rPr>
        <w:t xml:space="preserve"> határozata a Szombathelyi </w:t>
      </w:r>
      <w:proofErr w:type="spellStart"/>
      <w:r>
        <w:rPr>
          <w:sz w:val="24"/>
          <w:szCs w:val="24"/>
        </w:rPr>
        <w:t>Rajczy</w:t>
      </w:r>
      <w:proofErr w:type="spellEnd"/>
      <w:r>
        <w:rPr>
          <w:sz w:val="24"/>
          <w:szCs w:val="24"/>
        </w:rPr>
        <w:t xml:space="preserve"> Imre Sportiskola megszüntető okiratát, a Szombathelyi Sportszolgáltató Nonprofit Kft. alapító okiratának módosítását, valamint az önkormányzat és a gazdasági társaság közötti közhasznúsági és feladat-ellátási szerződését elfogadta. A Kft. új neve Szombathelyi Sportközpont és Sportiskola Nonprofit Korlátolt Felelősségű Társaság.</w:t>
      </w:r>
    </w:p>
    <w:p w:rsidR="00DF6162" w:rsidRDefault="00C6282D">
      <w:pPr>
        <w:numPr>
          <w:ilvl w:val="0"/>
          <w:numId w:val="14"/>
        </w:numPr>
        <w:ind w:hanging="360"/>
        <w:jc w:val="both"/>
        <w:rPr>
          <w:sz w:val="24"/>
          <w:szCs w:val="24"/>
        </w:rPr>
      </w:pPr>
      <w:r>
        <w:rPr>
          <w:sz w:val="24"/>
          <w:szCs w:val="24"/>
        </w:rPr>
        <w:t xml:space="preserve">A gazdasági társaság egyik fő feladata az önkormányzat tulajdonában lévő sportlétesítmények üzemeltetése, működtetése, karbantartása és lehetőségeihez mérten fejlesztése. </w:t>
      </w:r>
    </w:p>
    <w:p w:rsidR="00DF6162" w:rsidRDefault="00C6282D">
      <w:pPr>
        <w:numPr>
          <w:ilvl w:val="0"/>
          <w:numId w:val="14"/>
        </w:numPr>
        <w:ind w:hanging="360"/>
        <w:jc w:val="both"/>
        <w:rPr>
          <w:sz w:val="24"/>
          <w:szCs w:val="24"/>
        </w:rPr>
      </w:pPr>
      <w:r>
        <w:rPr>
          <w:sz w:val="24"/>
          <w:szCs w:val="24"/>
        </w:rPr>
        <w:t>Biztosítja a város fiatal tehetséges sportolóinak a szervezett keretek közötti sportiskolai foglalkoztatását,</w:t>
      </w:r>
    </w:p>
    <w:p w:rsidR="00DF6162" w:rsidRDefault="00C6282D">
      <w:pPr>
        <w:numPr>
          <w:ilvl w:val="0"/>
          <w:numId w:val="14"/>
        </w:numPr>
        <w:ind w:hanging="360"/>
        <w:jc w:val="both"/>
        <w:rPr>
          <w:sz w:val="24"/>
          <w:szCs w:val="24"/>
        </w:rPr>
      </w:pPr>
      <w:r>
        <w:rPr>
          <w:sz w:val="24"/>
          <w:szCs w:val="24"/>
        </w:rPr>
        <w:t>Elvégzi a területhez kapcsolódó szabadidős tevékenységek, versenyek, események megszervezését,</w:t>
      </w:r>
    </w:p>
    <w:p w:rsidR="00DF6162" w:rsidRDefault="00C6282D">
      <w:pPr>
        <w:numPr>
          <w:ilvl w:val="0"/>
          <w:numId w:val="14"/>
        </w:numPr>
        <w:ind w:hanging="360"/>
        <w:jc w:val="both"/>
        <w:rPr>
          <w:sz w:val="24"/>
          <w:szCs w:val="24"/>
        </w:rPr>
      </w:pPr>
      <w:r>
        <w:rPr>
          <w:sz w:val="24"/>
          <w:szCs w:val="24"/>
        </w:rPr>
        <w:t xml:space="preserve">Operatív hátteret biztosít azoknak a szervezeteknek, szövetségeknek, társadalmi aktíváknak, akik a rendszer működésében nélkülözhetetlenek. </w:t>
      </w:r>
    </w:p>
    <w:p w:rsidR="00DF6162" w:rsidRDefault="00DF6162">
      <w:pPr>
        <w:ind w:right="-129"/>
        <w:jc w:val="both"/>
        <w:rPr>
          <w:sz w:val="24"/>
          <w:szCs w:val="24"/>
        </w:rPr>
      </w:pPr>
    </w:p>
    <w:p w:rsidR="00DF6162" w:rsidRDefault="00C6282D">
      <w:pPr>
        <w:ind w:right="-129"/>
        <w:jc w:val="both"/>
        <w:rPr>
          <w:sz w:val="24"/>
          <w:szCs w:val="24"/>
        </w:rPr>
      </w:pPr>
      <w:r>
        <w:rPr>
          <w:sz w:val="24"/>
          <w:szCs w:val="24"/>
        </w:rPr>
        <w:t>Ennek megfelelően a tevékenységi területek</w:t>
      </w:r>
    </w:p>
    <w:p w:rsidR="00DF6162" w:rsidRDefault="00C6282D">
      <w:pPr>
        <w:numPr>
          <w:ilvl w:val="0"/>
          <w:numId w:val="14"/>
        </w:numPr>
        <w:ind w:hanging="360"/>
        <w:jc w:val="both"/>
        <w:rPr>
          <w:sz w:val="24"/>
          <w:szCs w:val="24"/>
        </w:rPr>
      </w:pPr>
      <w:r>
        <w:rPr>
          <w:sz w:val="24"/>
          <w:szCs w:val="24"/>
        </w:rPr>
        <w:t>Sportlétesítmények fenntartása, üzemeltetése</w:t>
      </w:r>
    </w:p>
    <w:p w:rsidR="00DF6162" w:rsidRDefault="00C6282D">
      <w:pPr>
        <w:numPr>
          <w:ilvl w:val="0"/>
          <w:numId w:val="14"/>
        </w:numPr>
        <w:ind w:hanging="360"/>
        <w:jc w:val="both"/>
        <w:rPr>
          <w:sz w:val="24"/>
          <w:szCs w:val="24"/>
        </w:rPr>
      </w:pPr>
      <w:r>
        <w:rPr>
          <w:sz w:val="24"/>
          <w:szCs w:val="24"/>
        </w:rPr>
        <w:t>Sportoktatás</w:t>
      </w:r>
    </w:p>
    <w:p w:rsidR="00DF6162" w:rsidRDefault="00C6282D">
      <w:pPr>
        <w:numPr>
          <w:ilvl w:val="0"/>
          <w:numId w:val="14"/>
        </w:numPr>
        <w:ind w:hanging="360"/>
        <w:jc w:val="both"/>
        <w:rPr>
          <w:sz w:val="24"/>
          <w:szCs w:val="24"/>
        </w:rPr>
      </w:pPr>
      <w:r>
        <w:rPr>
          <w:sz w:val="24"/>
          <w:szCs w:val="24"/>
        </w:rPr>
        <w:t xml:space="preserve">Sportinformáció (a Közgyűlés 286/2014 (VI.19.) </w:t>
      </w:r>
      <w:proofErr w:type="spellStart"/>
      <w:r>
        <w:rPr>
          <w:sz w:val="24"/>
          <w:szCs w:val="24"/>
        </w:rPr>
        <w:t>Kgy</w:t>
      </w:r>
      <w:proofErr w:type="spellEnd"/>
      <w:r>
        <w:rPr>
          <w:sz w:val="24"/>
          <w:szCs w:val="24"/>
        </w:rPr>
        <w:t>, határozata alapján)</w:t>
      </w:r>
    </w:p>
    <w:p w:rsidR="00DF6162" w:rsidRDefault="00C6282D">
      <w:pPr>
        <w:numPr>
          <w:ilvl w:val="0"/>
          <w:numId w:val="14"/>
        </w:numPr>
        <w:ind w:hanging="360"/>
        <w:jc w:val="both"/>
        <w:rPr>
          <w:sz w:val="24"/>
          <w:szCs w:val="24"/>
        </w:rPr>
      </w:pPr>
      <w:r>
        <w:rPr>
          <w:sz w:val="24"/>
          <w:szCs w:val="24"/>
        </w:rPr>
        <w:t>Marketing, menedzsment</w:t>
      </w:r>
    </w:p>
    <w:p w:rsidR="00DF6162" w:rsidRDefault="00C6282D">
      <w:pPr>
        <w:numPr>
          <w:ilvl w:val="0"/>
          <w:numId w:val="14"/>
        </w:numPr>
        <w:ind w:hanging="360"/>
        <w:jc w:val="both"/>
        <w:rPr>
          <w:sz w:val="24"/>
          <w:szCs w:val="24"/>
        </w:rPr>
      </w:pPr>
      <w:r>
        <w:rPr>
          <w:sz w:val="24"/>
          <w:szCs w:val="24"/>
        </w:rPr>
        <w:t>Sportiskola működtetése</w:t>
      </w:r>
    </w:p>
    <w:p w:rsidR="00DF6162" w:rsidRDefault="00DF6162">
      <w:pPr>
        <w:ind w:left="720" w:hanging="426"/>
        <w:jc w:val="both"/>
        <w:rPr>
          <w:sz w:val="24"/>
          <w:szCs w:val="24"/>
        </w:rPr>
      </w:pPr>
    </w:p>
    <w:p w:rsidR="00DF6162" w:rsidRDefault="00C6282D">
      <w:pPr>
        <w:ind w:right="-129"/>
        <w:jc w:val="both"/>
        <w:rPr>
          <w:sz w:val="24"/>
          <w:szCs w:val="24"/>
        </w:rPr>
      </w:pPr>
      <w:r>
        <w:rPr>
          <w:sz w:val="24"/>
          <w:szCs w:val="24"/>
        </w:rPr>
        <w:t>Ezen túlmenően a társaság konkrét sportszolgáltatási feladatokat is ellát.</w:t>
      </w:r>
      <w:r>
        <w:rPr>
          <w:color w:val="FF0000"/>
          <w:sz w:val="24"/>
          <w:szCs w:val="24"/>
        </w:rPr>
        <w:t xml:space="preserve"> </w:t>
      </w:r>
    </w:p>
    <w:p w:rsidR="00DF6162" w:rsidRDefault="00C6282D">
      <w:pPr>
        <w:numPr>
          <w:ilvl w:val="0"/>
          <w:numId w:val="14"/>
        </w:numPr>
        <w:ind w:hanging="360"/>
        <w:jc w:val="both"/>
        <w:rPr>
          <w:sz w:val="24"/>
          <w:szCs w:val="24"/>
        </w:rPr>
      </w:pPr>
      <w:r>
        <w:rPr>
          <w:sz w:val="24"/>
          <w:szCs w:val="24"/>
        </w:rPr>
        <w:t>A minőségi sport területén közreműködik az utánpótlás-nevelésben, közoktatási intézményekkel együttműködve részt vesz a tehetség kiválasztásban, az egyesületekkel közösen a tehetséggondozásban, a sportiskola keretében versenyeztet.</w:t>
      </w:r>
    </w:p>
    <w:p w:rsidR="00DF6162" w:rsidRDefault="00C6282D">
      <w:pPr>
        <w:numPr>
          <w:ilvl w:val="0"/>
          <w:numId w:val="14"/>
        </w:numPr>
        <w:ind w:hanging="360"/>
        <w:jc w:val="both"/>
        <w:rPr>
          <w:sz w:val="24"/>
          <w:szCs w:val="24"/>
        </w:rPr>
      </w:pPr>
      <w:r>
        <w:rPr>
          <w:sz w:val="24"/>
          <w:szCs w:val="24"/>
        </w:rPr>
        <w:t>A diáksport területén az alapszintű, diákolimpiai és egyéb diákversenyekkel, diáktáborokkal túrázással kapcsolatos pénzügyi feladatokat lát el.</w:t>
      </w:r>
    </w:p>
    <w:p w:rsidR="00DF6162" w:rsidRDefault="00C6282D">
      <w:pPr>
        <w:numPr>
          <w:ilvl w:val="0"/>
          <w:numId w:val="14"/>
        </w:numPr>
        <w:ind w:hanging="360"/>
        <w:jc w:val="both"/>
        <w:rPr>
          <w:sz w:val="24"/>
          <w:szCs w:val="24"/>
        </w:rPr>
      </w:pPr>
      <w:r>
        <w:rPr>
          <w:sz w:val="24"/>
          <w:szCs w:val="24"/>
        </w:rPr>
        <w:t>Városi és/vagy város által támogatott rendezvényeket szervez, bonyolít le.</w:t>
      </w:r>
    </w:p>
    <w:p w:rsidR="00DF6162" w:rsidRDefault="00C6282D">
      <w:pPr>
        <w:numPr>
          <w:ilvl w:val="0"/>
          <w:numId w:val="14"/>
        </w:numPr>
        <w:ind w:hanging="360"/>
        <w:jc w:val="both"/>
        <w:rPr>
          <w:sz w:val="24"/>
          <w:szCs w:val="24"/>
        </w:rPr>
      </w:pPr>
      <w:r>
        <w:rPr>
          <w:sz w:val="24"/>
          <w:szCs w:val="24"/>
        </w:rPr>
        <w:t>Bemutatókat, nyílt napokat szervez.</w:t>
      </w:r>
    </w:p>
    <w:p w:rsidR="00DF6162" w:rsidRDefault="00DF6162">
      <w:pPr>
        <w:ind w:left="426" w:hanging="426"/>
        <w:jc w:val="both"/>
        <w:rPr>
          <w:sz w:val="24"/>
          <w:szCs w:val="24"/>
        </w:rPr>
      </w:pPr>
    </w:p>
    <w:p w:rsidR="00DF6162" w:rsidRDefault="00C6282D">
      <w:pPr>
        <w:ind w:right="-129"/>
        <w:jc w:val="both"/>
        <w:rPr>
          <w:sz w:val="24"/>
          <w:szCs w:val="24"/>
        </w:rPr>
      </w:pPr>
      <w:r>
        <w:rPr>
          <w:sz w:val="24"/>
          <w:szCs w:val="24"/>
        </w:rPr>
        <w:t>2010 január 1-jétől a társaság működteti a városi sportiskolát,</w:t>
      </w:r>
      <w:r>
        <w:rPr>
          <w:b/>
          <w:sz w:val="24"/>
          <w:szCs w:val="24"/>
        </w:rPr>
        <w:t xml:space="preserve"> </w:t>
      </w:r>
      <w:r>
        <w:rPr>
          <w:sz w:val="24"/>
          <w:szCs w:val="24"/>
        </w:rPr>
        <w:t>aminek kilenc szakága van: asztalitenisz, atlétika – futó, ugró, atlétika – dobó, korcsolya (rövidpályás gyors-, és jégkorcsolya), kosárlabda (leány, fiú), röplabda (leány), sakk, tenisz, torna (leány). Ennek keretében fő feladata a sportiskolai rendszer fenntartása, fejlesztése, a minőségi sportolás lehetőségeinek kibővítése, a szakosztályok számára szakmai segítségnyújtás. Jelenleg mintegy 500 fővel foglalkozik az intézmény, ezt a számot bővíteni szeretné a szervezet. A szakmai munkát a 2015-ben a Sportiskolák Országos Szövetsége által alapított „Magyarország legjobb Sportiskolája” cím ezüstérme és az tény, hogy a sportiskolából 24 versenyző tagja a korosztályos vagy felnőtt válogatottnak.</w:t>
      </w:r>
    </w:p>
    <w:p w:rsidR="00E27C1C" w:rsidRDefault="00C6282D">
      <w:pPr>
        <w:ind w:right="-129"/>
        <w:jc w:val="both"/>
        <w:rPr>
          <w:sz w:val="24"/>
          <w:szCs w:val="24"/>
        </w:rPr>
      </w:pPr>
      <w:r>
        <w:rPr>
          <w:sz w:val="24"/>
          <w:szCs w:val="24"/>
        </w:rPr>
        <w:t>A társaság az elmúlt években kiegyensúlyozott gazdasági eredményekkel zárt (2014-ben némi többlettel, 2015-ben minimális veszteséggel). 2015-ben bevételeinek 54,1% a származott az önkormányzattól, ami összegszerűen és arányaiban is jelentősen több, mint a tervezett. Ennek valószínűleg a látvány-csapatsporthoz kapcsolódó bevételek elmaradása lehet az oka, amiből a tervek felét sem sikerült realizálni.</w:t>
      </w:r>
    </w:p>
    <w:p w:rsidR="00924E83" w:rsidRDefault="00924E83">
      <w:pPr>
        <w:ind w:right="-129"/>
        <w:jc w:val="both"/>
        <w:rPr>
          <w:sz w:val="24"/>
          <w:szCs w:val="24"/>
        </w:rPr>
      </w:pPr>
    </w:p>
    <w:p w:rsidR="00196C06" w:rsidRDefault="00196C06">
      <w:pPr>
        <w:ind w:right="-129"/>
        <w:jc w:val="both"/>
        <w:rPr>
          <w:sz w:val="24"/>
          <w:szCs w:val="24"/>
        </w:rPr>
      </w:pPr>
    </w:p>
    <w:p w:rsidR="00196C06" w:rsidRDefault="00263B7A" w:rsidP="00263B7A">
      <w:pPr>
        <w:ind w:firstLine="720"/>
        <w:rPr>
          <w:b/>
          <w:sz w:val="24"/>
          <w:szCs w:val="24"/>
        </w:rPr>
      </w:pPr>
      <w:r>
        <w:rPr>
          <w:b/>
          <w:sz w:val="24"/>
          <w:szCs w:val="24"/>
        </w:rPr>
        <w:lastRenderedPageBreak/>
        <w:t xml:space="preserve">3.) </w:t>
      </w:r>
      <w:r w:rsidR="00196C06">
        <w:rPr>
          <w:b/>
          <w:sz w:val="24"/>
          <w:szCs w:val="24"/>
        </w:rPr>
        <w:t>Létesítmény-feltételek</w:t>
      </w:r>
    </w:p>
    <w:p w:rsidR="00196C06" w:rsidRDefault="00196C06" w:rsidP="00196C06">
      <w:pPr>
        <w:rPr>
          <w:b/>
          <w:color w:val="FF0000"/>
          <w:sz w:val="24"/>
          <w:szCs w:val="24"/>
        </w:rPr>
      </w:pPr>
    </w:p>
    <w:p w:rsidR="00196C06" w:rsidRDefault="00196C06" w:rsidP="00196C06">
      <w:pPr>
        <w:ind w:right="-129"/>
        <w:jc w:val="both"/>
        <w:rPr>
          <w:sz w:val="24"/>
          <w:szCs w:val="24"/>
        </w:rPr>
      </w:pPr>
      <w:r>
        <w:rPr>
          <w:sz w:val="24"/>
          <w:szCs w:val="24"/>
        </w:rPr>
        <w:t xml:space="preserve">A sport és szabadidős területek a város belső területein koncentrálódnak és a lakosságot elérhető távolságon belül kiszolgálják: Csónakázótó, Tófürdő, Termálfürdő, Haladás pálya, Sportliget, Kalandpark, </w:t>
      </w:r>
      <w:proofErr w:type="spellStart"/>
      <w:r>
        <w:rPr>
          <w:sz w:val="24"/>
          <w:szCs w:val="24"/>
        </w:rPr>
        <w:t>Markusovszky</w:t>
      </w:r>
      <w:proofErr w:type="spellEnd"/>
      <w:r>
        <w:rPr>
          <w:sz w:val="24"/>
          <w:szCs w:val="24"/>
        </w:rPr>
        <w:t xml:space="preserve"> úti sportpálya stb. Új fejlesztési lehetőségeket a már felhagyott (Szabadidőközpont, vagy </w:t>
      </w:r>
      <w:proofErr w:type="spellStart"/>
      <w:r>
        <w:rPr>
          <w:sz w:val="24"/>
          <w:szCs w:val="24"/>
        </w:rPr>
        <w:t>Újperinti</w:t>
      </w:r>
      <w:proofErr w:type="spellEnd"/>
      <w:r>
        <w:rPr>
          <w:sz w:val="24"/>
          <w:szCs w:val="24"/>
        </w:rPr>
        <w:t xml:space="preserve"> horgásztavak) vagy a jövőben kimerülő kavicsbányák jelentenek a délkeleti városrészekben (SZOKA kavicsbányák). A város sportlétesítményeit a tulajdonosi viszonyok alapján az alábbiak szerint lehet felosztani.</w:t>
      </w:r>
    </w:p>
    <w:p w:rsidR="00196C06" w:rsidRDefault="00196C06" w:rsidP="00196C06">
      <w:pPr>
        <w:ind w:right="-129"/>
        <w:jc w:val="both"/>
        <w:rPr>
          <w:sz w:val="24"/>
          <w:szCs w:val="24"/>
        </w:rPr>
      </w:pPr>
    </w:p>
    <w:p w:rsidR="00196C06" w:rsidRDefault="00196C06" w:rsidP="00196C06">
      <w:pPr>
        <w:ind w:left="720"/>
        <w:jc w:val="both"/>
        <w:rPr>
          <w:sz w:val="24"/>
          <w:szCs w:val="24"/>
        </w:rPr>
      </w:pPr>
      <w:r>
        <w:rPr>
          <w:sz w:val="24"/>
          <w:szCs w:val="24"/>
        </w:rPr>
        <w:t>Az önkormányzat kizárólagos tulajdonában és az önkormányzat által alapított gazdasági társaságok, intézmények kezelésében lévő létesítmények:</w:t>
      </w:r>
    </w:p>
    <w:p w:rsidR="00196C06" w:rsidRDefault="00196C06" w:rsidP="00196C06">
      <w:pPr>
        <w:numPr>
          <w:ilvl w:val="0"/>
          <w:numId w:val="4"/>
        </w:numPr>
        <w:ind w:firstLine="0"/>
        <w:jc w:val="both"/>
        <w:rPr>
          <w:sz w:val="24"/>
          <w:szCs w:val="24"/>
        </w:rPr>
      </w:pPr>
      <w:r>
        <w:rPr>
          <w:sz w:val="24"/>
          <w:szCs w:val="24"/>
        </w:rPr>
        <w:t xml:space="preserve"> </w:t>
      </w:r>
      <w:proofErr w:type="gramStart"/>
      <w:r>
        <w:rPr>
          <w:sz w:val="24"/>
          <w:szCs w:val="24"/>
        </w:rPr>
        <w:t>Sugár úti</w:t>
      </w:r>
      <w:proofErr w:type="gramEnd"/>
      <w:r>
        <w:rPr>
          <w:sz w:val="24"/>
          <w:szCs w:val="24"/>
        </w:rPr>
        <w:t xml:space="preserve"> sportcentrum, </w:t>
      </w:r>
    </w:p>
    <w:p w:rsidR="00196C06" w:rsidRDefault="00196C06" w:rsidP="00196C06">
      <w:pPr>
        <w:numPr>
          <w:ilvl w:val="0"/>
          <w:numId w:val="4"/>
        </w:numPr>
        <w:ind w:firstLine="0"/>
        <w:jc w:val="both"/>
        <w:rPr>
          <w:sz w:val="24"/>
          <w:szCs w:val="24"/>
        </w:rPr>
      </w:pPr>
      <w:r>
        <w:rPr>
          <w:sz w:val="24"/>
          <w:szCs w:val="24"/>
        </w:rPr>
        <w:t xml:space="preserve"> </w:t>
      </w:r>
      <w:proofErr w:type="spellStart"/>
      <w:r>
        <w:rPr>
          <w:sz w:val="24"/>
          <w:szCs w:val="24"/>
        </w:rPr>
        <w:t>Rohonci</w:t>
      </w:r>
      <w:proofErr w:type="spellEnd"/>
      <w:r>
        <w:rPr>
          <w:sz w:val="24"/>
          <w:szCs w:val="24"/>
        </w:rPr>
        <w:t xml:space="preserve"> úti sportlétesítmények (2017 őszétől Haladás Sportkomplexum),</w:t>
      </w:r>
    </w:p>
    <w:p w:rsidR="00196C06" w:rsidRDefault="00196C06" w:rsidP="00196C06">
      <w:pPr>
        <w:numPr>
          <w:ilvl w:val="0"/>
          <w:numId w:val="4"/>
        </w:numPr>
        <w:ind w:firstLine="0"/>
        <w:jc w:val="both"/>
        <w:rPr>
          <w:sz w:val="24"/>
          <w:szCs w:val="24"/>
        </w:rPr>
      </w:pPr>
      <w:r>
        <w:rPr>
          <w:sz w:val="24"/>
          <w:szCs w:val="24"/>
        </w:rPr>
        <w:t xml:space="preserve"> Városligeti sporttelep,</w:t>
      </w:r>
    </w:p>
    <w:p w:rsidR="00196C06" w:rsidRDefault="00196C06" w:rsidP="00196C06">
      <w:pPr>
        <w:numPr>
          <w:ilvl w:val="0"/>
          <w:numId w:val="4"/>
        </w:numPr>
        <w:ind w:firstLine="0"/>
        <w:jc w:val="both"/>
        <w:rPr>
          <w:sz w:val="24"/>
          <w:szCs w:val="24"/>
        </w:rPr>
      </w:pPr>
      <w:r>
        <w:rPr>
          <w:sz w:val="24"/>
          <w:szCs w:val="24"/>
        </w:rPr>
        <w:t xml:space="preserve"> Dolgozók úti sportliget, </w:t>
      </w:r>
    </w:p>
    <w:p w:rsidR="00196C06" w:rsidRDefault="00196C06" w:rsidP="00196C06">
      <w:pPr>
        <w:numPr>
          <w:ilvl w:val="0"/>
          <w:numId w:val="4"/>
        </w:numPr>
        <w:ind w:firstLine="0"/>
        <w:jc w:val="both"/>
        <w:rPr>
          <w:sz w:val="24"/>
          <w:szCs w:val="24"/>
        </w:rPr>
      </w:pPr>
      <w:r>
        <w:rPr>
          <w:sz w:val="24"/>
          <w:szCs w:val="24"/>
        </w:rPr>
        <w:t xml:space="preserve"> VAOSZ tekepálya,</w:t>
      </w:r>
    </w:p>
    <w:p w:rsidR="00196C06" w:rsidRDefault="00196C06" w:rsidP="00196C06">
      <w:pPr>
        <w:numPr>
          <w:ilvl w:val="0"/>
          <w:numId w:val="4"/>
        </w:numPr>
        <w:ind w:firstLine="0"/>
        <w:jc w:val="both"/>
        <w:rPr>
          <w:sz w:val="24"/>
          <w:szCs w:val="24"/>
        </w:rPr>
      </w:pPr>
      <w:r>
        <w:rPr>
          <w:sz w:val="24"/>
          <w:szCs w:val="24"/>
        </w:rPr>
        <w:t xml:space="preserve"> Kolozsvár utcai sporttelep,</w:t>
      </w:r>
    </w:p>
    <w:p w:rsidR="00196C06" w:rsidRDefault="00196C06" w:rsidP="00196C06">
      <w:pPr>
        <w:numPr>
          <w:ilvl w:val="0"/>
          <w:numId w:val="4"/>
        </w:numPr>
        <w:ind w:firstLine="0"/>
        <w:jc w:val="both"/>
        <w:rPr>
          <w:sz w:val="24"/>
          <w:szCs w:val="24"/>
        </w:rPr>
      </w:pPr>
      <w:r>
        <w:rPr>
          <w:sz w:val="24"/>
          <w:szCs w:val="24"/>
        </w:rPr>
        <w:t xml:space="preserve"> </w:t>
      </w:r>
      <w:proofErr w:type="spellStart"/>
      <w:r>
        <w:rPr>
          <w:sz w:val="24"/>
          <w:szCs w:val="24"/>
        </w:rPr>
        <w:t>Markusovszky</w:t>
      </w:r>
      <w:proofErr w:type="spellEnd"/>
      <w:r>
        <w:rPr>
          <w:sz w:val="24"/>
          <w:szCs w:val="24"/>
        </w:rPr>
        <w:t xml:space="preserve"> utca 8. szám alatti terület (régi Városi strand)</w:t>
      </w:r>
    </w:p>
    <w:p w:rsidR="00196C06" w:rsidRDefault="00196C06" w:rsidP="00196C06">
      <w:pPr>
        <w:numPr>
          <w:ilvl w:val="0"/>
          <w:numId w:val="4"/>
        </w:numPr>
        <w:ind w:firstLine="0"/>
        <w:jc w:val="both"/>
        <w:rPr>
          <w:sz w:val="24"/>
          <w:szCs w:val="24"/>
        </w:rPr>
      </w:pPr>
      <w:r>
        <w:rPr>
          <w:sz w:val="24"/>
          <w:szCs w:val="24"/>
        </w:rPr>
        <w:t xml:space="preserve"> Műjégpálya, </w:t>
      </w:r>
    </w:p>
    <w:p w:rsidR="00196C06" w:rsidRDefault="00196C06" w:rsidP="00196C06">
      <w:pPr>
        <w:numPr>
          <w:ilvl w:val="0"/>
          <w:numId w:val="4"/>
        </w:numPr>
        <w:ind w:firstLine="0"/>
        <w:jc w:val="both"/>
        <w:rPr>
          <w:sz w:val="24"/>
          <w:szCs w:val="24"/>
        </w:rPr>
      </w:pPr>
      <w:r>
        <w:rPr>
          <w:sz w:val="24"/>
          <w:szCs w:val="24"/>
        </w:rPr>
        <w:t xml:space="preserve">Tófürdő, </w:t>
      </w:r>
    </w:p>
    <w:p w:rsidR="00196C06" w:rsidRDefault="00196C06" w:rsidP="00196C06">
      <w:pPr>
        <w:numPr>
          <w:ilvl w:val="0"/>
          <w:numId w:val="4"/>
        </w:numPr>
        <w:ind w:firstLine="0"/>
        <w:jc w:val="both"/>
        <w:rPr>
          <w:sz w:val="24"/>
          <w:szCs w:val="24"/>
        </w:rPr>
      </w:pPr>
      <w:r>
        <w:rPr>
          <w:sz w:val="24"/>
          <w:szCs w:val="24"/>
        </w:rPr>
        <w:t xml:space="preserve">Fedett uszoda és Termálfürdő, </w:t>
      </w:r>
    </w:p>
    <w:p w:rsidR="00196C06" w:rsidRDefault="00196C06" w:rsidP="00196C06">
      <w:pPr>
        <w:numPr>
          <w:ilvl w:val="0"/>
          <w:numId w:val="4"/>
        </w:numPr>
        <w:ind w:firstLine="0"/>
        <w:jc w:val="both"/>
        <w:rPr>
          <w:sz w:val="24"/>
          <w:szCs w:val="24"/>
        </w:rPr>
      </w:pPr>
      <w:r>
        <w:rPr>
          <w:sz w:val="24"/>
          <w:szCs w:val="24"/>
        </w:rPr>
        <w:t>Szabadidőközpont,</w:t>
      </w:r>
    </w:p>
    <w:p w:rsidR="00196C06" w:rsidRDefault="00196C06" w:rsidP="00196C06">
      <w:pPr>
        <w:numPr>
          <w:ilvl w:val="0"/>
          <w:numId w:val="4"/>
        </w:numPr>
        <w:ind w:firstLine="0"/>
        <w:jc w:val="both"/>
        <w:rPr>
          <w:sz w:val="24"/>
          <w:szCs w:val="24"/>
        </w:rPr>
      </w:pPr>
      <w:r>
        <w:rPr>
          <w:sz w:val="24"/>
          <w:szCs w:val="24"/>
        </w:rPr>
        <w:t xml:space="preserve">AGORA Művelődési és Sportház, </w:t>
      </w:r>
    </w:p>
    <w:p w:rsidR="00196C06" w:rsidRDefault="00196C06" w:rsidP="00196C06">
      <w:pPr>
        <w:numPr>
          <w:ilvl w:val="0"/>
          <w:numId w:val="4"/>
        </w:numPr>
        <w:ind w:firstLine="0"/>
        <w:jc w:val="both"/>
        <w:rPr>
          <w:sz w:val="24"/>
          <w:szCs w:val="24"/>
        </w:rPr>
      </w:pPr>
      <w:r>
        <w:rPr>
          <w:sz w:val="24"/>
          <w:szCs w:val="24"/>
        </w:rPr>
        <w:t>Pázmány Péter krt.-i (volt Szent Györgyi Albert Középiskola) tornaterem,</w:t>
      </w:r>
    </w:p>
    <w:p w:rsidR="00196C06" w:rsidRDefault="00196C06" w:rsidP="00196C06">
      <w:pPr>
        <w:numPr>
          <w:ilvl w:val="0"/>
          <w:numId w:val="4"/>
        </w:numPr>
        <w:ind w:firstLine="0"/>
        <w:jc w:val="both"/>
        <w:rPr>
          <w:sz w:val="24"/>
          <w:szCs w:val="24"/>
        </w:rPr>
      </w:pPr>
      <w:r>
        <w:rPr>
          <w:sz w:val="24"/>
          <w:szCs w:val="24"/>
        </w:rPr>
        <w:t xml:space="preserve">Ovi-foci pályák (Elkészült a pálya: Maros óvoda, Mocorgó óvoda, </w:t>
      </w:r>
      <w:proofErr w:type="spellStart"/>
      <w:r>
        <w:rPr>
          <w:sz w:val="24"/>
          <w:szCs w:val="24"/>
        </w:rPr>
        <w:t>Szürcsapó</w:t>
      </w:r>
      <w:proofErr w:type="spellEnd"/>
      <w:r>
        <w:rPr>
          <w:sz w:val="24"/>
          <w:szCs w:val="24"/>
        </w:rPr>
        <w:t xml:space="preserve"> óvoda, Benczúr Gyula utcai óvoda, </w:t>
      </w:r>
      <w:proofErr w:type="spellStart"/>
      <w:r>
        <w:rPr>
          <w:sz w:val="24"/>
          <w:szCs w:val="24"/>
        </w:rPr>
        <w:t>Hétszínvirág</w:t>
      </w:r>
      <w:proofErr w:type="spellEnd"/>
      <w:r>
        <w:rPr>
          <w:sz w:val="24"/>
          <w:szCs w:val="24"/>
        </w:rPr>
        <w:t xml:space="preserve"> óvoda, Barátság óvoda, Gazdag Erzsi óvoda, Aréna óvoda, Weöres Sándor óvoda; a pálya építése 2017-ben valósul meg: Mesevár óvoda, Pipitér óvoda, Kőrösi Csoma Sándor utcai óvoda)</w:t>
      </w:r>
    </w:p>
    <w:p w:rsidR="00196C06" w:rsidRDefault="00196C06" w:rsidP="00196C06">
      <w:pPr>
        <w:ind w:left="426" w:hanging="426"/>
        <w:jc w:val="both"/>
        <w:rPr>
          <w:sz w:val="24"/>
          <w:szCs w:val="24"/>
        </w:rPr>
      </w:pPr>
    </w:p>
    <w:p w:rsidR="00196C06" w:rsidRDefault="00196C06" w:rsidP="00196C06">
      <w:pPr>
        <w:ind w:left="720"/>
        <w:jc w:val="both"/>
        <w:rPr>
          <w:sz w:val="24"/>
          <w:szCs w:val="24"/>
        </w:rPr>
      </w:pPr>
      <w:r>
        <w:rPr>
          <w:sz w:val="24"/>
          <w:szCs w:val="24"/>
        </w:rPr>
        <w:t>Az önkormányzat kizárólagos tulajdonában, de más (sport) szervezetek kezelésében levő létesítmények:</w:t>
      </w:r>
    </w:p>
    <w:p w:rsidR="00196C06" w:rsidRDefault="00196C06" w:rsidP="00196C06">
      <w:pPr>
        <w:numPr>
          <w:ilvl w:val="0"/>
          <w:numId w:val="4"/>
        </w:numPr>
        <w:ind w:firstLine="0"/>
        <w:jc w:val="both"/>
        <w:rPr>
          <w:sz w:val="24"/>
          <w:szCs w:val="24"/>
        </w:rPr>
      </w:pPr>
      <w:r>
        <w:rPr>
          <w:sz w:val="24"/>
          <w:szCs w:val="24"/>
        </w:rPr>
        <w:t>Illés Béla Labdarúgó Akadémia sportpályái,</w:t>
      </w:r>
    </w:p>
    <w:p w:rsidR="00196C06" w:rsidRDefault="00196C06" w:rsidP="00196C06">
      <w:pPr>
        <w:numPr>
          <w:ilvl w:val="0"/>
          <w:numId w:val="4"/>
        </w:numPr>
        <w:ind w:firstLine="0"/>
        <w:jc w:val="both"/>
        <w:rPr>
          <w:sz w:val="24"/>
          <w:szCs w:val="24"/>
        </w:rPr>
      </w:pPr>
      <w:r>
        <w:rPr>
          <w:sz w:val="24"/>
          <w:szCs w:val="24"/>
        </w:rPr>
        <w:t xml:space="preserve"> Homok úti lőtér,</w:t>
      </w:r>
    </w:p>
    <w:p w:rsidR="00196C06" w:rsidRDefault="00196C06" w:rsidP="00196C06">
      <w:pPr>
        <w:numPr>
          <w:ilvl w:val="0"/>
          <w:numId w:val="4"/>
        </w:numPr>
        <w:ind w:firstLine="0"/>
        <w:jc w:val="both"/>
        <w:rPr>
          <w:sz w:val="24"/>
          <w:szCs w:val="24"/>
        </w:rPr>
      </w:pPr>
      <w:r>
        <w:rPr>
          <w:sz w:val="24"/>
          <w:szCs w:val="24"/>
        </w:rPr>
        <w:t xml:space="preserve"> </w:t>
      </w:r>
      <w:proofErr w:type="spellStart"/>
      <w:r>
        <w:rPr>
          <w:sz w:val="24"/>
          <w:szCs w:val="24"/>
        </w:rPr>
        <w:t>Oladi</w:t>
      </w:r>
      <w:proofErr w:type="spellEnd"/>
      <w:r>
        <w:rPr>
          <w:sz w:val="24"/>
          <w:szCs w:val="24"/>
        </w:rPr>
        <w:t xml:space="preserve"> </w:t>
      </w:r>
      <w:proofErr w:type="spellStart"/>
      <w:r>
        <w:rPr>
          <w:sz w:val="24"/>
          <w:szCs w:val="24"/>
        </w:rPr>
        <w:t>Futóvad</w:t>
      </w:r>
      <w:proofErr w:type="spellEnd"/>
      <w:r>
        <w:rPr>
          <w:sz w:val="24"/>
          <w:szCs w:val="24"/>
        </w:rPr>
        <w:t xml:space="preserve"> lőtér,</w:t>
      </w:r>
    </w:p>
    <w:p w:rsidR="00196C06" w:rsidRDefault="00196C06" w:rsidP="00196C06">
      <w:pPr>
        <w:numPr>
          <w:ilvl w:val="0"/>
          <w:numId w:val="4"/>
        </w:numPr>
        <w:ind w:firstLine="0"/>
        <w:jc w:val="both"/>
        <w:rPr>
          <w:sz w:val="24"/>
          <w:szCs w:val="24"/>
        </w:rPr>
      </w:pPr>
      <w:r>
        <w:rPr>
          <w:sz w:val="24"/>
          <w:szCs w:val="24"/>
        </w:rPr>
        <w:t xml:space="preserve"> Késmárk utcai teniszpályák.</w:t>
      </w:r>
    </w:p>
    <w:p w:rsidR="00196C06" w:rsidRDefault="00196C06" w:rsidP="00196C06">
      <w:pPr>
        <w:ind w:left="426" w:hanging="426"/>
        <w:jc w:val="both"/>
        <w:rPr>
          <w:sz w:val="24"/>
          <w:szCs w:val="24"/>
        </w:rPr>
      </w:pPr>
    </w:p>
    <w:p w:rsidR="00196C06" w:rsidRDefault="00196C06" w:rsidP="00196C06">
      <w:pPr>
        <w:ind w:left="720"/>
        <w:jc w:val="both"/>
        <w:rPr>
          <w:sz w:val="24"/>
          <w:szCs w:val="24"/>
        </w:rPr>
      </w:pPr>
      <w:r>
        <w:rPr>
          <w:sz w:val="24"/>
          <w:szCs w:val="24"/>
        </w:rPr>
        <w:t>Nem önkormányzati tulajdonú sportlétesítmények:</w:t>
      </w:r>
    </w:p>
    <w:p w:rsidR="00196C06" w:rsidRDefault="00196C06" w:rsidP="00196C06">
      <w:pPr>
        <w:numPr>
          <w:ilvl w:val="0"/>
          <w:numId w:val="4"/>
        </w:numPr>
        <w:ind w:firstLine="0"/>
        <w:jc w:val="both"/>
        <w:rPr>
          <w:sz w:val="24"/>
          <w:szCs w:val="24"/>
        </w:rPr>
      </w:pPr>
      <w:r>
        <w:rPr>
          <w:sz w:val="24"/>
          <w:szCs w:val="24"/>
        </w:rPr>
        <w:t xml:space="preserve"> ELTE SEK sportlétesítményei, valamint az ELTE Bolyai János Gyakorló Általános Iskola és Gimnázium sportcsarnoka</w:t>
      </w:r>
    </w:p>
    <w:p w:rsidR="00196C06" w:rsidRDefault="00196C06" w:rsidP="00196C06">
      <w:pPr>
        <w:numPr>
          <w:ilvl w:val="0"/>
          <w:numId w:val="4"/>
        </w:numPr>
        <w:ind w:firstLine="0"/>
        <w:jc w:val="both"/>
        <w:rPr>
          <w:sz w:val="24"/>
          <w:szCs w:val="24"/>
        </w:rPr>
      </w:pPr>
      <w:r>
        <w:rPr>
          <w:sz w:val="24"/>
          <w:szCs w:val="24"/>
        </w:rPr>
        <w:t xml:space="preserve"> Király Sportlétesítmény, </w:t>
      </w:r>
    </w:p>
    <w:p w:rsidR="00196C06" w:rsidRDefault="00196C06" w:rsidP="00196C06">
      <w:pPr>
        <w:numPr>
          <w:ilvl w:val="0"/>
          <w:numId w:val="4"/>
        </w:numPr>
        <w:ind w:firstLine="0"/>
        <w:jc w:val="both"/>
        <w:rPr>
          <w:sz w:val="24"/>
          <w:szCs w:val="24"/>
        </w:rPr>
      </w:pPr>
      <w:r>
        <w:rPr>
          <w:sz w:val="24"/>
          <w:szCs w:val="24"/>
        </w:rPr>
        <w:t xml:space="preserve"> Horváth Tekeklub,</w:t>
      </w:r>
    </w:p>
    <w:p w:rsidR="00196C06" w:rsidRDefault="00196C06" w:rsidP="00196C06">
      <w:pPr>
        <w:numPr>
          <w:ilvl w:val="0"/>
          <w:numId w:val="4"/>
        </w:numPr>
        <w:ind w:firstLine="0"/>
        <w:jc w:val="both"/>
        <w:rPr>
          <w:sz w:val="24"/>
          <w:szCs w:val="24"/>
        </w:rPr>
      </w:pPr>
      <w:r>
        <w:rPr>
          <w:sz w:val="24"/>
          <w:szCs w:val="24"/>
        </w:rPr>
        <w:t xml:space="preserve"> Liget </w:t>
      </w:r>
      <w:proofErr w:type="spellStart"/>
      <w:r>
        <w:rPr>
          <w:sz w:val="24"/>
          <w:szCs w:val="24"/>
        </w:rPr>
        <w:t>Bowling</w:t>
      </w:r>
      <w:proofErr w:type="spellEnd"/>
      <w:r>
        <w:rPr>
          <w:sz w:val="24"/>
          <w:szCs w:val="24"/>
        </w:rPr>
        <w:t xml:space="preserve"> Club,</w:t>
      </w:r>
    </w:p>
    <w:p w:rsidR="00196C06" w:rsidRDefault="00196C06" w:rsidP="00196C06">
      <w:pPr>
        <w:numPr>
          <w:ilvl w:val="0"/>
          <w:numId w:val="4"/>
        </w:numPr>
        <w:ind w:firstLine="0"/>
        <w:jc w:val="both"/>
        <w:rPr>
          <w:sz w:val="24"/>
          <w:szCs w:val="24"/>
        </w:rPr>
      </w:pPr>
      <w:r>
        <w:rPr>
          <w:sz w:val="24"/>
          <w:szCs w:val="24"/>
        </w:rPr>
        <w:t xml:space="preserve"> Juhász Gyula utcai </w:t>
      </w:r>
      <w:proofErr w:type="spellStart"/>
      <w:r>
        <w:rPr>
          <w:sz w:val="24"/>
          <w:szCs w:val="24"/>
        </w:rPr>
        <w:t>bowling</w:t>
      </w:r>
      <w:proofErr w:type="spellEnd"/>
      <w:r>
        <w:rPr>
          <w:sz w:val="24"/>
          <w:szCs w:val="24"/>
        </w:rPr>
        <w:t xml:space="preserve"> pálya,</w:t>
      </w:r>
    </w:p>
    <w:p w:rsidR="00196C06" w:rsidRDefault="00196C06" w:rsidP="00196C06">
      <w:pPr>
        <w:numPr>
          <w:ilvl w:val="0"/>
          <w:numId w:val="4"/>
        </w:numPr>
        <w:ind w:firstLine="0"/>
        <w:jc w:val="both"/>
        <w:rPr>
          <w:sz w:val="24"/>
          <w:szCs w:val="24"/>
        </w:rPr>
      </w:pPr>
      <w:r>
        <w:rPr>
          <w:sz w:val="24"/>
          <w:szCs w:val="24"/>
        </w:rPr>
        <w:t xml:space="preserve"> Öntöde Sportcentrum, </w:t>
      </w:r>
    </w:p>
    <w:p w:rsidR="00196C06" w:rsidRDefault="00196C06" w:rsidP="00196C06">
      <w:pPr>
        <w:numPr>
          <w:ilvl w:val="0"/>
          <w:numId w:val="4"/>
        </w:numPr>
        <w:ind w:firstLine="0"/>
        <w:jc w:val="both"/>
        <w:rPr>
          <w:sz w:val="24"/>
          <w:szCs w:val="24"/>
        </w:rPr>
      </w:pPr>
      <w:r>
        <w:rPr>
          <w:sz w:val="24"/>
          <w:szCs w:val="24"/>
        </w:rPr>
        <w:t xml:space="preserve"> Dózsa György utcai (volt Egészségügyi Főiskola) tornaterem</w:t>
      </w:r>
    </w:p>
    <w:p w:rsidR="00196C06" w:rsidRDefault="00196C06" w:rsidP="00196C06">
      <w:pPr>
        <w:numPr>
          <w:ilvl w:val="0"/>
          <w:numId w:val="4"/>
        </w:numPr>
        <w:ind w:firstLine="0"/>
        <w:jc w:val="both"/>
        <w:rPr>
          <w:sz w:val="24"/>
          <w:szCs w:val="24"/>
        </w:rPr>
      </w:pPr>
      <w:r>
        <w:rPr>
          <w:sz w:val="24"/>
          <w:szCs w:val="24"/>
        </w:rPr>
        <w:lastRenderedPageBreak/>
        <w:t xml:space="preserve"> Arborétum Sportcentrum</w:t>
      </w:r>
    </w:p>
    <w:p w:rsidR="00196C06" w:rsidRDefault="00196C06" w:rsidP="00196C06">
      <w:pPr>
        <w:numPr>
          <w:ilvl w:val="0"/>
          <w:numId w:val="4"/>
        </w:numPr>
        <w:ind w:firstLine="0"/>
        <w:jc w:val="both"/>
        <w:rPr>
          <w:sz w:val="24"/>
          <w:szCs w:val="24"/>
        </w:rPr>
      </w:pPr>
      <w:r>
        <w:rPr>
          <w:sz w:val="24"/>
          <w:szCs w:val="24"/>
        </w:rPr>
        <w:t>Gyöngyöshermán-Szentkirály Sportcentrum</w:t>
      </w:r>
    </w:p>
    <w:p w:rsidR="00196C06" w:rsidRDefault="00196C06" w:rsidP="00196C06">
      <w:pPr>
        <w:numPr>
          <w:ilvl w:val="0"/>
          <w:numId w:val="4"/>
        </w:numPr>
        <w:ind w:firstLine="0"/>
        <w:jc w:val="both"/>
        <w:rPr>
          <w:sz w:val="24"/>
          <w:szCs w:val="24"/>
        </w:rPr>
      </w:pPr>
      <w:proofErr w:type="spellStart"/>
      <w:r>
        <w:rPr>
          <w:sz w:val="24"/>
          <w:szCs w:val="24"/>
        </w:rPr>
        <w:t>Zanati</w:t>
      </w:r>
      <w:proofErr w:type="spellEnd"/>
      <w:r>
        <w:rPr>
          <w:sz w:val="24"/>
          <w:szCs w:val="24"/>
        </w:rPr>
        <w:t xml:space="preserve"> sportpálya</w:t>
      </w:r>
    </w:p>
    <w:p w:rsidR="00196C06" w:rsidRDefault="00196C06" w:rsidP="00196C06">
      <w:pPr>
        <w:ind w:left="426" w:hanging="426"/>
        <w:jc w:val="both"/>
        <w:rPr>
          <w:sz w:val="24"/>
          <w:szCs w:val="24"/>
        </w:rPr>
      </w:pPr>
    </w:p>
    <w:p w:rsidR="00196C06" w:rsidRDefault="00196C06" w:rsidP="00196C06">
      <w:pPr>
        <w:ind w:left="720"/>
        <w:jc w:val="both"/>
        <w:rPr>
          <w:sz w:val="24"/>
          <w:szCs w:val="24"/>
        </w:rPr>
      </w:pPr>
      <w:r>
        <w:rPr>
          <w:sz w:val="24"/>
          <w:szCs w:val="24"/>
        </w:rPr>
        <w:t xml:space="preserve">Az önkormányzat kizárólagos tulajdonában, de a város oktatási intézményei kezelésében lévő, a város sportja szempontjából – méreteiknél fogva - meghatározó jelentőségű sportlétesítmények (elsősorban tornatermek): </w:t>
      </w:r>
    </w:p>
    <w:p w:rsidR="00196C06" w:rsidRDefault="00196C06" w:rsidP="00196C06">
      <w:pPr>
        <w:numPr>
          <w:ilvl w:val="0"/>
          <w:numId w:val="4"/>
        </w:numPr>
        <w:ind w:firstLine="0"/>
        <w:jc w:val="both"/>
        <w:rPr>
          <w:sz w:val="24"/>
          <w:szCs w:val="24"/>
        </w:rPr>
      </w:pPr>
      <w:r>
        <w:rPr>
          <w:sz w:val="24"/>
          <w:szCs w:val="24"/>
        </w:rPr>
        <w:t xml:space="preserve"> </w:t>
      </w:r>
      <w:proofErr w:type="spellStart"/>
      <w:r>
        <w:rPr>
          <w:sz w:val="24"/>
          <w:szCs w:val="24"/>
        </w:rPr>
        <w:t>Paragvári</w:t>
      </w:r>
      <w:proofErr w:type="spellEnd"/>
      <w:r>
        <w:rPr>
          <w:sz w:val="24"/>
          <w:szCs w:val="24"/>
        </w:rPr>
        <w:t xml:space="preserve"> Utcai Általános Iskola tornatermei,</w:t>
      </w:r>
    </w:p>
    <w:p w:rsidR="00196C06" w:rsidRDefault="00196C06" w:rsidP="00196C06">
      <w:pPr>
        <w:numPr>
          <w:ilvl w:val="0"/>
          <w:numId w:val="4"/>
        </w:numPr>
        <w:ind w:firstLine="0"/>
        <w:jc w:val="both"/>
        <w:rPr>
          <w:sz w:val="24"/>
          <w:szCs w:val="24"/>
        </w:rPr>
      </w:pPr>
      <w:r>
        <w:rPr>
          <w:sz w:val="24"/>
          <w:szCs w:val="24"/>
        </w:rPr>
        <w:t xml:space="preserve"> </w:t>
      </w:r>
      <w:proofErr w:type="spellStart"/>
      <w:r>
        <w:rPr>
          <w:sz w:val="24"/>
          <w:szCs w:val="24"/>
        </w:rPr>
        <w:t>Oladi</w:t>
      </w:r>
      <w:proofErr w:type="spellEnd"/>
      <w:r>
        <w:rPr>
          <w:sz w:val="24"/>
          <w:szCs w:val="24"/>
        </w:rPr>
        <w:t xml:space="preserve"> Általános Művelődési Központ sportlétesítményei,</w:t>
      </w:r>
    </w:p>
    <w:p w:rsidR="00196C06" w:rsidRDefault="00196C06" w:rsidP="00196C06">
      <w:pPr>
        <w:numPr>
          <w:ilvl w:val="0"/>
          <w:numId w:val="4"/>
        </w:numPr>
        <w:ind w:firstLine="0"/>
        <w:jc w:val="both"/>
        <w:rPr>
          <w:sz w:val="24"/>
          <w:szCs w:val="24"/>
        </w:rPr>
      </w:pPr>
      <w:r>
        <w:rPr>
          <w:sz w:val="24"/>
          <w:szCs w:val="24"/>
        </w:rPr>
        <w:t xml:space="preserve"> Szombathelyi Műszaki Szakképző Iskola és Kollégium Gépipari Szakközépiskolája tornaterme,</w:t>
      </w:r>
    </w:p>
    <w:p w:rsidR="00196C06" w:rsidRDefault="00196C06" w:rsidP="00196C06">
      <w:pPr>
        <w:numPr>
          <w:ilvl w:val="0"/>
          <w:numId w:val="4"/>
        </w:numPr>
        <w:ind w:firstLine="0"/>
        <w:jc w:val="both"/>
        <w:rPr>
          <w:sz w:val="24"/>
          <w:szCs w:val="24"/>
        </w:rPr>
      </w:pPr>
      <w:r>
        <w:rPr>
          <w:sz w:val="24"/>
          <w:szCs w:val="24"/>
        </w:rPr>
        <w:t xml:space="preserve"> Nagy Lajos Gimnázium tornaterme,</w:t>
      </w:r>
    </w:p>
    <w:p w:rsidR="00196C06" w:rsidRDefault="00196C06" w:rsidP="00196C06">
      <w:pPr>
        <w:numPr>
          <w:ilvl w:val="0"/>
          <w:numId w:val="4"/>
        </w:numPr>
        <w:ind w:firstLine="0"/>
        <w:jc w:val="both"/>
        <w:rPr>
          <w:sz w:val="24"/>
          <w:szCs w:val="24"/>
        </w:rPr>
      </w:pPr>
      <w:r>
        <w:rPr>
          <w:sz w:val="24"/>
          <w:szCs w:val="24"/>
        </w:rPr>
        <w:t xml:space="preserve"> Kanizsai Dorottya Gimnázium tornaterme</w:t>
      </w:r>
    </w:p>
    <w:p w:rsidR="00196C06" w:rsidRDefault="00196C06" w:rsidP="00196C06">
      <w:pPr>
        <w:ind w:left="717"/>
        <w:jc w:val="both"/>
        <w:rPr>
          <w:sz w:val="24"/>
          <w:szCs w:val="24"/>
        </w:rPr>
      </w:pPr>
    </w:p>
    <w:p w:rsidR="00196C06" w:rsidRDefault="00196C06" w:rsidP="00196C06">
      <w:pPr>
        <w:ind w:left="717"/>
        <w:jc w:val="both"/>
        <w:rPr>
          <w:sz w:val="24"/>
          <w:szCs w:val="24"/>
        </w:rPr>
      </w:pPr>
      <w:r>
        <w:rPr>
          <w:sz w:val="24"/>
          <w:szCs w:val="24"/>
        </w:rPr>
        <w:t>Nem önkormányzati tulajdonban lévő, de szombathelyi oktatási intézmények kezelésében álló, a város sportja szempontjából meghatározó jelentőségű sportlétesítmények:</w:t>
      </w:r>
    </w:p>
    <w:p w:rsidR="00196C06" w:rsidRDefault="00196C06" w:rsidP="00196C06">
      <w:pPr>
        <w:numPr>
          <w:ilvl w:val="0"/>
          <w:numId w:val="4"/>
        </w:numPr>
        <w:ind w:firstLine="0"/>
        <w:jc w:val="both"/>
        <w:rPr>
          <w:sz w:val="24"/>
          <w:szCs w:val="24"/>
        </w:rPr>
      </w:pPr>
      <w:r w:rsidRPr="00753A1D">
        <w:rPr>
          <w:sz w:val="24"/>
          <w:szCs w:val="24"/>
        </w:rPr>
        <w:t>Premontrei Rendi Szent Norbert Gimnázium sportlétesítményei</w:t>
      </w:r>
    </w:p>
    <w:p w:rsidR="00196C06" w:rsidRPr="00753A1D" w:rsidRDefault="00196C06" w:rsidP="00196C06">
      <w:pPr>
        <w:numPr>
          <w:ilvl w:val="0"/>
          <w:numId w:val="4"/>
        </w:numPr>
        <w:ind w:firstLine="0"/>
        <w:jc w:val="both"/>
        <w:rPr>
          <w:sz w:val="24"/>
          <w:szCs w:val="24"/>
        </w:rPr>
      </w:pPr>
      <w:r w:rsidRPr="00753A1D">
        <w:rPr>
          <w:sz w:val="24"/>
          <w:szCs w:val="24"/>
        </w:rPr>
        <w:t>Brenner János Nevelési Központ sportlétesítményei</w:t>
      </w:r>
    </w:p>
    <w:p w:rsidR="00196C06" w:rsidRDefault="00196C06" w:rsidP="00196C06">
      <w:pPr>
        <w:ind w:left="426" w:hanging="426"/>
        <w:jc w:val="both"/>
        <w:rPr>
          <w:sz w:val="24"/>
          <w:szCs w:val="24"/>
        </w:rPr>
      </w:pPr>
    </w:p>
    <w:p w:rsidR="00196C06" w:rsidRDefault="00196C06" w:rsidP="00196C06">
      <w:pPr>
        <w:ind w:left="720"/>
        <w:jc w:val="both"/>
        <w:rPr>
          <w:sz w:val="24"/>
          <w:szCs w:val="24"/>
        </w:rPr>
      </w:pPr>
      <w:r>
        <w:rPr>
          <w:sz w:val="24"/>
          <w:szCs w:val="24"/>
        </w:rPr>
        <w:t>Egyéb sportlétesítmények:</w:t>
      </w:r>
    </w:p>
    <w:p w:rsidR="00196C06" w:rsidRDefault="00196C06" w:rsidP="00196C06">
      <w:pPr>
        <w:numPr>
          <w:ilvl w:val="0"/>
          <w:numId w:val="4"/>
        </w:numPr>
        <w:ind w:firstLine="0"/>
        <w:jc w:val="both"/>
        <w:rPr>
          <w:sz w:val="24"/>
          <w:szCs w:val="24"/>
        </w:rPr>
      </w:pPr>
      <w:r>
        <w:rPr>
          <w:sz w:val="24"/>
          <w:szCs w:val="24"/>
        </w:rPr>
        <w:t xml:space="preserve">Parkerdei futó- és tornapálya, </w:t>
      </w:r>
    </w:p>
    <w:p w:rsidR="00196C06" w:rsidRDefault="00196C06" w:rsidP="00196C06">
      <w:pPr>
        <w:numPr>
          <w:ilvl w:val="0"/>
          <w:numId w:val="4"/>
        </w:numPr>
        <w:ind w:firstLine="0"/>
        <w:jc w:val="both"/>
        <w:rPr>
          <w:sz w:val="24"/>
          <w:szCs w:val="24"/>
        </w:rPr>
      </w:pPr>
      <w:r>
        <w:rPr>
          <w:sz w:val="24"/>
          <w:szCs w:val="24"/>
        </w:rPr>
        <w:t xml:space="preserve">Csónakázótó és környezete (felnőtt játszótér), </w:t>
      </w:r>
    </w:p>
    <w:p w:rsidR="00196C06" w:rsidRDefault="00196C06" w:rsidP="00196C06">
      <w:pPr>
        <w:numPr>
          <w:ilvl w:val="0"/>
          <w:numId w:val="4"/>
        </w:numPr>
        <w:ind w:firstLine="0"/>
        <w:jc w:val="both"/>
        <w:rPr>
          <w:sz w:val="24"/>
          <w:szCs w:val="24"/>
        </w:rPr>
      </w:pPr>
      <w:r>
        <w:rPr>
          <w:sz w:val="24"/>
          <w:szCs w:val="24"/>
        </w:rPr>
        <w:t>Söptei úti sportpályák,</w:t>
      </w:r>
    </w:p>
    <w:p w:rsidR="00196C06" w:rsidRDefault="00196C06" w:rsidP="00196C06">
      <w:pPr>
        <w:numPr>
          <w:ilvl w:val="0"/>
          <w:numId w:val="4"/>
        </w:numPr>
        <w:ind w:firstLine="0"/>
        <w:jc w:val="both"/>
        <w:rPr>
          <w:sz w:val="24"/>
          <w:szCs w:val="24"/>
        </w:rPr>
      </w:pPr>
      <w:r>
        <w:rPr>
          <w:sz w:val="24"/>
          <w:szCs w:val="24"/>
        </w:rPr>
        <w:t>köztéri/lakóövezeti szabadtéri sportpályák</w:t>
      </w:r>
    </w:p>
    <w:p w:rsidR="00196C06" w:rsidRDefault="00196C06" w:rsidP="00196C06">
      <w:pPr>
        <w:ind w:left="426" w:hanging="426"/>
        <w:jc w:val="both"/>
        <w:rPr>
          <w:sz w:val="24"/>
          <w:szCs w:val="24"/>
        </w:rPr>
      </w:pPr>
    </w:p>
    <w:p w:rsidR="00196C06" w:rsidRDefault="00196C06" w:rsidP="00196C06">
      <w:pPr>
        <w:ind w:right="-129"/>
        <w:jc w:val="both"/>
        <w:rPr>
          <w:sz w:val="24"/>
          <w:szCs w:val="24"/>
        </w:rPr>
      </w:pPr>
      <w:r>
        <w:rPr>
          <w:sz w:val="24"/>
          <w:szCs w:val="24"/>
        </w:rPr>
        <w:t>A létesítmények kihasználtsága egész évben szinte 100%-os, télen létesítményhiány is felmerül. A létesítmények között akad olyan, melynek állapota nem, vagy alig felel meg az egyes sportágak űzéséhez.</w:t>
      </w:r>
    </w:p>
    <w:p w:rsidR="00E27C1C" w:rsidRDefault="00E27C1C">
      <w:pPr>
        <w:ind w:right="-129"/>
        <w:jc w:val="both"/>
        <w:rPr>
          <w:sz w:val="24"/>
          <w:szCs w:val="24"/>
        </w:rPr>
      </w:pPr>
    </w:p>
    <w:tbl>
      <w:tblPr>
        <w:tblStyle w:val="a1"/>
        <w:tblpPr w:leftFromText="141" w:rightFromText="141" w:vertAnchor="text" w:horzAnchor="page" w:tblpXSpec="center" w:tblpY="120"/>
        <w:tblW w:w="9466"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4537"/>
        <w:gridCol w:w="992"/>
        <w:gridCol w:w="992"/>
        <w:gridCol w:w="992"/>
        <w:gridCol w:w="1014"/>
        <w:gridCol w:w="939"/>
      </w:tblGrid>
      <w:tr w:rsidR="00A90782" w:rsidTr="00DA1673">
        <w:trPr>
          <w:trHeight w:val="560"/>
        </w:trPr>
        <w:tc>
          <w:tcPr>
            <w:tcW w:w="9466" w:type="dxa"/>
            <w:gridSpan w:val="6"/>
            <w:tcBorders>
              <w:top w:val="single" w:sz="4" w:space="0" w:color="FFFFFF"/>
              <w:left w:val="single" w:sz="4" w:space="0" w:color="FFFFFF"/>
              <w:right w:val="single" w:sz="4" w:space="0" w:color="FFFFFF"/>
            </w:tcBorders>
            <w:shd w:val="clear" w:color="auto" w:fill="auto"/>
          </w:tcPr>
          <w:p w:rsidR="00A90782" w:rsidRPr="00263B7A" w:rsidRDefault="00A90782" w:rsidP="00263B7A">
            <w:pPr>
              <w:pStyle w:val="Listaszerbekezds"/>
              <w:keepNext/>
              <w:keepLines/>
              <w:numPr>
                <w:ilvl w:val="0"/>
                <w:numId w:val="22"/>
              </w:numPr>
              <w:spacing w:after="160" w:line="259" w:lineRule="auto"/>
              <w:rPr>
                <w:b/>
                <w:sz w:val="24"/>
                <w:szCs w:val="24"/>
              </w:rPr>
            </w:pPr>
            <w:r w:rsidRPr="00263B7A">
              <w:rPr>
                <w:b/>
                <w:sz w:val="24"/>
                <w:szCs w:val="24"/>
              </w:rPr>
              <w:t>Önkormányzati sportfinanszírozás</w:t>
            </w:r>
          </w:p>
          <w:p w:rsidR="00A90782" w:rsidRDefault="00A90782" w:rsidP="00DA1673">
            <w:pPr>
              <w:keepNext/>
              <w:keepLines/>
              <w:spacing w:after="160" w:line="259" w:lineRule="auto"/>
              <w:rPr>
                <w:sz w:val="24"/>
                <w:szCs w:val="24"/>
              </w:rPr>
            </w:pPr>
            <w:r>
              <w:rPr>
                <w:sz w:val="24"/>
                <w:szCs w:val="24"/>
              </w:rPr>
              <w:t>Az alábbi táblázat 2012-2016. között mutatja Szombathely Megyei Jogú Város Önkormányzatának sporttámogatását.</w:t>
            </w:r>
          </w:p>
        </w:tc>
      </w:tr>
      <w:tr w:rsidR="00A90782" w:rsidTr="00DA1673">
        <w:trPr>
          <w:trHeight w:val="560"/>
        </w:trPr>
        <w:tc>
          <w:tcPr>
            <w:tcW w:w="4537" w:type="dxa"/>
            <w:tcBorders>
              <w:top w:val="single" w:sz="4" w:space="0" w:color="FFFFFF"/>
              <w:left w:val="single" w:sz="4" w:space="0" w:color="FFFFFF"/>
              <w:right w:val="nil"/>
            </w:tcBorders>
            <w:shd w:val="clear" w:color="auto" w:fill="7B7B7B"/>
          </w:tcPr>
          <w:p w:rsidR="00A90782" w:rsidRDefault="00A90782" w:rsidP="00DA1673">
            <w:pPr>
              <w:keepNext/>
              <w:keepLines/>
              <w:spacing w:after="160" w:line="259" w:lineRule="auto"/>
              <w:jc w:val="center"/>
              <w:rPr>
                <w:sz w:val="24"/>
                <w:szCs w:val="24"/>
              </w:rPr>
            </w:pPr>
          </w:p>
          <w:p w:rsidR="00A90782" w:rsidRDefault="00A90782" w:rsidP="00DA1673">
            <w:pPr>
              <w:keepNext/>
              <w:keepLines/>
              <w:spacing w:after="160" w:line="259" w:lineRule="auto"/>
              <w:jc w:val="center"/>
              <w:rPr>
                <w:sz w:val="24"/>
                <w:szCs w:val="24"/>
              </w:rPr>
            </w:pPr>
            <w:r>
              <w:rPr>
                <w:b/>
                <w:sz w:val="24"/>
                <w:szCs w:val="24"/>
              </w:rPr>
              <w:t>Támogatott</w:t>
            </w:r>
          </w:p>
        </w:tc>
        <w:tc>
          <w:tcPr>
            <w:tcW w:w="992" w:type="dxa"/>
            <w:tcBorders>
              <w:top w:val="single" w:sz="4" w:space="0" w:color="FFFFFF"/>
              <w:left w:val="nil"/>
              <w:right w:val="nil"/>
            </w:tcBorders>
            <w:shd w:val="clear" w:color="auto" w:fill="7B7B7B"/>
          </w:tcPr>
          <w:p w:rsidR="00A90782" w:rsidRDefault="00A90782" w:rsidP="00DA1673">
            <w:pPr>
              <w:keepNext/>
              <w:keepLines/>
              <w:spacing w:after="160" w:line="259" w:lineRule="auto"/>
              <w:jc w:val="center"/>
              <w:rPr>
                <w:sz w:val="24"/>
                <w:szCs w:val="24"/>
              </w:rPr>
            </w:pPr>
          </w:p>
          <w:p w:rsidR="00A90782" w:rsidRDefault="00A90782" w:rsidP="00DA1673">
            <w:pPr>
              <w:keepNext/>
              <w:keepLines/>
              <w:spacing w:after="160" w:line="259" w:lineRule="auto"/>
              <w:jc w:val="center"/>
              <w:rPr>
                <w:sz w:val="24"/>
                <w:szCs w:val="24"/>
              </w:rPr>
            </w:pPr>
            <w:r>
              <w:rPr>
                <w:b/>
                <w:sz w:val="24"/>
                <w:szCs w:val="24"/>
              </w:rPr>
              <w:t xml:space="preserve">2012 </w:t>
            </w:r>
          </w:p>
        </w:tc>
        <w:tc>
          <w:tcPr>
            <w:tcW w:w="992" w:type="dxa"/>
            <w:tcBorders>
              <w:top w:val="single" w:sz="4" w:space="0" w:color="FFFFFF"/>
              <w:left w:val="nil"/>
              <w:right w:val="nil"/>
            </w:tcBorders>
            <w:shd w:val="clear" w:color="auto" w:fill="7B7B7B"/>
          </w:tcPr>
          <w:p w:rsidR="00A90782" w:rsidRDefault="00A90782" w:rsidP="00DA1673">
            <w:pPr>
              <w:keepNext/>
              <w:keepLines/>
              <w:spacing w:after="160" w:line="259" w:lineRule="auto"/>
              <w:jc w:val="center"/>
              <w:rPr>
                <w:sz w:val="24"/>
                <w:szCs w:val="24"/>
              </w:rPr>
            </w:pPr>
          </w:p>
          <w:p w:rsidR="00A90782" w:rsidRDefault="00A90782" w:rsidP="00DA1673">
            <w:pPr>
              <w:keepNext/>
              <w:keepLines/>
              <w:spacing w:after="160" w:line="259" w:lineRule="auto"/>
              <w:jc w:val="center"/>
              <w:rPr>
                <w:sz w:val="24"/>
                <w:szCs w:val="24"/>
              </w:rPr>
            </w:pPr>
            <w:r>
              <w:rPr>
                <w:b/>
                <w:sz w:val="24"/>
                <w:szCs w:val="24"/>
              </w:rPr>
              <w:t xml:space="preserve">2013 </w:t>
            </w:r>
          </w:p>
        </w:tc>
        <w:tc>
          <w:tcPr>
            <w:tcW w:w="992" w:type="dxa"/>
            <w:tcBorders>
              <w:top w:val="single" w:sz="4" w:space="0" w:color="FFFFFF"/>
              <w:left w:val="nil"/>
              <w:right w:val="nil"/>
            </w:tcBorders>
            <w:shd w:val="clear" w:color="auto" w:fill="7B7B7B"/>
          </w:tcPr>
          <w:p w:rsidR="00A90782" w:rsidRDefault="00A90782" w:rsidP="00DA1673">
            <w:pPr>
              <w:keepNext/>
              <w:keepLines/>
              <w:spacing w:after="160" w:line="259" w:lineRule="auto"/>
              <w:jc w:val="center"/>
              <w:rPr>
                <w:sz w:val="24"/>
                <w:szCs w:val="24"/>
              </w:rPr>
            </w:pPr>
          </w:p>
          <w:p w:rsidR="00A90782" w:rsidRDefault="00A90782" w:rsidP="00DA1673">
            <w:pPr>
              <w:keepNext/>
              <w:keepLines/>
              <w:spacing w:after="160" w:line="259" w:lineRule="auto"/>
              <w:jc w:val="center"/>
              <w:rPr>
                <w:sz w:val="24"/>
                <w:szCs w:val="24"/>
              </w:rPr>
            </w:pPr>
            <w:r>
              <w:rPr>
                <w:b/>
                <w:sz w:val="24"/>
                <w:szCs w:val="24"/>
              </w:rPr>
              <w:t xml:space="preserve">2014 </w:t>
            </w:r>
          </w:p>
        </w:tc>
        <w:tc>
          <w:tcPr>
            <w:tcW w:w="1014" w:type="dxa"/>
            <w:tcBorders>
              <w:top w:val="single" w:sz="4" w:space="0" w:color="FFFFFF"/>
              <w:left w:val="nil"/>
              <w:right w:val="nil"/>
            </w:tcBorders>
            <w:shd w:val="clear" w:color="auto" w:fill="7B7B7B"/>
          </w:tcPr>
          <w:p w:rsidR="00A90782" w:rsidRDefault="00A90782" w:rsidP="00DA1673">
            <w:pPr>
              <w:keepNext/>
              <w:keepLines/>
              <w:spacing w:after="160" w:line="259" w:lineRule="auto"/>
              <w:jc w:val="center"/>
              <w:rPr>
                <w:sz w:val="24"/>
                <w:szCs w:val="24"/>
              </w:rPr>
            </w:pPr>
          </w:p>
          <w:p w:rsidR="00A90782" w:rsidRDefault="00A90782" w:rsidP="00DA1673">
            <w:pPr>
              <w:keepNext/>
              <w:keepLines/>
              <w:spacing w:after="160" w:line="259" w:lineRule="auto"/>
              <w:jc w:val="center"/>
              <w:rPr>
                <w:sz w:val="24"/>
                <w:szCs w:val="24"/>
              </w:rPr>
            </w:pPr>
            <w:r>
              <w:rPr>
                <w:b/>
                <w:sz w:val="24"/>
                <w:szCs w:val="24"/>
              </w:rPr>
              <w:t xml:space="preserve">2015 </w:t>
            </w:r>
          </w:p>
        </w:tc>
        <w:tc>
          <w:tcPr>
            <w:tcW w:w="939" w:type="dxa"/>
            <w:tcBorders>
              <w:top w:val="single" w:sz="4" w:space="0" w:color="FFFFFF"/>
              <w:left w:val="nil"/>
              <w:right w:val="single" w:sz="4" w:space="0" w:color="FFFFFF"/>
            </w:tcBorders>
            <w:shd w:val="clear" w:color="auto" w:fill="7B7B7B"/>
          </w:tcPr>
          <w:p w:rsidR="00A90782" w:rsidRDefault="00A90782" w:rsidP="00DA1673">
            <w:pPr>
              <w:keepNext/>
              <w:keepLines/>
              <w:spacing w:after="160" w:line="259" w:lineRule="auto"/>
              <w:jc w:val="center"/>
              <w:rPr>
                <w:sz w:val="24"/>
                <w:szCs w:val="24"/>
              </w:rPr>
            </w:pPr>
          </w:p>
          <w:p w:rsidR="00A90782" w:rsidRDefault="00A90782" w:rsidP="00DA1673">
            <w:pPr>
              <w:keepNext/>
              <w:keepLines/>
              <w:spacing w:after="160" w:line="259" w:lineRule="auto"/>
              <w:jc w:val="center"/>
              <w:rPr>
                <w:sz w:val="24"/>
                <w:szCs w:val="24"/>
              </w:rPr>
            </w:pPr>
            <w:r>
              <w:rPr>
                <w:b/>
                <w:sz w:val="24"/>
                <w:szCs w:val="24"/>
              </w:rPr>
              <w:t xml:space="preserve">2016 </w:t>
            </w:r>
          </w:p>
        </w:tc>
      </w:tr>
      <w:tr w:rsidR="00A90782" w:rsidTr="00DA1673">
        <w:trPr>
          <w:trHeight w:val="260"/>
        </w:trPr>
        <w:tc>
          <w:tcPr>
            <w:tcW w:w="4537" w:type="dxa"/>
            <w:tcBorders>
              <w:left w:val="single" w:sz="4" w:space="0" w:color="FFFFFF"/>
            </w:tcBorders>
            <w:shd w:val="clear" w:color="auto" w:fill="7B7B7B"/>
          </w:tcPr>
          <w:p w:rsidR="00A90782" w:rsidRDefault="00A90782" w:rsidP="00DA1673">
            <w:pPr>
              <w:keepNext/>
              <w:keepLines/>
              <w:spacing w:after="160" w:line="259" w:lineRule="auto"/>
              <w:jc w:val="both"/>
            </w:pPr>
            <w:r>
              <w:rPr>
                <w:b/>
              </w:rPr>
              <w:t xml:space="preserve">Szombathelyi </w:t>
            </w:r>
            <w:proofErr w:type="spellStart"/>
            <w:r>
              <w:rPr>
                <w:b/>
              </w:rPr>
              <w:t>Sportközp</w:t>
            </w:r>
            <w:proofErr w:type="spellEnd"/>
            <w:r>
              <w:rPr>
                <w:b/>
              </w:rPr>
              <w:t xml:space="preserve">. és </w:t>
            </w:r>
            <w:proofErr w:type="spellStart"/>
            <w:r>
              <w:rPr>
                <w:b/>
              </w:rPr>
              <w:t>Sportisk</w:t>
            </w:r>
            <w:proofErr w:type="spellEnd"/>
            <w:r>
              <w:rPr>
                <w:b/>
              </w:rPr>
              <w:t xml:space="preserve">. </w:t>
            </w:r>
            <w:proofErr w:type="spellStart"/>
            <w:r>
              <w:rPr>
                <w:b/>
              </w:rPr>
              <w:t>NKft</w:t>
            </w:r>
            <w:proofErr w:type="spellEnd"/>
            <w:r>
              <w:rPr>
                <w:b/>
              </w:rPr>
              <w:t xml:space="preserve">.  </w:t>
            </w:r>
          </w:p>
        </w:tc>
        <w:tc>
          <w:tcPr>
            <w:tcW w:w="992" w:type="dxa"/>
            <w:shd w:val="clear" w:color="auto" w:fill="D6E3BC"/>
          </w:tcPr>
          <w:p w:rsidR="00A90782" w:rsidRDefault="00A90782" w:rsidP="00DA1673">
            <w:pPr>
              <w:keepNext/>
              <w:keepLines/>
              <w:spacing w:after="160" w:line="259" w:lineRule="auto"/>
              <w:jc w:val="right"/>
            </w:pPr>
            <w:r>
              <w:t>115 000</w:t>
            </w:r>
          </w:p>
        </w:tc>
        <w:tc>
          <w:tcPr>
            <w:tcW w:w="992" w:type="dxa"/>
            <w:shd w:val="clear" w:color="auto" w:fill="D6E3BC"/>
          </w:tcPr>
          <w:p w:rsidR="00A90782" w:rsidRDefault="00A90782" w:rsidP="00DA1673">
            <w:pPr>
              <w:keepNext/>
              <w:keepLines/>
              <w:spacing w:after="160" w:line="259" w:lineRule="auto"/>
              <w:jc w:val="right"/>
            </w:pPr>
            <w:r>
              <w:t>130 408</w:t>
            </w:r>
          </w:p>
        </w:tc>
        <w:tc>
          <w:tcPr>
            <w:tcW w:w="992" w:type="dxa"/>
            <w:shd w:val="clear" w:color="auto" w:fill="D6E3BC"/>
          </w:tcPr>
          <w:p w:rsidR="00A90782" w:rsidRDefault="00A90782" w:rsidP="00DA1673">
            <w:pPr>
              <w:keepNext/>
              <w:keepLines/>
              <w:spacing w:after="160" w:line="259" w:lineRule="auto"/>
              <w:jc w:val="right"/>
            </w:pPr>
            <w:r>
              <w:t>151 160</w:t>
            </w:r>
          </w:p>
        </w:tc>
        <w:tc>
          <w:tcPr>
            <w:tcW w:w="1014" w:type="dxa"/>
            <w:shd w:val="clear" w:color="auto" w:fill="D6E3BC"/>
          </w:tcPr>
          <w:p w:rsidR="00A90782" w:rsidRDefault="00A90782" w:rsidP="00DA1673">
            <w:pPr>
              <w:keepNext/>
              <w:keepLines/>
              <w:spacing w:after="160" w:line="259" w:lineRule="auto"/>
              <w:jc w:val="right"/>
            </w:pPr>
            <w:r>
              <w:t>141 640</w:t>
            </w:r>
          </w:p>
        </w:tc>
        <w:tc>
          <w:tcPr>
            <w:tcW w:w="939" w:type="dxa"/>
            <w:shd w:val="clear" w:color="auto" w:fill="D6E3BC"/>
          </w:tcPr>
          <w:p w:rsidR="00A90782" w:rsidRDefault="00A90782" w:rsidP="00DA1673">
            <w:pPr>
              <w:spacing w:after="160" w:line="259" w:lineRule="auto"/>
              <w:jc w:val="right"/>
            </w:pPr>
            <w:r>
              <w:t>140 936</w:t>
            </w:r>
          </w:p>
        </w:tc>
      </w:tr>
      <w:tr w:rsidR="00A90782" w:rsidTr="00DA1673">
        <w:trPr>
          <w:trHeight w:val="260"/>
        </w:trPr>
        <w:tc>
          <w:tcPr>
            <w:tcW w:w="4537" w:type="dxa"/>
            <w:tcBorders>
              <w:left w:val="single" w:sz="4" w:space="0" w:color="FFFFFF"/>
            </w:tcBorders>
            <w:shd w:val="clear" w:color="auto" w:fill="7B7B7B"/>
          </w:tcPr>
          <w:p w:rsidR="00A90782" w:rsidRDefault="00A90782" w:rsidP="00DA1673">
            <w:pPr>
              <w:keepNext/>
              <w:keepLines/>
              <w:spacing w:after="160" w:line="259" w:lineRule="auto"/>
            </w:pPr>
            <w:r>
              <w:rPr>
                <w:b/>
              </w:rPr>
              <w:t xml:space="preserve">Gyermek és ifjúsági sport </w:t>
            </w:r>
          </w:p>
        </w:tc>
        <w:tc>
          <w:tcPr>
            <w:tcW w:w="992" w:type="dxa"/>
            <w:shd w:val="clear" w:color="auto" w:fill="EAF1DD"/>
          </w:tcPr>
          <w:p w:rsidR="00A90782" w:rsidRDefault="00A90782" w:rsidP="00DA1673">
            <w:pPr>
              <w:keepNext/>
              <w:keepLines/>
              <w:spacing w:after="160" w:line="259" w:lineRule="auto"/>
              <w:jc w:val="right"/>
            </w:pPr>
            <w:r>
              <w:t>14 670</w:t>
            </w:r>
          </w:p>
        </w:tc>
        <w:tc>
          <w:tcPr>
            <w:tcW w:w="992" w:type="dxa"/>
            <w:shd w:val="clear" w:color="auto" w:fill="EAF1DD"/>
          </w:tcPr>
          <w:p w:rsidR="00A90782" w:rsidRDefault="00A90782" w:rsidP="00DA1673">
            <w:pPr>
              <w:keepNext/>
              <w:keepLines/>
              <w:spacing w:after="160" w:line="259" w:lineRule="auto"/>
              <w:jc w:val="right"/>
            </w:pPr>
            <w:r>
              <w:t>24 400</w:t>
            </w:r>
          </w:p>
        </w:tc>
        <w:tc>
          <w:tcPr>
            <w:tcW w:w="992" w:type="dxa"/>
            <w:shd w:val="clear" w:color="auto" w:fill="EAF1DD"/>
          </w:tcPr>
          <w:p w:rsidR="00A90782" w:rsidRDefault="00A90782" w:rsidP="00DA1673">
            <w:pPr>
              <w:keepNext/>
              <w:keepLines/>
              <w:spacing w:after="160" w:line="259" w:lineRule="auto"/>
              <w:jc w:val="right"/>
            </w:pPr>
            <w:r>
              <w:t>24 540</w:t>
            </w:r>
          </w:p>
        </w:tc>
        <w:tc>
          <w:tcPr>
            <w:tcW w:w="1014" w:type="dxa"/>
            <w:shd w:val="clear" w:color="auto" w:fill="EAF1DD"/>
          </w:tcPr>
          <w:p w:rsidR="00A90782" w:rsidRDefault="00A90782" w:rsidP="00DA1673">
            <w:pPr>
              <w:keepNext/>
              <w:keepLines/>
              <w:spacing w:after="160" w:line="259" w:lineRule="auto"/>
              <w:jc w:val="right"/>
            </w:pPr>
            <w:r>
              <w:t>22 660</w:t>
            </w:r>
          </w:p>
        </w:tc>
        <w:tc>
          <w:tcPr>
            <w:tcW w:w="939" w:type="dxa"/>
            <w:shd w:val="clear" w:color="auto" w:fill="EAF1DD"/>
          </w:tcPr>
          <w:p w:rsidR="00A90782" w:rsidRDefault="00A90782" w:rsidP="00DA1673">
            <w:pPr>
              <w:spacing w:after="160" w:line="259" w:lineRule="auto"/>
              <w:jc w:val="right"/>
            </w:pPr>
            <w:r>
              <w:t>16 558</w:t>
            </w:r>
          </w:p>
        </w:tc>
      </w:tr>
      <w:tr w:rsidR="00A90782" w:rsidTr="00DA1673">
        <w:trPr>
          <w:trHeight w:val="260"/>
        </w:trPr>
        <w:tc>
          <w:tcPr>
            <w:tcW w:w="4537" w:type="dxa"/>
            <w:tcBorders>
              <w:left w:val="single" w:sz="4" w:space="0" w:color="FFFFFF"/>
            </w:tcBorders>
            <w:shd w:val="clear" w:color="auto" w:fill="7B7B7B"/>
          </w:tcPr>
          <w:p w:rsidR="00A90782" w:rsidRDefault="00A90782" w:rsidP="00DA1673">
            <w:pPr>
              <w:keepNext/>
              <w:keepLines/>
              <w:spacing w:after="160" w:line="259" w:lineRule="auto"/>
            </w:pPr>
            <w:r>
              <w:rPr>
                <w:b/>
              </w:rPr>
              <w:t xml:space="preserve">Szombathelyi Szabadidősport Szövetség </w:t>
            </w:r>
          </w:p>
        </w:tc>
        <w:tc>
          <w:tcPr>
            <w:tcW w:w="992" w:type="dxa"/>
            <w:shd w:val="clear" w:color="auto" w:fill="D6E3BC"/>
          </w:tcPr>
          <w:p w:rsidR="00A90782" w:rsidRDefault="00A90782" w:rsidP="00DA1673">
            <w:pPr>
              <w:keepNext/>
              <w:keepLines/>
              <w:spacing w:after="160" w:line="259" w:lineRule="auto"/>
              <w:jc w:val="right"/>
            </w:pPr>
            <w:r>
              <w:t>8 000</w:t>
            </w:r>
          </w:p>
        </w:tc>
        <w:tc>
          <w:tcPr>
            <w:tcW w:w="992" w:type="dxa"/>
            <w:shd w:val="clear" w:color="auto" w:fill="D6E3BC"/>
          </w:tcPr>
          <w:p w:rsidR="00A90782" w:rsidRDefault="00A90782" w:rsidP="00DA1673">
            <w:pPr>
              <w:keepNext/>
              <w:keepLines/>
              <w:spacing w:after="160" w:line="259" w:lineRule="auto"/>
              <w:jc w:val="right"/>
            </w:pPr>
            <w:r>
              <w:t>8 000</w:t>
            </w:r>
          </w:p>
        </w:tc>
        <w:tc>
          <w:tcPr>
            <w:tcW w:w="992" w:type="dxa"/>
            <w:shd w:val="clear" w:color="auto" w:fill="D6E3BC"/>
          </w:tcPr>
          <w:p w:rsidR="00A90782" w:rsidRDefault="00A90782" w:rsidP="00DA1673">
            <w:pPr>
              <w:keepNext/>
              <w:keepLines/>
              <w:spacing w:after="160" w:line="259" w:lineRule="auto"/>
              <w:jc w:val="right"/>
            </w:pPr>
            <w:r>
              <w:t>8 000</w:t>
            </w:r>
          </w:p>
        </w:tc>
        <w:tc>
          <w:tcPr>
            <w:tcW w:w="1014" w:type="dxa"/>
            <w:shd w:val="clear" w:color="auto" w:fill="D6E3BC"/>
          </w:tcPr>
          <w:p w:rsidR="00A90782" w:rsidRDefault="00A90782" w:rsidP="00DA1673">
            <w:pPr>
              <w:keepNext/>
              <w:keepLines/>
              <w:spacing w:after="160" w:line="259" w:lineRule="auto"/>
              <w:jc w:val="right"/>
            </w:pPr>
            <w:r>
              <w:t>12 000</w:t>
            </w:r>
          </w:p>
        </w:tc>
        <w:tc>
          <w:tcPr>
            <w:tcW w:w="939" w:type="dxa"/>
            <w:shd w:val="clear" w:color="auto" w:fill="D6E3BC"/>
          </w:tcPr>
          <w:p w:rsidR="00A90782" w:rsidRDefault="00A90782" w:rsidP="00DA1673">
            <w:pPr>
              <w:spacing w:after="160" w:line="259" w:lineRule="auto"/>
              <w:jc w:val="right"/>
            </w:pPr>
            <w:r>
              <w:t>12 000</w:t>
            </w:r>
          </w:p>
        </w:tc>
      </w:tr>
      <w:tr w:rsidR="00A90782" w:rsidTr="00DA1673">
        <w:trPr>
          <w:trHeight w:val="260"/>
        </w:trPr>
        <w:tc>
          <w:tcPr>
            <w:tcW w:w="4537" w:type="dxa"/>
            <w:tcBorders>
              <w:left w:val="single" w:sz="4" w:space="0" w:color="FFFFFF"/>
            </w:tcBorders>
            <w:shd w:val="clear" w:color="auto" w:fill="7B7B7B"/>
          </w:tcPr>
          <w:p w:rsidR="00A90782" w:rsidRDefault="00A90782" w:rsidP="00DA1673">
            <w:pPr>
              <w:keepNext/>
              <w:keepLines/>
              <w:spacing w:after="160" w:line="259" w:lineRule="auto"/>
            </w:pPr>
            <w:r>
              <w:rPr>
                <w:b/>
              </w:rPr>
              <w:t xml:space="preserve">Közösségi és szabadidős sportrendezvények </w:t>
            </w:r>
          </w:p>
        </w:tc>
        <w:tc>
          <w:tcPr>
            <w:tcW w:w="992" w:type="dxa"/>
            <w:shd w:val="clear" w:color="auto" w:fill="EAF1DD"/>
          </w:tcPr>
          <w:p w:rsidR="00A90782" w:rsidRDefault="00A90782" w:rsidP="00DA1673">
            <w:pPr>
              <w:keepNext/>
              <w:keepLines/>
              <w:spacing w:after="160" w:line="259" w:lineRule="auto"/>
              <w:jc w:val="right"/>
            </w:pPr>
            <w:r>
              <w:t>5 050</w:t>
            </w:r>
          </w:p>
        </w:tc>
        <w:tc>
          <w:tcPr>
            <w:tcW w:w="992" w:type="dxa"/>
            <w:shd w:val="clear" w:color="auto" w:fill="EAF1DD"/>
          </w:tcPr>
          <w:p w:rsidR="00A90782" w:rsidRDefault="00A90782" w:rsidP="00DA1673">
            <w:pPr>
              <w:keepNext/>
              <w:keepLines/>
              <w:spacing w:after="160" w:line="259" w:lineRule="auto"/>
              <w:jc w:val="right"/>
            </w:pPr>
            <w:r>
              <w:t>5 775</w:t>
            </w:r>
          </w:p>
        </w:tc>
        <w:tc>
          <w:tcPr>
            <w:tcW w:w="992" w:type="dxa"/>
            <w:shd w:val="clear" w:color="auto" w:fill="EAF1DD"/>
          </w:tcPr>
          <w:p w:rsidR="00A90782" w:rsidRDefault="00A90782" w:rsidP="00DA1673">
            <w:pPr>
              <w:keepNext/>
              <w:keepLines/>
              <w:spacing w:after="160" w:line="259" w:lineRule="auto"/>
              <w:jc w:val="right"/>
            </w:pPr>
            <w:r>
              <w:t>7 300</w:t>
            </w:r>
          </w:p>
        </w:tc>
        <w:tc>
          <w:tcPr>
            <w:tcW w:w="1014" w:type="dxa"/>
            <w:shd w:val="clear" w:color="auto" w:fill="EAF1DD"/>
          </w:tcPr>
          <w:p w:rsidR="00A90782" w:rsidRDefault="00A90782" w:rsidP="00DA1673">
            <w:pPr>
              <w:keepNext/>
              <w:keepLines/>
              <w:spacing w:after="160" w:line="259" w:lineRule="auto"/>
              <w:jc w:val="right"/>
            </w:pPr>
            <w:r>
              <w:t>3 295</w:t>
            </w:r>
          </w:p>
        </w:tc>
        <w:tc>
          <w:tcPr>
            <w:tcW w:w="939" w:type="dxa"/>
            <w:shd w:val="clear" w:color="auto" w:fill="EAF1DD"/>
          </w:tcPr>
          <w:p w:rsidR="00A90782" w:rsidRDefault="00A90782" w:rsidP="00DA1673">
            <w:pPr>
              <w:spacing w:after="160" w:line="259" w:lineRule="auto"/>
              <w:jc w:val="right"/>
            </w:pPr>
            <w:r>
              <w:t>2 900</w:t>
            </w:r>
          </w:p>
        </w:tc>
      </w:tr>
      <w:tr w:rsidR="00A90782" w:rsidTr="00DA1673">
        <w:trPr>
          <w:trHeight w:val="260"/>
        </w:trPr>
        <w:tc>
          <w:tcPr>
            <w:tcW w:w="4537" w:type="dxa"/>
            <w:tcBorders>
              <w:left w:val="single" w:sz="4" w:space="0" w:color="FFFFFF"/>
            </w:tcBorders>
            <w:shd w:val="clear" w:color="auto" w:fill="7B7B7B"/>
          </w:tcPr>
          <w:p w:rsidR="00A90782" w:rsidRDefault="00A90782" w:rsidP="00DA1673">
            <w:pPr>
              <w:keepNext/>
              <w:keepLines/>
              <w:spacing w:after="160" w:line="259" w:lineRule="auto"/>
            </w:pPr>
            <w:r>
              <w:rPr>
                <w:b/>
              </w:rPr>
              <w:t xml:space="preserve">FALCO KC Kft. </w:t>
            </w:r>
          </w:p>
        </w:tc>
        <w:tc>
          <w:tcPr>
            <w:tcW w:w="992" w:type="dxa"/>
            <w:shd w:val="clear" w:color="auto" w:fill="D6E3BC"/>
          </w:tcPr>
          <w:p w:rsidR="00A90782" w:rsidRDefault="00A90782" w:rsidP="00DA1673">
            <w:pPr>
              <w:keepNext/>
              <w:keepLines/>
              <w:spacing w:after="160" w:line="259" w:lineRule="auto"/>
              <w:jc w:val="right"/>
            </w:pPr>
            <w:r>
              <w:t>64 084</w:t>
            </w:r>
          </w:p>
        </w:tc>
        <w:tc>
          <w:tcPr>
            <w:tcW w:w="992" w:type="dxa"/>
            <w:shd w:val="clear" w:color="auto" w:fill="D6E3BC"/>
          </w:tcPr>
          <w:p w:rsidR="00A90782" w:rsidRDefault="00A90782" w:rsidP="00DA1673">
            <w:pPr>
              <w:keepNext/>
              <w:keepLines/>
              <w:spacing w:after="160" w:line="259" w:lineRule="auto"/>
              <w:jc w:val="right"/>
            </w:pPr>
            <w:r>
              <w:t>76 569</w:t>
            </w:r>
          </w:p>
        </w:tc>
        <w:tc>
          <w:tcPr>
            <w:tcW w:w="992" w:type="dxa"/>
            <w:shd w:val="clear" w:color="auto" w:fill="D6E3BC"/>
          </w:tcPr>
          <w:p w:rsidR="00A90782" w:rsidRDefault="00A90782" w:rsidP="00DA1673">
            <w:pPr>
              <w:keepNext/>
              <w:keepLines/>
              <w:spacing w:after="160" w:line="259" w:lineRule="auto"/>
              <w:jc w:val="right"/>
            </w:pPr>
            <w:r>
              <w:t>86 409</w:t>
            </w:r>
          </w:p>
        </w:tc>
        <w:tc>
          <w:tcPr>
            <w:tcW w:w="1014" w:type="dxa"/>
            <w:shd w:val="clear" w:color="auto" w:fill="D6E3BC"/>
          </w:tcPr>
          <w:p w:rsidR="00A90782" w:rsidRDefault="00A90782" w:rsidP="00DA1673">
            <w:pPr>
              <w:keepNext/>
              <w:keepLines/>
              <w:spacing w:after="160" w:line="259" w:lineRule="auto"/>
              <w:jc w:val="right"/>
            </w:pPr>
            <w:r>
              <w:t>108 163</w:t>
            </w:r>
          </w:p>
        </w:tc>
        <w:tc>
          <w:tcPr>
            <w:tcW w:w="939" w:type="dxa"/>
            <w:shd w:val="clear" w:color="auto" w:fill="D6E3BC"/>
          </w:tcPr>
          <w:p w:rsidR="00A90782" w:rsidRDefault="00A90782" w:rsidP="00DA1673">
            <w:pPr>
              <w:spacing w:after="160" w:line="259" w:lineRule="auto"/>
              <w:jc w:val="right"/>
            </w:pPr>
            <w:r>
              <w:t>81 806</w:t>
            </w:r>
          </w:p>
        </w:tc>
      </w:tr>
      <w:tr w:rsidR="00A90782" w:rsidTr="00DA1673">
        <w:trPr>
          <w:trHeight w:val="260"/>
        </w:trPr>
        <w:tc>
          <w:tcPr>
            <w:tcW w:w="4537" w:type="dxa"/>
            <w:tcBorders>
              <w:left w:val="single" w:sz="4" w:space="0" w:color="FFFFFF"/>
            </w:tcBorders>
            <w:shd w:val="clear" w:color="auto" w:fill="7B7B7B"/>
          </w:tcPr>
          <w:p w:rsidR="00A90782" w:rsidRDefault="00A90782" w:rsidP="00DA1673">
            <w:pPr>
              <w:keepNext/>
              <w:keepLines/>
              <w:spacing w:after="160" w:line="259" w:lineRule="auto"/>
            </w:pPr>
            <w:r>
              <w:rPr>
                <w:b/>
              </w:rPr>
              <w:t xml:space="preserve">FALCO KC </w:t>
            </w:r>
            <w:proofErr w:type="gramStart"/>
            <w:r>
              <w:rPr>
                <w:b/>
              </w:rPr>
              <w:t>Kft.  (</w:t>
            </w:r>
            <w:proofErr w:type="gramEnd"/>
            <w:r>
              <w:rPr>
                <w:b/>
              </w:rPr>
              <w:t>veszteségpótlás)</w:t>
            </w:r>
          </w:p>
        </w:tc>
        <w:tc>
          <w:tcPr>
            <w:tcW w:w="992" w:type="dxa"/>
            <w:shd w:val="clear" w:color="auto" w:fill="EAF1DD"/>
          </w:tcPr>
          <w:p w:rsidR="00A90782" w:rsidRDefault="00A90782" w:rsidP="00DA1673">
            <w:pPr>
              <w:keepNext/>
              <w:keepLines/>
              <w:spacing w:after="160" w:line="259" w:lineRule="auto"/>
              <w:jc w:val="right"/>
            </w:pPr>
            <w:r>
              <w:t>60 916</w:t>
            </w:r>
          </w:p>
        </w:tc>
        <w:tc>
          <w:tcPr>
            <w:tcW w:w="992" w:type="dxa"/>
            <w:shd w:val="clear" w:color="auto" w:fill="EAF1DD"/>
          </w:tcPr>
          <w:p w:rsidR="00A90782" w:rsidRDefault="00A90782" w:rsidP="00DA1673">
            <w:pPr>
              <w:keepNext/>
              <w:keepLines/>
              <w:spacing w:after="160" w:line="259" w:lineRule="auto"/>
              <w:jc w:val="right"/>
            </w:pPr>
            <w:r>
              <w:t>43 431</w:t>
            </w:r>
          </w:p>
        </w:tc>
        <w:tc>
          <w:tcPr>
            <w:tcW w:w="992" w:type="dxa"/>
            <w:shd w:val="clear" w:color="auto" w:fill="EAF1DD"/>
          </w:tcPr>
          <w:p w:rsidR="00A90782" w:rsidRDefault="00A90782" w:rsidP="00DA1673">
            <w:pPr>
              <w:keepNext/>
              <w:keepLines/>
              <w:spacing w:after="160" w:line="259" w:lineRule="auto"/>
              <w:jc w:val="right"/>
            </w:pPr>
            <w:r>
              <w:t>33 591</w:t>
            </w:r>
          </w:p>
        </w:tc>
        <w:tc>
          <w:tcPr>
            <w:tcW w:w="1014" w:type="dxa"/>
            <w:shd w:val="clear" w:color="auto" w:fill="EAF1DD"/>
          </w:tcPr>
          <w:p w:rsidR="00A90782" w:rsidRDefault="00A90782" w:rsidP="00DA1673">
            <w:pPr>
              <w:keepNext/>
              <w:keepLines/>
              <w:spacing w:after="160" w:line="259" w:lineRule="auto"/>
              <w:jc w:val="right"/>
            </w:pPr>
            <w:r>
              <w:t>20 837</w:t>
            </w:r>
          </w:p>
        </w:tc>
        <w:tc>
          <w:tcPr>
            <w:tcW w:w="939" w:type="dxa"/>
            <w:shd w:val="clear" w:color="auto" w:fill="EAF1DD"/>
          </w:tcPr>
          <w:p w:rsidR="00A90782" w:rsidRDefault="00A90782" w:rsidP="00DA1673">
            <w:pPr>
              <w:keepNext/>
              <w:keepLines/>
              <w:spacing w:after="160" w:line="259" w:lineRule="auto"/>
              <w:jc w:val="right"/>
            </w:pPr>
            <w:r>
              <w:t>43 194</w:t>
            </w:r>
          </w:p>
        </w:tc>
      </w:tr>
      <w:tr w:rsidR="00A90782" w:rsidTr="00DA1673">
        <w:trPr>
          <w:trHeight w:val="260"/>
        </w:trPr>
        <w:tc>
          <w:tcPr>
            <w:tcW w:w="4537" w:type="dxa"/>
            <w:tcBorders>
              <w:left w:val="single" w:sz="4" w:space="0" w:color="FFFFFF"/>
            </w:tcBorders>
            <w:shd w:val="clear" w:color="auto" w:fill="7B7B7B"/>
          </w:tcPr>
          <w:p w:rsidR="00A90782" w:rsidRDefault="00A90782" w:rsidP="00DA1673">
            <w:pPr>
              <w:keepNext/>
              <w:keepLines/>
              <w:spacing w:after="160" w:line="259" w:lineRule="auto"/>
              <w:jc w:val="both"/>
            </w:pPr>
            <w:proofErr w:type="spellStart"/>
            <w:r>
              <w:rPr>
                <w:b/>
              </w:rPr>
              <w:t>Szhelyi</w:t>
            </w:r>
            <w:proofErr w:type="spellEnd"/>
            <w:r>
              <w:rPr>
                <w:b/>
              </w:rPr>
              <w:t xml:space="preserve"> Haladás </w:t>
            </w:r>
            <w:proofErr w:type="spellStart"/>
            <w:r>
              <w:rPr>
                <w:b/>
              </w:rPr>
              <w:t>Labd</w:t>
            </w:r>
            <w:proofErr w:type="spellEnd"/>
            <w:r>
              <w:rPr>
                <w:b/>
              </w:rPr>
              <w:t xml:space="preserve">. és </w:t>
            </w:r>
            <w:proofErr w:type="spellStart"/>
            <w:r>
              <w:rPr>
                <w:b/>
              </w:rPr>
              <w:t>S</w:t>
            </w:r>
            <w:proofErr w:type="gramStart"/>
            <w:r>
              <w:rPr>
                <w:b/>
              </w:rPr>
              <w:t>..</w:t>
            </w:r>
            <w:proofErr w:type="gramEnd"/>
            <w:r>
              <w:rPr>
                <w:b/>
              </w:rPr>
              <w:t>Kft</w:t>
            </w:r>
            <w:proofErr w:type="spellEnd"/>
            <w:r>
              <w:rPr>
                <w:b/>
              </w:rPr>
              <w:t xml:space="preserve"> </w:t>
            </w:r>
          </w:p>
        </w:tc>
        <w:tc>
          <w:tcPr>
            <w:tcW w:w="992" w:type="dxa"/>
            <w:shd w:val="clear" w:color="auto" w:fill="D6E3BC"/>
          </w:tcPr>
          <w:p w:rsidR="00A90782" w:rsidRDefault="00A90782" w:rsidP="00DA1673">
            <w:pPr>
              <w:keepNext/>
              <w:keepLines/>
              <w:spacing w:after="160" w:line="259" w:lineRule="auto"/>
              <w:jc w:val="right"/>
            </w:pPr>
            <w:r>
              <w:t>60 000</w:t>
            </w:r>
          </w:p>
        </w:tc>
        <w:tc>
          <w:tcPr>
            <w:tcW w:w="992" w:type="dxa"/>
            <w:shd w:val="clear" w:color="auto" w:fill="D6E3BC"/>
          </w:tcPr>
          <w:p w:rsidR="00A90782" w:rsidRDefault="00A90782" w:rsidP="00DA1673">
            <w:pPr>
              <w:keepNext/>
              <w:keepLines/>
              <w:spacing w:after="160" w:line="259" w:lineRule="auto"/>
              <w:jc w:val="right"/>
            </w:pPr>
            <w:r>
              <w:t>105 000</w:t>
            </w:r>
          </w:p>
        </w:tc>
        <w:tc>
          <w:tcPr>
            <w:tcW w:w="992" w:type="dxa"/>
            <w:shd w:val="clear" w:color="auto" w:fill="D6E3BC"/>
          </w:tcPr>
          <w:p w:rsidR="00A90782" w:rsidRDefault="00A90782" w:rsidP="00DA1673">
            <w:pPr>
              <w:keepNext/>
              <w:keepLines/>
              <w:spacing w:after="160" w:line="259" w:lineRule="auto"/>
              <w:jc w:val="right"/>
            </w:pPr>
            <w:r>
              <w:t>125 000</w:t>
            </w:r>
          </w:p>
        </w:tc>
        <w:tc>
          <w:tcPr>
            <w:tcW w:w="1014" w:type="dxa"/>
            <w:shd w:val="clear" w:color="auto" w:fill="D6E3BC"/>
          </w:tcPr>
          <w:p w:rsidR="00A90782" w:rsidRDefault="00A90782" w:rsidP="00DA1673">
            <w:pPr>
              <w:keepNext/>
              <w:keepLines/>
              <w:spacing w:after="160" w:line="259" w:lineRule="auto"/>
              <w:jc w:val="right"/>
            </w:pPr>
            <w:r>
              <w:t>50 000</w:t>
            </w:r>
          </w:p>
        </w:tc>
        <w:tc>
          <w:tcPr>
            <w:tcW w:w="939" w:type="dxa"/>
            <w:shd w:val="clear" w:color="auto" w:fill="D6E3BC"/>
          </w:tcPr>
          <w:p w:rsidR="00A90782" w:rsidRDefault="00A90782" w:rsidP="00DA1673">
            <w:pPr>
              <w:keepNext/>
              <w:keepLines/>
              <w:spacing w:after="160" w:line="259" w:lineRule="auto"/>
              <w:jc w:val="right"/>
            </w:pPr>
          </w:p>
        </w:tc>
      </w:tr>
      <w:tr w:rsidR="00A90782" w:rsidTr="00DA1673">
        <w:trPr>
          <w:trHeight w:val="260"/>
        </w:trPr>
        <w:tc>
          <w:tcPr>
            <w:tcW w:w="4537" w:type="dxa"/>
            <w:tcBorders>
              <w:left w:val="single" w:sz="4" w:space="0" w:color="FFFFFF"/>
            </w:tcBorders>
            <w:shd w:val="clear" w:color="auto" w:fill="7B7B7B"/>
          </w:tcPr>
          <w:p w:rsidR="00A90782" w:rsidRDefault="00A90782" w:rsidP="00DA1673">
            <w:pPr>
              <w:keepNext/>
              <w:keepLines/>
              <w:spacing w:after="160" w:line="259" w:lineRule="auto"/>
              <w:jc w:val="both"/>
            </w:pPr>
            <w:proofErr w:type="spellStart"/>
            <w:r>
              <w:rPr>
                <w:b/>
              </w:rPr>
              <w:lastRenderedPageBreak/>
              <w:t>Szhelyi</w:t>
            </w:r>
            <w:proofErr w:type="spellEnd"/>
            <w:r>
              <w:rPr>
                <w:b/>
              </w:rPr>
              <w:t xml:space="preserve"> Haladás </w:t>
            </w:r>
            <w:proofErr w:type="spellStart"/>
            <w:r>
              <w:rPr>
                <w:b/>
              </w:rPr>
              <w:t>Labd</w:t>
            </w:r>
            <w:proofErr w:type="spellEnd"/>
            <w:r>
              <w:rPr>
                <w:b/>
              </w:rPr>
              <w:t xml:space="preserve">. és </w:t>
            </w:r>
            <w:proofErr w:type="spellStart"/>
            <w:r>
              <w:rPr>
                <w:b/>
              </w:rPr>
              <w:t>S</w:t>
            </w:r>
            <w:proofErr w:type="gramStart"/>
            <w:r>
              <w:rPr>
                <w:b/>
              </w:rPr>
              <w:t>..Kft</w:t>
            </w:r>
            <w:proofErr w:type="spellEnd"/>
            <w:proofErr w:type="gramEnd"/>
            <w:r>
              <w:rPr>
                <w:b/>
              </w:rPr>
              <w:t xml:space="preserve"> (célfeladat)</w:t>
            </w:r>
          </w:p>
        </w:tc>
        <w:tc>
          <w:tcPr>
            <w:tcW w:w="992" w:type="dxa"/>
            <w:shd w:val="clear" w:color="auto" w:fill="EAF1DD"/>
          </w:tcPr>
          <w:p w:rsidR="00A90782" w:rsidRDefault="00A90782" w:rsidP="00DA1673">
            <w:pPr>
              <w:keepNext/>
              <w:keepLines/>
              <w:spacing w:after="160" w:line="259" w:lineRule="auto"/>
            </w:pPr>
            <w:r>
              <w:t> </w:t>
            </w:r>
          </w:p>
        </w:tc>
        <w:tc>
          <w:tcPr>
            <w:tcW w:w="992" w:type="dxa"/>
            <w:shd w:val="clear" w:color="auto" w:fill="EAF1DD"/>
          </w:tcPr>
          <w:p w:rsidR="00A90782" w:rsidRDefault="00A90782" w:rsidP="00DA1673">
            <w:pPr>
              <w:keepNext/>
              <w:keepLines/>
              <w:spacing w:after="160" w:line="259" w:lineRule="auto"/>
            </w:pPr>
            <w:r>
              <w:t> </w:t>
            </w:r>
          </w:p>
        </w:tc>
        <w:tc>
          <w:tcPr>
            <w:tcW w:w="992" w:type="dxa"/>
            <w:shd w:val="clear" w:color="auto" w:fill="EAF1DD"/>
          </w:tcPr>
          <w:p w:rsidR="00A90782" w:rsidRDefault="00A90782" w:rsidP="00DA1673">
            <w:pPr>
              <w:keepNext/>
              <w:keepLines/>
              <w:spacing w:after="160" w:line="259" w:lineRule="auto"/>
              <w:jc w:val="right"/>
            </w:pPr>
            <w:r>
              <w:t>25 000</w:t>
            </w:r>
          </w:p>
        </w:tc>
        <w:tc>
          <w:tcPr>
            <w:tcW w:w="1014" w:type="dxa"/>
            <w:shd w:val="clear" w:color="auto" w:fill="EAF1DD"/>
          </w:tcPr>
          <w:p w:rsidR="00A90782" w:rsidRDefault="00A90782" w:rsidP="00DA1673">
            <w:pPr>
              <w:keepNext/>
              <w:keepLines/>
              <w:spacing w:after="160" w:line="259" w:lineRule="auto"/>
            </w:pPr>
            <w:r>
              <w:t> </w:t>
            </w:r>
          </w:p>
        </w:tc>
        <w:tc>
          <w:tcPr>
            <w:tcW w:w="939" w:type="dxa"/>
            <w:shd w:val="clear" w:color="auto" w:fill="EAF1DD"/>
          </w:tcPr>
          <w:p w:rsidR="00A90782" w:rsidRDefault="00A90782" w:rsidP="00DA1673">
            <w:pPr>
              <w:keepNext/>
              <w:keepLines/>
              <w:spacing w:after="160" w:line="259" w:lineRule="auto"/>
            </w:pPr>
          </w:p>
        </w:tc>
      </w:tr>
      <w:tr w:rsidR="00A90782" w:rsidTr="00DA1673">
        <w:trPr>
          <w:trHeight w:val="260"/>
        </w:trPr>
        <w:tc>
          <w:tcPr>
            <w:tcW w:w="4537" w:type="dxa"/>
            <w:tcBorders>
              <w:left w:val="single" w:sz="4" w:space="0" w:color="FFFFFF"/>
            </w:tcBorders>
            <w:shd w:val="clear" w:color="auto" w:fill="7B7B7B"/>
          </w:tcPr>
          <w:p w:rsidR="00A90782" w:rsidRDefault="00A90782" w:rsidP="00DA1673">
            <w:pPr>
              <w:keepNext/>
              <w:keepLines/>
              <w:spacing w:after="160" w:line="259" w:lineRule="auto"/>
            </w:pPr>
            <w:r>
              <w:rPr>
                <w:b/>
              </w:rPr>
              <w:t xml:space="preserve">Haladás HVSE </w:t>
            </w:r>
          </w:p>
        </w:tc>
        <w:tc>
          <w:tcPr>
            <w:tcW w:w="992" w:type="dxa"/>
            <w:shd w:val="clear" w:color="auto" w:fill="D6E3BC"/>
          </w:tcPr>
          <w:p w:rsidR="00A90782" w:rsidRDefault="00A90782" w:rsidP="00DA1673">
            <w:pPr>
              <w:keepNext/>
              <w:keepLines/>
              <w:spacing w:after="160" w:line="259" w:lineRule="auto"/>
              <w:jc w:val="right"/>
            </w:pPr>
            <w:r>
              <w:t>73 700</w:t>
            </w:r>
          </w:p>
        </w:tc>
        <w:tc>
          <w:tcPr>
            <w:tcW w:w="992" w:type="dxa"/>
            <w:shd w:val="clear" w:color="auto" w:fill="D6E3BC"/>
          </w:tcPr>
          <w:p w:rsidR="00A90782" w:rsidRDefault="00A90782" w:rsidP="00DA1673">
            <w:pPr>
              <w:keepNext/>
              <w:keepLines/>
              <w:spacing w:after="160" w:line="259" w:lineRule="auto"/>
            </w:pPr>
            <w:r>
              <w:t> </w:t>
            </w:r>
          </w:p>
        </w:tc>
        <w:tc>
          <w:tcPr>
            <w:tcW w:w="992" w:type="dxa"/>
            <w:shd w:val="clear" w:color="auto" w:fill="D6E3BC"/>
          </w:tcPr>
          <w:p w:rsidR="00A90782" w:rsidRDefault="00A90782" w:rsidP="00DA1673">
            <w:pPr>
              <w:keepNext/>
              <w:keepLines/>
              <w:spacing w:after="160" w:line="259" w:lineRule="auto"/>
            </w:pPr>
            <w:r>
              <w:t> </w:t>
            </w:r>
          </w:p>
        </w:tc>
        <w:tc>
          <w:tcPr>
            <w:tcW w:w="1014" w:type="dxa"/>
            <w:shd w:val="clear" w:color="auto" w:fill="D6E3BC"/>
          </w:tcPr>
          <w:p w:rsidR="00A90782" w:rsidRDefault="00A90782" w:rsidP="00DA1673">
            <w:pPr>
              <w:keepNext/>
              <w:keepLines/>
              <w:spacing w:after="160" w:line="259" w:lineRule="auto"/>
            </w:pPr>
            <w:r>
              <w:t> </w:t>
            </w:r>
          </w:p>
        </w:tc>
        <w:tc>
          <w:tcPr>
            <w:tcW w:w="939" w:type="dxa"/>
            <w:shd w:val="clear" w:color="auto" w:fill="D6E3BC"/>
          </w:tcPr>
          <w:p w:rsidR="00A90782" w:rsidRDefault="00A90782" w:rsidP="00DA1673">
            <w:pPr>
              <w:spacing w:after="160" w:line="259" w:lineRule="auto"/>
              <w:jc w:val="right"/>
            </w:pPr>
            <w:r>
              <w:t>50 000</w:t>
            </w:r>
          </w:p>
        </w:tc>
      </w:tr>
      <w:tr w:rsidR="00A90782" w:rsidTr="00DA1673">
        <w:trPr>
          <w:trHeight w:val="260"/>
        </w:trPr>
        <w:tc>
          <w:tcPr>
            <w:tcW w:w="4537" w:type="dxa"/>
            <w:tcBorders>
              <w:left w:val="single" w:sz="4" w:space="0" w:color="FFFFFF"/>
            </w:tcBorders>
            <w:shd w:val="clear" w:color="auto" w:fill="7B7B7B"/>
          </w:tcPr>
          <w:p w:rsidR="00A90782" w:rsidRDefault="00A90782" w:rsidP="00DA1673">
            <w:pPr>
              <w:keepNext/>
              <w:keepLines/>
              <w:spacing w:after="160" w:line="259" w:lineRule="auto"/>
            </w:pPr>
            <w:r>
              <w:rPr>
                <w:b/>
              </w:rPr>
              <w:t xml:space="preserve">Dobó SE </w:t>
            </w:r>
          </w:p>
        </w:tc>
        <w:tc>
          <w:tcPr>
            <w:tcW w:w="992" w:type="dxa"/>
            <w:shd w:val="clear" w:color="auto" w:fill="EAF1DD"/>
          </w:tcPr>
          <w:p w:rsidR="00A90782" w:rsidRDefault="00A90782" w:rsidP="00DA1673">
            <w:pPr>
              <w:keepNext/>
              <w:keepLines/>
              <w:spacing w:after="160" w:line="259" w:lineRule="auto"/>
              <w:jc w:val="right"/>
            </w:pPr>
            <w:r>
              <w:t>7 500</w:t>
            </w:r>
          </w:p>
        </w:tc>
        <w:tc>
          <w:tcPr>
            <w:tcW w:w="992" w:type="dxa"/>
            <w:shd w:val="clear" w:color="auto" w:fill="EAF1DD"/>
          </w:tcPr>
          <w:p w:rsidR="00A90782" w:rsidRDefault="00A90782" w:rsidP="00DA1673">
            <w:pPr>
              <w:keepNext/>
              <w:keepLines/>
              <w:spacing w:after="160" w:line="259" w:lineRule="auto"/>
              <w:jc w:val="right"/>
            </w:pPr>
            <w:r>
              <w:t>9 000</w:t>
            </w:r>
          </w:p>
        </w:tc>
        <w:tc>
          <w:tcPr>
            <w:tcW w:w="992" w:type="dxa"/>
            <w:shd w:val="clear" w:color="auto" w:fill="EAF1DD"/>
          </w:tcPr>
          <w:p w:rsidR="00A90782" w:rsidRDefault="00A90782" w:rsidP="00DA1673">
            <w:pPr>
              <w:keepNext/>
              <w:keepLines/>
              <w:spacing w:after="160" w:line="259" w:lineRule="auto"/>
              <w:jc w:val="right"/>
            </w:pPr>
            <w:r>
              <w:t>12 000</w:t>
            </w:r>
          </w:p>
        </w:tc>
        <w:tc>
          <w:tcPr>
            <w:tcW w:w="1014" w:type="dxa"/>
            <w:shd w:val="clear" w:color="auto" w:fill="EAF1DD"/>
          </w:tcPr>
          <w:p w:rsidR="00A90782" w:rsidRDefault="00A90782" w:rsidP="00DA1673">
            <w:pPr>
              <w:keepNext/>
              <w:keepLines/>
              <w:spacing w:after="160" w:line="259" w:lineRule="auto"/>
              <w:jc w:val="right"/>
            </w:pPr>
            <w:r>
              <w:t>12 000</w:t>
            </w:r>
          </w:p>
        </w:tc>
        <w:tc>
          <w:tcPr>
            <w:tcW w:w="939" w:type="dxa"/>
            <w:shd w:val="clear" w:color="auto" w:fill="EAF1DD"/>
          </w:tcPr>
          <w:p w:rsidR="00A90782" w:rsidRDefault="00A90782" w:rsidP="00DA1673">
            <w:pPr>
              <w:spacing w:after="160" w:line="259" w:lineRule="auto"/>
              <w:jc w:val="right"/>
            </w:pPr>
            <w:r>
              <w:t>9 000</w:t>
            </w:r>
          </w:p>
        </w:tc>
      </w:tr>
      <w:tr w:rsidR="00A90782" w:rsidTr="00DA1673">
        <w:trPr>
          <w:trHeight w:val="260"/>
        </w:trPr>
        <w:tc>
          <w:tcPr>
            <w:tcW w:w="4537" w:type="dxa"/>
            <w:tcBorders>
              <w:left w:val="single" w:sz="4" w:space="0" w:color="FFFFFF"/>
            </w:tcBorders>
            <w:shd w:val="clear" w:color="auto" w:fill="7B7B7B"/>
          </w:tcPr>
          <w:p w:rsidR="00A90782" w:rsidRDefault="00A90782" w:rsidP="00DA1673">
            <w:pPr>
              <w:keepNext/>
              <w:keepLines/>
              <w:spacing w:after="160" w:line="259" w:lineRule="auto"/>
            </w:pPr>
            <w:r>
              <w:rPr>
                <w:b/>
              </w:rPr>
              <w:t xml:space="preserve">Viktória FC </w:t>
            </w:r>
          </w:p>
        </w:tc>
        <w:tc>
          <w:tcPr>
            <w:tcW w:w="992" w:type="dxa"/>
            <w:shd w:val="clear" w:color="auto" w:fill="D6E3BC"/>
          </w:tcPr>
          <w:p w:rsidR="00A90782" w:rsidRDefault="00A90782" w:rsidP="00DA1673">
            <w:pPr>
              <w:keepNext/>
              <w:keepLines/>
              <w:spacing w:after="160" w:line="259" w:lineRule="auto"/>
              <w:jc w:val="right"/>
            </w:pPr>
            <w:r>
              <w:t>3 000</w:t>
            </w:r>
          </w:p>
        </w:tc>
        <w:tc>
          <w:tcPr>
            <w:tcW w:w="992" w:type="dxa"/>
            <w:shd w:val="clear" w:color="auto" w:fill="D6E3BC"/>
          </w:tcPr>
          <w:p w:rsidR="00A90782" w:rsidRDefault="00A90782" w:rsidP="00DA1673">
            <w:pPr>
              <w:keepNext/>
              <w:keepLines/>
              <w:spacing w:after="160" w:line="259" w:lineRule="auto"/>
              <w:jc w:val="right"/>
            </w:pPr>
            <w:r>
              <w:t>5 500</w:t>
            </w:r>
          </w:p>
        </w:tc>
        <w:tc>
          <w:tcPr>
            <w:tcW w:w="992" w:type="dxa"/>
            <w:shd w:val="clear" w:color="auto" w:fill="D6E3BC"/>
          </w:tcPr>
          <w:p w:rsidR="00A90782" w:rsidRDefault="00A90782" w:rsidP="00DA1673">
            <w:pPr>
              <w:keepNext/>
              <w:keepLines/>
              <w:spacing w:after="160" w:line="259" w:lineRule="auto"/>
              <w:jc w:val="right"/>
            </w:pPr>
            <w:r>
              <w:t>3 000</w:t>
            </w:r>
          </w:p>
        </w:tc>
        <w:tc>
          <w:tcPr>
            <w:tcW w:w="1014" w:type="dxa"/>
            <w:shd w:val="clear" w:color="auto" w:fill="D6E3BC"/>
          </w:tcPr>
          <w:p w:rsidR="00A90782" w:rsidRDefault="00A90782" w:rsidP="00DA1673">
            <w:pPr>
              <w:keepNext/>
              <w:keepLines/>
              <w:spacing w:after="160" w:line="259" w:lineRule="auto"/>
            </w:pPr>
            <w:r>
              <w:t> </w:t>
            </w:r>
          </w:p>
        </w:tc>
        <w:tc>
          <w:tcPr>
            <w:tcW w:w="939" w:type="dxa"/>
            <w:shd w:val="clear" w:color="auto" w:fill="D6E3BC"/>
          </w:tcPr>
          <w:p w:rsidR="00A90782" w:rsidRDefault="00A90782" w:rsidP="00DA1673">
            <w:pPr>
              <w:keepNext/>
              <w:keepLines/>
              <w:spacing w:after="160" w:line="259" w:lineRule="auto"/>
              <w:jc w:val="right"/>
            </w:pPr>
            <w:r>
              <w:t>4000</w:t>
            </w:r>
          </w:p>
        </w:tc>
      </w:tr>
      <w:tr w:rsidR="00A90782" w:rsidTr="00DA1673">
        <w:trPr>
          <w:trHeight w:val="260"/>
        </w:trPr>
        <w:tc>
          <w:tcPr>
            <w:tcW w:w="4537" w:type="dxa"/>
            <w:tcBorders>
              <w:left w:val="single" w:sz="4" w:space="0" w:color="FFFFFF"/>
            </w:tcBorders>
            <w:shd w:val="clear" w:color="auto" w:fill="7B7B7B"/>
          </w:tcPr>
          <w:p w:rsidR="00A90782" w:rsidRDefault="00A90782" w:rsidP="00DA1673">
            <w:pPr>
              <w:keepNext/>
              <w:keepLines/>
              <w:spacing w:after="160" w:line="259" w:lineRule="auto"/>
            </w:pPr>
            <w:r>
              <w:rPr>
                <w:b/>
              </w:rPr>
              <w:t xml:space="preserve">Sportszervezetek </w:t>
            </w:r>
          </w:p>
        </w:tc>
        <w:tc>
          <w:tcPr>
            <w:tcW w:w="992" w:type="dxa"/>
            <w:shd w:val="clear" w:color="auto" w:fill="EAF1DD"/>
          </w:tcPr>
          <w:p w:rsidR="00A90782" w:rsidRDefault="00A90782" w:rsidP="00DA1673">
            <w:pPr>
              <w:keepNext/>
              <w:keepLines/>
              <w:spacing w:after="160" w:line="259" w:lineRule="auto"/>
              <w:jc w:val="right"/>
            </w:pPr>
            <w:r>
              <w:t>25 621</w:t>
            </w:r>
          </w:p>
        </w:tc>
        <w:tc>
          <w:tcPr>
            <w:tcW w:w="992" w:type="dxa"/>
            <w:shd w:val="clear" w:color="auto" w:fill="EAF1DD"/>
          </w:tcPr>
          <w:p w:rsidR="00A90782" w:rsidRDefault="00A90782" w:rsidP="00DA1673">
            <w:pPr>
              <w:keepNext/>
              <w:keepLines/>
              <w:spacing w:after="160" w:line="259" w:lineRule="auto"/>
              <w:jc w:val="right"/>
            </w:pPr>
            <w:r>
              <w:t>109 045</w:t>
            </w:r>
          </w:p>
        </w:tc>
        <w:tc>
          <w:tcPr>
            <w:tcW w:w="992" w:type="dxa"/>
            <w:shd w:val="clear" w:color="auto" w:fill="EAF1DD"/>
          </w:tcPr>
          <w:p w:rsidR="00A90782" w:rsidRDefault="00A90782" w:rsidP="00DA1673">
            <w:pPr>
              <w:keepNext/>
              <w:keepLines/>
              <w:spacing w:after="160" w:line="259" w:lineRule="auto"/>
              <w:jc w:val="right"/>
            </w:pPr>
            <w:r>
              <w:t>78 330</w:t>
            </w:r>
          </w:p>
        </w:tc>
        <w:tc>
          <w:tcPr>
            <w:tcW w:w="1014" w:type="dxa"/>
            <w:shd w:val="clear" w:color="auto" w:fill="EAF1DD"/>
          </w:tcPr>
          <w:p w:rsidR="00A90782" w:rsidRDefault="00A90782" w:rsidP="00DA1673">
            <w:pPr>
              <w:keepNext/>
              <w:keepLines/>
              <w:spacing w:after="160" w:line="259" w:lineRule="auto"/>
              <w:jc w:val="right"/>
            </w:pPr>
            <w:r>
              <w:t>74 216</w:t>
            </w:r>
          </w:p>
        </w:tc>
        <w:tc>
          <w:tcPr>
            <w:tcW w:w="939" w:type="dxa"/>
            <w:shd w:val="clear" w:color="auto" w:fill="EAF1DD"/>
          </w:tcPr>
          <w:p w:rsidR="00A90782" w:rsidRDefault="00A90782" w:rsidP="00DA1673">
            <w:pPr>
              <w:spacing w:after="160" w:line="259" w:lineRule="auto"/>
              <w:jc w:val="right"/>
            </w:pPr>
            <w:r>
              <w:t>20 000</w:t>
            </w:r>
          </w:p>
        </w:tc>
      </w:tr>
      <w:tr w:rsidR="00A90782" w:rsidTr="00DA1673">
        <w:trPr>
          <w:trHeight w:val="260"/>
        </w:trPr>
        <w:tc>
          <w:tcPr>
            <w:tcW w:w="4537" w:type="dxa"/>
            <w:tcBorders>
              <w:left w:val="single" w:sz="4" w:space="0" w:color="FFFFFF"/>
            </w:tcBorders>
            <w:shd w:val="clear" w:color="auto" w:fill="7B7B7B"/>
          </w:tcPr>
          <w:p w:rsidR="00A90782" w:rsidRDefault="00A90782" w:rsidP="00DA1673">
            <w:pPr>
              <w:keepNext/>
              <w:keepLines/>
              <w:spacing w:after="160" w:line="259" w:lineRule="auto"/>
            </w:pPr>
            <w:r>
              <w:rPr>
                <w:b/>
              </w:rPr>
              <w:t xml:space="preserve">Olimpiai reménységeket nevelő egyesületek </w:t>
            </w:r>
          </w:p>
        </w:tc>
        <w:tc>
          <w:tcPr>
            <w:tcW w:w="992" w:type="dxa"/>
            <w:shd w:val="clear" w:color="auto" w:fill="D6E3BC"/>
          </w:tcPr>
          <w:p w:rsidR="00A90782" w:rsidRDefault="00A90782" w:rsidP="00DA1673">
            <w:pPr>
              <w:keepNext/>
              <w:keepLines/>
              <w:spacing w:after="160" w:line="259" w:lineRule="auto"/>
              <w:jc w:val="right"/>
            </w:pPr>
            <w:r>
              <w:t>2 000</w:t>
            </w:r>
          </w:p>
        </w:tc>
        <w:tc>
          <w:tcPr>
            <w:tcW w:w="992" w:type="dxa"/>
            <w:shd w:val="clear" w:color="auto" w:fill="D6E3BC"/>
          </w:tcPr>
          <w:p w:rsidR="00A90782" w:rsidRDefault="00A90782" w:rsidP="00DA1673">
            <w:pPr>
              <w:keepNext/>
              <w:keepLines/>
              <w:spacing w:after="160" w:line="259" w:lineRule="auto"/>
              <w:jc w:val="right"/>
            </w:pPr>
            <w:r>
              <w:t>3 000</w:t>
            </w:r>
          </w:p>
        </w:tc>
        <w:tc>
          <w:tcPr>
            <w:tcW w:w="992" w:type="dxa"/>
            <w:shd w:val="clear" w:color="auto" w:fill="D6E3BC"/>
          </w:tcPr>
          <w:p w:rsidR="00A90782" w:rsidRDefault="00A90782" w:rsidP="00DA1673">
            <w:pPr>
              <w:keepNext/>
              <w:keepLines/>
              <w:spacing w:after="160" w:line="259" w:lineRule="auto"/>
              <w:jc w:val="right"/>
            </w:pPr>
            <w:r>
              <w:t>1 500</w:t>
            </w:r>
          </w:p>
        </w:tc>
        <w:tc>
          <w:tcPr>
            <w:tcW w:w="1014" w:type="dxa"/>
            <w:shd w:val="clear" w:color="auto" w:fill="D6E3BC"/>
          </w:tcPr>
          <w:p w:rsidR="00A90782" w:rsidRDefault="00A90782" w:rsidP="00DA1673">
            <w:pPr>
              <w:keepNext/>
              <w:keepLines/>
              <w:spacing w:after="160" w:line="259" w:lineRule="auto"/>
              <w:jc w:val="right"/>
            </w:pPr>
            <w:r>
              <w:t>3 000</w:t>
            </w:r>
          </w:p>
        </w:tc>
        <w:tc>
          <w:tcPr>
            <w:tcW w:w="939" w:type="dxa"/>
            <w:shd w:val="clear" w:color="auto" w:fill="D6E3BC"/>
          </w:tcPr>
          <w:p w:rsidR="00A90782" w:rsidRDefault="00A90782" w:rsidP="00DA1673">
            <w:pPr>
              <w:spacing w:after="160" w:line="259" w:lineRule="auto"/>
              <w:jc w:val="right"/>
            </w:pPr>
            <w:r>
              <w:t>3 000</w:t>
            </w:r>
          </w:p>
        </w:tc>
      </w:tr>
      <w:tr w:rsidR="00A90782" w:rsidTr="00DA1673">
        <w:trPr>
          <w:trHeight w:val="260"/>
        </w:trPr>
        <w:tc>
          <w:tcPr>
            <w:tcW w:w="4537" w:type="dxa"/>
            <w:tcBorders>
              <w:left w:val="single" w:sz="4" w:space="0" w:color="FFFFFF"/>
            </w:tcBorders>
            <w:shd w:val="clear" w:color="auto" w:fill="7B7B7B"/>
          </w:tcPr>
          <w:p w:rsidR="00A90782" w:rsidRDefault="00A90782" w:rsidP="00DA1673">
            <w:pPr>
              <w:keepNext/>
              <w:keepLines/>
              <w:spacing w:after="160" w:line="259" w:lineRule="auto"/>
            </w:pPr>
            <w:r>
              <w:rPr>
                <w:b/>
              </w:rPr>
              <w:t xml:space="preserve">Sporttánc </w:t>
            </w:r>
          </w:p>
        </w:tc>
        <w:tc>
          <w:tcPr>
            <w:tcW w:w="992" w:type="dxa"/>
            <w:shd w:val="clear" w:color="auto" w:fill="EAF1DD"/>
          </w:tcPr>
          <w:p w:rsidR="00A90782" w:rsidRDefault="00A90782" w:rsidP="00DA1673">
            <w:pPr>
              <w:keepNext/>
              <w:keepLines/>
              <w:spacing w:after="160" w:line="259" w:lineRule="auto"/>
              <w:jc w:val="right"/>
            </w:pPr>
            <w:r>
              <w:t>4 000</w:t>
            </w:r>
          </w:p>
        </w:tc>
        <w:tc>
          <w:tcPr>
            <w:tcW w:w="992" w:type="dxa"/>
            <w:shd w:val="clear" w:color="auto" w:fill="EAF1DD"/>
          </w:tcPr>
          <w:p w:rsidR="00A90782" w:rsidRDefault="00A90782" w:rsidP="00DA1673">
            <w:pPr>
              <w:keepNext/>
              <w:keepLines/>
              <w:spacing w:after="160" w:line="259" w:lineRule="auto"/>
            </w:pPr>
            <w:r>
              <w:t> </w:t>
            </w:r>
          </w:p>
        </w:tc>
        <w:tc>
          <w:tcPr>
            <w:tcW w:w="992" w:type="dxa"/>
            <w:shd w:val="clear" w:color="auto" w:fill="EAF1DD"/>
          </w:tcPr>
          <w:p w:rsidR="00A90782" w:rsidRDefault="00A90782" w:rsidP="00DA1673">
            <w:pPr>
              <w:keepNext/>
              <w:keepLines/>
              <w:spacing w:after="160" w:line="259" w:lineRule="auto"/>
            </w:pPr>
            <w:r>
              <w:t> </w:t>
            </w:r>
          </w:p>
        </w:tc>
        <w:tc>
          <w:tcPr>
            <w:tcW w:w="1014" w:type="dxa"/>
            <w:shd w:val="clear" w:color="auto" w:fill="EAF1DD"/>
          </w:tcPr>
          <w:p w:rsidR="00A90782" w:rsidRDefault="00A90782" w:rsidP="00DA1673">
            <w:pPr>
              <w:keepNext/>
              <w:keepLines/>
              <w:spacing w:after="160" w:line="259" w:lineRule="auto"/>
            </w:pPr>
            <w:r>
              <w:t> </w:t>
            </w:r>
          </w:p>
        </w:tc>
        <w:tc>
          <w:tcPr>
            <w:tcW w:w="939" w:type="dxa"/>
            <w:shd w:val="clear" w:color="auto" w:fill="EAF1DD"/>
          </w:tcPr>
          <w:p w:rsidR="00A90782" w:rsidRDefault="00A90782" w:rsidP="00DA1673">
            <w:pPr>
              <w:keepNext/>
              <w:keepLines/>
              <w:spacing w:after="160" w:line="259" w:lineRule="auto"/>
            </w:pPr>
          </w:p>
        </w:tc>
      </w:tr>
      <w:tr w:rsidR="00A90782" w:rsidTr="00DA1673">
        <w:trPr>
          <w:trHeight w:val="260"/>
        </w:trPr>
        <w:tc>
          <w:tcPr>
            <w:tcW w:w="4537" w:type="dxa"/>
            <w:tcBorders>
              <w:left w:val="single" w:sz="4" w:space="0" w:color="FFFFFF"/>
            </w:tcBorders>
            <w:shd w:val="clear" w:color="auto" w:fill="7B7B7B"/>
          </w:tcPr>
          <w:p w:rsidR="00A90782" w:rsidRDefault="00A90782" w:rsidP="00DA1673">
            <w:pPr>
              <w:keepNext/>
              <w:keepLines/>
              <w:spacing w:after="160" w:line="259" w:lineRule="auto"/>
            </w:pPr>
            <w:r>
              <w:rPr>
                <w:b/>
              </w:rPr>
              <w:t>Önkormányzati sport kitüntetések</w:t>
            </w:r>
          </w:p>
        </w:tc>
        <w:tc>
          <w:tcPr>
            <w:tcW w:w="992" w:type="dxa"/>
            <w:shd w:val="clear" w:color="auto" w:fill="D6E3BC"/>
          </w:tcPr>
          <w:p w:rsidR="00A90782" w:rsidRDefault="00A90782" w:rsidP="00DA1673">
            <w:pPr>
              <w:keepNext/>
              <w:keepLines/>
              <w:spacing w:after="160" w:line="259" w:lineRule="auto"/>
              <w:jc w:val="right"/>
            </w:pPr>
            <w:r>
              <w:t>911</w:t>
            </w:r>
          </w:p>
        </w:tc>
        <w:tc>
          <w:tcPr>
            <w:tcW w:w="992" w:type="dxa"/>
            <w:shd w:val="clear" w:color="auto" w:fill="D6E3BC"/>
          </w:tcPr>
          <w:p w:rsidR="00A90782" w:rsidRDefault="00A90782" w:rsidP="00DA1673">
            <w:pPr>
              <w:keepNext/>
              <w:keepLines/>
              <w:spacing w:after="160" w:line="259" w:lineRule="auto"/>
              <w:jc w:val="right"/>
            </w:pPr>
            <w:r>
              <w:t>889</w:t>
            </w:r>
          </w:p>
        </w:tc>
        <w:tc>
          <w:tcPr>
            <w:tcW w:w="992" w:type="dxa"/>
            <w:shd w:val="clear" w:color="auto" w:fill="D6E3BC"/>
          </w:tcPr>
          <w:p w:rsidR="00A90782" w:rsidRDefault="00A90782" w:rsidP="00DA1673">
            <w:pPr>
              <w:keepNext/>
              <w:keepLines/>
              <w:spacing w:after="160" w:line="259" w:lineRule="auto"/>
              <w:jc w:val="right"/>
            </w:pPr>
            <w:r>
              <w:t>854</w:t>
            </w:r>
          </w:p>
        </w:tc>
        <w:tc>
          <w:tcPr>
            <w:tcW w:w="1014" w:type="dxa"/>
            <w:shd w:val="clear" w:color="auto" w:fill="D6E3BC"/>
          </w:tcPr>
          <w:p w:rsidR="00A90782" w:rsidRDefault="00A90782" w:rsidP="00DA1673">
            <w:pPr>
              <w:keepNext/>
              <w:keepLines/>
              <w:spacing w:after="160" w:line="259" w:lineRule="auto"/>
              <w:jc w:val="right"/>
            </w:pPr>
            <w:r>
              <w:t>1 085</w:t>
            </w:r>
          </w:p>
        </w:tc>
        <w:tc>
          <w:tcPr>
            <w:tcW w:w="939" w:type="dxa"/>
            <w:shd w:val="clear" w:color="auto" w:fill="D6E3BC"/>
          </w:tcPr>
          <w:p w:rsidR="00A90782" w:rsidRDefault="00A90782" w:rsidP="00DA1673">
            <w:pPr>
              <w:spacing w:after="160" w:line="259" w:lineRule="auto"/>
              <w:jc w:val="right"/>
            </w:pPr>
            <w:r>
              <w:t>1 133</w:t>
            </w:r>
          </w:p>
        </w:tc>
      </w:tr>
      <w:tr w:rsidR="00A90782" w:rsidTr="00DA1673">
        <w:trPr>
          <w:trHeight w:val="260"/>
        </w:trPr>
        <w:tc>
          <w:tcPr>
            <w:tcW w:w="4537" w:type="dxa"/>
            <w:tcBorders>
              <w:left w:val="single" w:sz="4" w:space="0" w:color="FFFFFF"/>
            </w:tcBorders>
            <w:shd w:val="clear" w:color="auto" w:fill="7B7B7B"/>
          </w:tcPr>
          <w:p w:rsidR="00A90782" w:rsidRDefault="00A90782" w:rsidP="00DA1673">
            <w:pPr>
              <w:keepNext/>
              <w:keepLines/>
              <w:spacing w:after="160" w:line="259" w:lineRule="auto"/>
            </w:pPr>
            <w:r>
              <w:rPr>
                <w:b/>
              </w:rPr>
              <w:t>Kiemelkedő sporteredmények jutalmazása</w:t>
            </w:r>
          </w:p>
        </w:tc>
        <w:tc>
          <w:tcPr>
            <w:tcW w:w="992" w:type="dxa"/>
            <w:shd w:val="clear" w:color="auto" w:fill="EAF1DD"/>
          </w:tcPr>
          <w:p w:rsidR="00A90782" w:rsidRDefault="00A90782" w:rsidP="00DA1673">
            <w:pPr>
              <w:keepNext/>
              <w:keepLines/>
              <w:spacing w:after="160" w:line="259" w:lineRule="auto"/>
              <w:jc w:val="right"/>
            </w:pPr>
            <w:r>
              <w:t>3 000</w:t>
            </w:r>
          </w:p>
        </w:tc>
        <w:tc>
          <w:tcPr>
            <w:tcW w:w="992" w:type="dxa"/>
            <w:shd w:val="clear" w:color="auto" w:fill="EAF1DD"/>
          </w:tcPr>
          <w:p w:rsidR="00A90782" w:rsidRDefault="00A90782" w:rsidP="00DA1673">
            <w:pPr>
              <w:keepNext/>
              <w:keepLines/>
              <w:spacing w:after="160" w:line="259" w:lineRule="auto"/>
              <w:jc w:val="right"/>
            </w:pPr>
            <w:r>
              <w:t>3 000</w:t>
            </w:r>
          </w:p>
        </w:tc>
        <w:tc>
          <w:tcPr>
            <w:tcW w:w="992" w:type="dxa"/>
            <w:shd w:val="clear" w:color="auto" w:fill="EAF1DD"/>
          </w:tcPr>
          <w:p w:rsidR="00A90782" w:rsidRDefault="00A90782" w:rsidP="00DA1673">
            <w:pPr>
              <w:keepNext/>
              <w:keepLines/>
              <w:spacing w:after="160" w:line="259" w:lineRule="auto"/>
              <w:jc w:val="right"/>
            </w:pPr>
            <w:r>
              <w:t>500</w:t>
            </w:r>
          </w:p>
        </w:tc>
        <w:tc>
          <w:tcPr>
            <w:tcW w:w="1014" w:type="dxa"/>
            <w:shd w:val="clear" w:color="auto" w:fill="EAF1DD"/>
          </w:tcPr>
          <w:p w:rsidR="00A90782" w:rsidRDefault="00A90782" w:rsidP="00DA1673">
            <w:pPr>
              <w:keepNext/>
              <w:keepLines/>
              <w:spacing w:after="160" w:line="259" w:lineRule="auto"/>
              <w:jc w:val="right"/>
            </w:pPr>
            <w:r>
              <w:t>2 500</w:t>
            </w:r>
          </w:p>
        </w:tc>
        <w:tc>
          <w:tcPr>
            <w:tcW w:w="939" w:type="dxa"/>
            <w:shd w:val="clear" w:color="auto" w:fill="EAF1DD"/>
          </w:tcPr>
          <w:p w:rsidR="00A90782" w:rsidRDefault="00A90782" w:rsidP="00DA1673">
            <w:pPr>
              <w:spacing w:after="160" w:line="259" w:lineRule="auto"/>
              <w:jc w:val="right"/>
            </w:pPr>
            <w:r>
              <w:t>2 500</w:t>
            </w:r>
          </w:p>
        </w:tc>
      </w:tr>
      <w:tr w:rsidR="00A90782" w:rsidTr="00DA1673">
        <w:trPr>
          <w:trHeight w:val="260"/>
        </w:trPr>
        <w:tc>
          <w:tcPr>
            <w:tcW w:w="4537" w:type="dxa"/>
            <w:tcBorders>
              <w:left w:val="single" w:sz="4" w:space="0" w:color="FFFFFF"/>
            </w:tcBorders>
            <w:shd w:val="clear" w:color="auto" w:fill="7B7B7B"/>
          </w:tcPr>
          <w:p w:rsidR="00A90782" w:rsidRDefault="00A90782" w:rsidP="00DA1673">
            <w:pPr>
              <w:keepNext/>
              <w:keepLines/>
              <w:spacing w:after="160" w:line="259" w:lineRule="auto"/>
            </w:pPr>
            <w:r>
              <w:rPr>
                <w:b/>
              </w:rPr>
              <w:t>Nagyrendezvények</w:t>
            </w:r>
          </w:p>
        </w:tc>
        <w:tc>
          <w:tcPr>
            <w:tcW w:w="992" w:type="dxa"/>
            <w:shd w:val="clear" w:color="auto" w:fill="D6E3BC"/>
          </w:tcPr>
          <w:p w:rsidR="00A90782" w:rsidRDefault="00A90782" w:rsidP="00DA1673">
            <w:pPr>
              <w:keepNext/>
              <w:keepLines/>
              <w:spacing w:after="160" w:line="259" w:lineRule="auto"/>
              <w:jc w:val="right"/>
            </w:pPr>
            <w:r>
              <w:t>40 770</w:t>
            </w:r>
          </w:p>
        </w:tc>
        <w:tc>
          <w:tcPr>
            <w:tcW w:w="992" w:type="dxa"/>
            <w:shd w:val="clear" w:color="auto" w:fill="D6E3BC"/>
          </w:tcPr>
          <w:p w:rsidR="00A90782" w:rsidRDefault="00A90782" w:rsidP="00DA1673">
            <w:pPr>
              <w:keepNext/>
              <w:keepLines/>
              <w:spacing w:after="160" w:line="259" w:lineRule="auto"/>
              <w:jc w:val="right"/>
            </w:pPr>
            <w:r>
              <w:t>38 750</w:t>
            </w:r>
          </w:p>
        </w:tc>
        <w:tc>
          <w:tcPr>
            <w:tcW w:w="992" w:type="dxa"/>
            <w:shd w:val="clear" w:color="auto" w:fill="D6E3BC"/>
          </w:tcPr>
          <w:p w:rsidR="00A90782" w:rsidRDefault="00A90782" w:rsidP="00DA1673">
            <w:pPr>
              <w:keepNext/>
              <w:keepLines/>
              <w:spacing w:after="160" w:line="259" w:lineRule="auto"/>
              <w:jc w:val="right"/>
            </w:pPr>
            <w:r>
              <w:t>50 750</w:t>
            </w:r>
          </w:p>
        </w:tc>
        <w:tc>
          <w:tcPr>
            <w:tcW w:w="1014" w:type="dxa"/>
            <w:shd w:val="clear" w:color="auto" w:fill="D6E3BC"/>
          </w:tcPr>
          <w:p w:rsidR="00A90782" w:rsidRDefault="00A90782" w:rsidP="00DA1673">
            <w:pPr>
              <w:keepNext/>
              <w:keepLines/>
              <w:spacing w:after="160" w:line="259" w:lineRule="auto"/>
              <w:jc w:val="right"/>
            </w:pPr>
            <w:r>
              <w:t>60 955</w:t>
            </w:r>
          </w:p>
        </w:tc>
        <w:tc>
          <w:tcPr>
            <w:tcW w:w="939" w:type="dxa"/>
            <w:shd w:val="clear" w:color="auto" w:fill="D6E3BC"/>
          </w:tcPr>
          <w:p w:rsidR="00A90782" w:rsidRDefault="00A90782" w:rsidP="00DA1673">
            <w:pPr>
              <w:spacing w:after="160" w:line="259" w:lineRule="auto"/>
              <w:jc w:val="right"/>
            </w:pPr>
            <w:r>
              <w:t>48 850</w:t>
            </w:r>
          </w:p>
        </w:tc>
      </w:tr>
      <w:tr w:rsidR="00A90782" w:rsidTr="00DA1673">
        <w:trPr>
          <w:trHeight w:val="260"/>
        </w:trPr>
        <w:tc>
          <w:tcPr>
            <w:tcW w:w="4537" w:type="dxa"/>
            <w:tcBorders>
              <w:left w:val="single" w:sz="4" w:space="0" w:color="FFFFFF"/>
            </w:tcBorders>
            <w:shd w:val="clear" w:color="auto" w:fill="7B7B7B"/>
          </w:tcPr>
          <w:p w:rsidR="00A90782" w:rsidRDefault="00A90782" w:rsidP="00DA1673">
            <w:pPr>
              <w:keepNext/>
              <w:keepLines/>
              <w:spacing w:after="160" w:line="259" w:lineRule="auto"/>
            </w:pPr>
            <w:proofErr w:type="gramStart"/>
            <w:r>
              <w:rPr>
                <w:b/>
              </w:rPr>
              <w:t>Sugár úti</w:t>
            </w:r>
            <w:proofErr w:type="gramEnd"/>
            <w:r>
              <w:rPr>
                <w:b/>
              </w:rPr>
              <w:t xml:space="preserve"> Sportcentrum üzemeltetéséhez kapacitás lekötés</w:t>
            </w:r>
          </w:p>
        </w:tc>
        <w:tc>
          <w:tcPr>
            <w:tcW w:w="992" w:type="dxa"/>
            <w:shd w:val="clear" w:color="auto" w:fill="EAF1DD"/>
          </w:tcPr>
          <w:p w:rsidR="00A90782" w:rsidRDefault="00A90782" w:rsidP="00DA1673">
            <w:pPr>
              <w:keepNext/>
              <w:keepLines/>
              <w:spacing w:after="160" w:line="259" w:lineRule="auto"/>
              <w:jc w:val="right"/>
            </w:pPr>
            <w:r>
              <w:t>84 690</w:t>
            </w:r>
          </w:p>
        </w:tc>
        <w:tc>
          <w:tcPr>
            <w:tcW w:w="992" w:type="dxa"/>
            <w:shd w:val="clear" w:color="auto" w:fill="EAF1DD"/>
          </w:tcPr>
          <w:p w:rsidR="00A90782" w:rsidRDefault="00A90782" w:rsidP="00DA1673">
            <w:pPr>
              <w:keepNext/>
              <w:keepLines/>
              <w:spacing w:after="160" w:line="259" w:lineRule="auto"/>
              <w:jc w:val="right"/>
            </w:pPr>
            <w:r>
              <w:t>67 463</w:t>
            </w:r>
          </w:p>
        </w:tc>
        <w:tc>
          <w:tcPr>
            <w:tcW w:w="992" w:type="dxa"/>
            <w:shd w:val="clear" w:color="auto" w:fill="EAF1DD"/>
          </w:tcPr>
          <w:p w:rsidR="00A90782" w:rsidRDefault="00A90782" w:rsidP="00DA1673">
            <w:pPr>
              <w:keepNext/>
              <w:keepLines/>
              <w:spacing w:after="160" w:line="259" w:lineRule="auto"/>
              <w:jc w:val="right"/>
            </w:pPr>
            <w:r>
              <w:t>91 317</w:t>
            </w:r>
          </w:p>
        </w:tc>
        <w:tc>
          <w:tcPr>
            <w:tcW w:w="1014" w:type="dxa"/>
            <w:shd w:val="clear" w:color="auto" w:fill="EAF1DD"/>
          </w:tcPr>
          <w:p w:rsidR="00A90782" w:rsidRDefault="00A90782" w:rsidP="00DA1673">
            <w:pPr>
              <w:keepNext/>
              <w:keepLines/>
              <w:spacing w:after="160" w:line="259" w:lineRule="auto"/>
              <w:jc w:val="right"/>
            </w:pPr>
            <w:r>
              <w:t>65 266</w:t>
            </w:r>
          </w:p>
        </w:tc>
        <w:tc>
          <w:tcPr>
            <w:tcW w:w="939" w:type="dxa"/>
            <w:shd w:val="clear" w:color="auto" w:fill="EAF1DD"/>
          </w:tcPr>
          <w:p w:rsidR="00A90782" w:rsidRDefault="00A90782" w:rsidP="00DA1673">
            <w:pPr>
              <w:spacing w:after="160" w:line="259" w:lineRule="auto"/>
              <w:jc w:val="right"/>
            </w:pPr>
            <w:r>
              <w:t>55 000</w:t>
            </w:r>
          </w:p>
        </w:tc>
      </w:tr>
      <w:tr w:rsidR="00A90782" w:rsidTr="00DA1673">
        <w:trPr>
          <w:trHeight w:val="260"/>
        </w:trPr>
        <w:tc>
          <w:tcPr>
            <w:tcW w:w="4537" w:type="dxa"/>
            <w:tcBorders>
              <w:left w:val="single" w:sz="4" w:space="0" w:color="FFFFFF"/>
            </w:tcBorders>
            <w:shd w:val="clear" w:color="auto" w:fill="7B7B7B"/>
          </w:tcPr>
          <w:p w:rsidR="00A90782" w:rsidRDefault="00A90782" w:rsidP="00DA1673">
            <w:pPr>
              <w:keepNext/>
              <w:keepLines/>
              <w:spacing w:after="160" w:line="259" w:lineRule="auto"/>
              <w:jc w:val="both"/>
            </w:pPr>
            <w:r>
              <w:rPr>
                <w:b/>
              </w:rPr>
              <w:t>Tartalék - egyéb sportkiadási tételek</w:t>
            </w:r>
          </w:p>
        </w:tc>
        <w:tc>
          <w:tcPr>
            <w:tcW w:w="992" w:type="dxa"/>
            <w:shd w:val="clear" w:color="auto" w:fill="D6E3BC"/>
          </w:tcPr>
          <w:p w:rsidR="00A90782" w:rsidRDefault="00A90782" w:rsidP="00DA1673">
            <w:pPr>
              <w:keepNext/>
              <w:keepLines/>
              <w:spacing w:after="160" w:line="259" w:lineRule="auto"/>
              <w:jc w:val="right"/>
            </w:pPr>
            <w:r>
              <w:t>0</w:t>
            </w:r>
          </w:p>
        </w:tc>
        <w:tc>
          <w:tcPr>
            <w:tcW w:w="992" w:type="dxa"/>
            <w:shd w:val="clear" w:color="auto" w:fill="D6E3BC"/>
          </w:tcPr>
          <w:p w:rsidR="00A90782" w:rsidRDefault="00A90782" w:rsidP="00DA1673">
            <w:pPr>
              <w:keepNext/>
              <w:keepLines/>
              <w:spacing w:after="160" w:line="259" w:lineRule="auto"/>
              <w:jc w:val="right"/>
            </w:pPr>
            <w:r>
              <w:t>0</w:t>
            </w:r>
          </w:p>
        </w:tc>
        <w:tc>
          <w:tcPr>
            <w:tcW w:w="992" w:type="dxa"/>
            <w:shd w:val="clear" w:color="auto" w:fill="D6E3BC"/>
          </w:tcPr>
          <w:p w:rsidR="00A90782" w:rsidRDefault="00A90782" w:rsidP="00DA1673">
            <w:pPr>
              <w:keepNext/>
              <w:keepLines/>
              <w:spacing w:after="160" w:line="259" w:lineRule="auto"/>
            </w:pPr>
            <w:r>
              <w:t> </w:t>
            </w:r>
          </w:p>
        </w:tc>
        <w:tc>
          <w:tcPr>
            <w:tcW w:w="1014" w:type="dxa"/>
            <w:shd w:val="clear" w:color="auto" w:fill="D6E3BC"/>
          </w:tcPr>
          <w:p w:rsidR="00A90782" w:rsidRDefault="00A90782" w:rsidP="00DA1673">
            <w:pPr>
              <w:keepNext/>
              <w:keepLines/>
              <w:spacing w:after="160" w:line="259" w:lineRule="auto"/>
            </w:pPr>
            <w:r>
              <w:t> </w:t>
            </w:r>
          </w:p>
        </w:tc>
        <w:tc>
          <w:tcPr>
            <w:tcW w:w="939" w:type="dxa"/>
            <w:shd w:val="clear" w:color="auto" w:fill="D6E3BC"/>
          </w:tcPr>
          <w:p w:rsidR="00A90782" w:rsidRDefault="00A90782" w:rsidP="00DA1673">
            <w:pPr>
              <w:keepNext/>
              <w:keepLines/>
              <w:spacing w:after="160" w:line="259" w:lineRule="auto"/>
            </w:pPr>
          </w:p>
        </w:tc>
      </w:tr>
      <w:tr w:rsidR="00A90782" w:rsidTr="00DA1673">
        <w:trPr>
          <w:trHeight w:val="260"/>
        </w:trPr>
        <w:tc>
          <w:tcPr>
            <w:tcW w:w="4537" w:type="dxa"/>
            <w:tcBorders>
              <w:left w:val="single" w:sz="4" w:space="0" w:color="FFFFFF"/>
            </w:tcBorders>
            <w:shd w:val="clear" w:color="auto" w:fill="7B7B7B"/>
          </w:tcPr>
          <w:p w:rsidR="00A90782" w:rsidRDefault="00A90782" w:rsidP="00DA1673">
            <w:pPr>
              <w:keepNext/>
              <w:keepLines/>
              <w:spacing w:after="160" w:line="259" w:lineRule="auto"/>
              <w:jc w:val="both"/>
            </w:pPr>
            <w:r>
              <w:rPr>
                <w:b/>
              </w:rPr>
              <w:t>Létesítményüzemeltetés (HVSE)</w:t>
            </w:r>
          </w:p>
        </w:tc>
        <w:tc>
          <w:tcPr>
            <w:tcW w:w="992" w:type="dxa"/>
            <w:shd w:val="clear" w:color="auto" w:fill="EAF1DD"/>
          </w:tcPr>
          <w:p w:rsidR="00A90782" w:rsidRDefault="00A90782" w:rsidP="00DA1673">
            <w:pPr>
              <w:keepNext/>
              <w:keepLines/>
              <w:spacing w:after="160" w:line="259" w:lineRule="auto"/>
            </w:pPr>
            <w:r>
              <w:t> </w:t>
            </w:r>
          </w:p>
        </w:tc>
        <w:tc>
          <w:tcPr>
            <w:tcW w:w="992" w:type="dxa"/>
            <w:shd w:val="clear" w:color="auto" w:fill="EAF1DD"/>
          </w:tcPr>
          <w:p w:rsidR="00A90782" w:rsidRDefault="00A90782" w:rsidP="00DA1673">
            <w:pPr>
              <w:keepNext/>
              <w:keepLines/>
              <w:spacing w:after="160" w:line="259" w:lineRule="auto"/>
              <w:jc w:val="right"/>
            </w:pPr>
            <w:r>
              <w:t>40 871</w:t>
            </w:r>
          </w:p>
        </w:tc>
        <w:tc>
          <w:tcPr>
            <w:tcW w:w="992" w:type="dxa"/>
            <w:shd w:val="clear" w:color="auto" w:fill="EAF1DD"/>
          </w:tcPr>
          <w:p w:rsidR="00A90782" w:rsidRDefault="00A90782" w:rsidP="00DA1673">
            <w:pPr>
              <w:keepNext/>
              <w:keepLines/>
              <w:spacing w:after="160" w:line="259" w:lineRule="auto"/>
              <w:jc w:val="right"/>
            </w:pPr>
            <w:r>
              <w:t>54 991</w:t>
            </w:r>
          </w:p>
        </w:tc>
        <w:tc>
          <w:tcPr>
            <w:tcW w:w="1014" w:type="dxa"/>
            <w:shd w:val="clear" w:color="auto" w:fill="EAF1DD"/>
          </w:tcPr>
          <w:p w:rsidR="00A90782" w:rsidRDefault="00A90782" w:rsidP="00DA1673">
            <w:pPr>
              <w:keepNext/>
              <w:keepLines/>
              <w:spacing w:after="160" w:line="259" w:lineRule="auto"/>
              <w:jc w:val="right"/>
            </w:pPr>
            <w:r>
              <w:t>30 000</w:t>
            </w:r>
          </w:p>
        </w:tc>
        <w:tc>
          <w:tcPr>
            <w:tcW w:w="939" w:type="dxa"/>
            <w:shd w:val="clear" w:color="auto" w:fill="EAF1DD"/>
          </w:tcPr>
          <w:p w:rsidR="00A90782" w:rsidRDefault="00A90782" w:rsidP="00DA1673">
            <w:pPr>
              <w:spacing w:after="160" w:line="259" w:lineRule="auto"/>
              <w:jc w:val="right"/>
            </w:pPr>
            <w:r>
              <w:t>18 323</w:t>
            </w:r>
          </w:p>
        </w:tc>
      </w:tr>
      <w:tr w:rsidR="00A90782" w:rsidTr="00DA1673">
        <w:trPr>
          <w:trHeight w:val="260"/>
        </w:trPr>
        <w:tc>
          <w:tcPr>
            <w:tcW w:w="4537" w:type="dxa"/>
            <w:tcBorders>
              <w:left w:val="single" w:sz="4" w:space="0" w:color="FFFFFF"/>
            </w:tcBorders>
            <w:shd w:val="clear" w:color="auto" w:fill="7B7B7B"/>
          </w:tcPr>
          <w:p w:rsidR="00A90782" w:rsidRDefault="00A90782" w:rsidP="00DA1673">
            <w:pPr>
              <w:keepNext/>
              <w:keepLines/>
              <w:spacing w:after="160" w:line="259" w:lineRule="auto"/>
            </w:pPr>
            <w:r>
              <w:rPr>
                <w:b/>
              </w:rPr>
              <w:t>VSA működtetés, Sugár u. Kiscsarnok teremhasználat</w:t>
            </w:r>
          </w:p>
        </w:tc>
        <w:tc>
          <w:tcPr>
            <w:tcW w:w="992" w:type="dxa"/>
            <w:shd w:val="clear" w:color="auto" w:fill="D6E3BC"/>
          </w:tcPr>
          <w:p w:rsidR="00A90782" w:rsidRDefault="00A90782" w:rsidP="00DA1673">
            <w:pPr>
              <w:keepNext/>
              <w:keepLines/>
              <w:spacing w:after="160" w:line="259" w:lineRule="auto"/>
            </w:pPr>
            <w:r>
              <w:t> </w:t>
            </w:r>
          </w:p>
        </w:tc>
        <w:tc>
          <w:tcPr>
            <w:tcW w:w="992" w:type="dxa"/>
            <w:shd w:val="clear" w:color="auto" w:fill="D6E3BC"/>
          </w:tcPr>
          <w:p w:rsidR="00A90782" w:rsidRDefault="00A90782" w:rsidP="00DA1673">
            <w:pPr>
              <w:keepNext/>
              <w:keepLines/>
              <w:spacing w:after="160" w:line="259" w:lineRule="auto"/>
              <w:jc w:val="right"/>
            </w:pPr>
            <w:r>
              <w:t>4 663</w:t>
            </w:r>
          </w:p>
        </w:tc>
        <w:tc>
          <w:tcPr>
            <w:tcW w:w="992" w:type="dxa"/>
            <w:shd w:val="clear" w:color="auto" w:fill="D6E3BC"/>
          </w:tcPr>
          <w:p w:rsidR="00A90782" w:rsidRDefault="00A90782" w:rsidP="00DA1673">
            <w:pPr>
              <w:keepNext/>
              <w:keepLines/>
              <w:spacing w:after="160" w:line="259" w:lineRule="auto"/>
            </w:pPr>
            <w:r>
              <w:t> </w:t>
            </w:r>
          </w:p>
        </w:tc>
        <w:tc>
          <w:tcPr>
            <w:tcW w:w="1014" w:type="dxa"/>
            <w:shd w:val="clear" w:color="auto" w:fill="D6E3BC"/>
          </w:tcPr>
          <w:p w:rsidR="00A90782" w:rsidRDefault="00A90782" w:rsidP="00DA1673">
            <w:pPr>
              <w:keepNext/>
              <w:keepLines/>
              <w:spacing w:after="160" w:line="259" w:lineRule="auto"/>
            </w:pPr>
            <w:r>
              <w:t> </w:t>
            </w:r>
          </w:p>
        </w:tc>
        <w:tc>
          <w:tcPr>
            <w:tcW w:w="939" w:type="dxa"/>
            <w:shd w:val="clear" w:color="auto" w:fill="D6E3BC"/>
          </w:tcPr>
          <w:p w:rsidR="00A90782" w:rsidRDefault="00A90782" w:rsidP="00DA1673">
            <w:pPr>
              <w:keepNext/>
              <w:keepLines/>
              <w:spacing w:after="160" w:line="259" w:lineRule="auto"/>
            </w:pPr>
          </w:p>
        </w:tc>
      </w:tr>
      <w:tr w:rsidR="00A90782" w:rsidTr="00DA1673">
        <w:trPr>
          <w:trHeight w:val="260"/>
        </w:trPr>
        <w:tc>
          <w:tcPr>
            <w:tcW w:w="4537" w:type="dxa"/>
            <w:tcBorders>
              <w:left w:val="single" w:sz="4" w:space="0" w:color="FFFFFF"/>
            </w:tcBorders>
            <w:shd w:val="clear" w:color="auto" w:fill="7B7B7B"/>
          </w:tcPr>
          <w:p w:rsidR="00A90782" w:rsidRDefault="00A90782" w:rsidP="00DA1673">
            <w:pPr>
              <w:keepNext/>
              <w:keepLines/>
              <w:spacing w:after="160" w:line="259" w:lineRule="auto"/>
            </w:pPr>
            <w:r>
              <w:rPr>
                <w:b/>
              </w:rPr>
              <w:t>Gyöngyöshermán-Szentkirály SE támogatása</w:t>
            </w:r>
          </w:p>
        </w:tc>
        <w:tc>
          <w:tcPr>
            <w:tcW w:w="992" w:type="dxa"/>
            <w:shd w:val="clear" w:color="auto" w:fill="EAF1DD"/>
          </w:tcPr>
          <w:p w:rsidR="00A90782" w:rsidRDefault="00A90782" w:rsidP="00DA1673">
            <w:pPr>
              <w:keepNext/>
              <w:keepLines/>
              <w:spacing w:after="160" w:line="259" w:lineRule="auto"/>
            </w:pPr>
            <w:r>
              <w:t> </w:t>
            </w:r>
          </w:p>
        </w:tc>
        <w:tc>
          <w:tcPr>
            <w:tcW w:w="992" w:type="dxa"/>
            <w:shd w:val="clear" w:color="auto" w:fill="EAF1DD"/>
          </w:tcPr>
          <w:p w:rsidR="00A90782" w:rsidRDefault="00A90782" w:rsidP="00DA1673">
            <w:pPr>
              <w:keepNext/>
              <w:keepLines/>
              <w:spacing w:after="160" w:line="259" w:lineRule="auto"/>
              <w:jc w:val="right"/>
            </w:pPr>
            <w:r>
              <w:t>500</w:t>
            </w:r>
          </w:p>
        </w:tc>
        <w:tc>
          <w:tcPr>
            <w:tcW w:w="992" w:type="dxa"/>
            <w:shd w:val="clear" w:color="auto" w:fill="EAF1DD"/>
          </w:tcPr>
          <w:p w:rsidR="00A90782" w:rsidRDefault="00A90782" w:rsidP="00DA1673">
            <w:pPr>
              <w:keepNext/>
              <w:keepLines/>
              <w:spacing w:after="160" w:line="259" w:lineRule="auto"/>
              <w:jc w:val="right"/>
            </w:pPr>
            <w:r>
              <w:t>500</w:t>
            </w:r>
          </w:p>
        </w:tc>
        <w:tc>
          <w:tcPr>
            <w:tcW w:w="1014" w:type="dxa"/>
            <w:shd w:val="clear" w:color="auto" w:fill="EAF1DD"/>
          </w:tcPr>
          <w:p w:rsidR="00A90782" w:rsidRDefault="00A90782" w:rsidP="00DA1673">
            <w:pPr>
              <w:keepNext/>
              <w:keepLines/>
              <w:spacing w:after="160" w:line="259" w:lineRule="auto"/>
            </w:pPr>
            <w:r>
              <w:t> </w:t>
            </w:r>
          </w:p>
        </w:tc>
        <w:tc>
          <w:tcPr>
            <w:tcW w:w="939" w:type="dxa"/>
            <w:shd w:val="clear" w:color="auto" w:fill="EAF1DD"/>
          </w:tcPr>
          <w:p w:rsidR="00A90782" w:rsidRDefault="00A90782" w:rsidP="00DA1673">
            <w:pPr>
              <w:keepNext/>
              <w:keepLines/>
              <w:spacing w:after="160" w:line="259" w:lineRule="auto"/>
            </w:pPr>
          </w:p>
        </w:tc>
      </w:tr>
      <w:tr w:rsidR="00A90782" w:rsidTr="00DA1673">
        <w:trPr>
          <w:trHeight w:val="260"/>
        </w:trPr>
        <w:tc>
          <w:tcPr>
            <w:tcW w:w="4537" w:type="dxa"/>
            <w:tcBorders>
              <w:left w:val="single" w:sz="4" w:space="0" w:color="FFFFFF"/>
            </w:tcBorders>
            <w:shd w:val="clear" w:color="auto" w:fill="7B7B7B"/>
          </w:tcPr>
          <w:p w:rsidR="00A90782" w:rsidRDefault="00A90782" w:rsidP="00DA1673">
            <w:pPr>
              <w:keepNext/>
              <w:keepLines/>
              <w:spacing w:after="160" w:line="259" w:lineRule="auto"/>
            </w:pPr>
            <w:r>
              <w:rPr>
                <w:b/>
              </w:rPr>
              <w:t>Kálmán László búcsúmeccs sportrendezvény</w:t>
            </w:r>
          </w:p>
        </w:tc>
        <w:tc>
          <w:tcPr>
            <w:tcW w:w="992" w:type="dxa"/>
            <w:shd w:val="clear" w:color="auto" w:fill="D6E3BC"/>
          </w:tcPr>
          <w:p w:rsidR="00A90782" w:rsidRDefault="00A90782" w:rsidP="00DA1673">
            <w:pPr>
              <w:keepNext/>
              <w:keepLines/>
              <w:spacing w:after="160" w:line="259" w:lineRule="auto"/>
            </w:pPr>
            <w:r>
              <w:t> </w:t>
            </w:r>
          </w:p>
        </w:tc>
        <w:tc>
          <w:tcPr>
            <w:tcW w:w="992" w:type="dxa"/>
            <w:shd w:val="clear" w:color="auto" w:fill="D6E3BC"/>
          </w:tcPr>
          <w:p w:rsidR="00A90782" w:rsidRDefault="00A90782" w:rsidP="00DA1673">
            <w:pPr>
              <w:keepNext/>
              <w:keepLines/>
              <w:spacing w:after="160" w:line="259" w:lineRule="auto"/>
              <w:jc w:val="right"/>
            </w:pPr>
            <w:r>
              <w:t>3 000</w:t>
            </w:r>
          </w:p>
        </w:tc>
        <w:tc>
          <w:tcPr>
            <w:tcW w:w="992" w:type="dxa"/>
            <w:shd w:val="clear" w:color="auto" w:fill="D6E3BC"/>
          </w:tcPr>
          <w:p w:rsidR="00A90782" w:rsidRDefault="00A90782" w:rsidP="00DA1673">
            <w:pPr>
              <w:keepNext/>
              <w:keepLines/>
              <w:spacing w:after="160" w:line="259" w:lineRule="auto"/>
            </w:pPr>
            <w:r>
              <w:t> </w:t>
            </w:r>
          </w:p>
        </w:tc>
        <w:tc>
          <w:tcPr>
            <w:tcW w:w="1014" w:type="dxa"/>
            <w:shd w:val="clear" w:color="auto" w:fill="D6E3BC"/>
          </w:tcPr>
          <w:p w:rsidR="00A90782" w:rsidRDefault="00A90782" w:rsidP="00DA1673">
            <w:pPr>
              <w:keepNext/>
              <w:keepLines/>
              <w:spacing w:after="160" w:line="259" w:lineRule="auto"/>
            </w:pPr>
            <w:r>
              <w:t> </w:t>
            </w:r>
          </w:p>
        </w:tc>
        <w:tc>
          <w:tcPr>
            <w:tcW w:w="939" w:type="dxa"/>
            <w:shd w:val="clear" w:color="auto" w:fill="D6E3BC"/>
          </w:tcPr>
          <w:p w:rsidR="00A90782" w:rsidRDefault="00A90782" w:rsidP="00DA1673">
            <w:pPr>
              <w:keepNext/>
              <w:keepLines/>
              <w:spacing w:after="160" w:line="259" w:lineRule="auto"/>
            </w:pPr>
          </w:p>
        </w:tc>
      </w:tr>
      <w:tr w:rsidR="00A90782" w:rsidTr="00DA1673">
        <w:trPr>
          <w:trHeight w:val="260"/>
        </w:trPr>
        <w:tc>
          <w:tcPr>
            <w:tcW w:w="4537" w:type="dxa"/>
            <w:tcBorders>
              <w:left w:val="single" w:sz="4" w:space="0" w:color="FFFFFF"/>
            </w:tcBorders>
            <w:shd w:val="clear" w:color="auto" w:fill="7B7B7B"/>
          </w:tcPr>
          <w:p w:rsidR="00A90782" w:rsidRDefault="00A90782" w:rsidP="00DA1673">
            <w:pPr>
              <w:keepNext/>
              <w:keepLines/>
              <w:spacing w:after="160" w:line="259" w:lineRule="auto"/>
            </w:pPr>
            <w:r>
              <w:rPr>
                <w:b/>
              </w:rPr>
              <w:t>Sportkarácsony</w:t>
            </w:r>
          </w:p>
        </w:tc>
        <w:tc>
          <w:tcPr>
            <w:tcW w:w="992" w:type="dxa"/>
            <w:shd w:val="clear" w:color="auto" w:fill="EAF1DD"/>
          </w:tcPr>
          <w:p w:rsidR="00A90782" w:rsidRDefault="00A90782" w:rsidP="00DA1673">
            <w:pPr>
              <w:keepNext/>
              <w:keepLines/>
              <w:spacing w:after="160" w:line="259" w:lineRule="auto"/>
            </w:pPr>
            <w:r>
              <w:t> </w:t>
            </w:r>
          </w:p>
        </w:tc>
        <w:tc>
          <w:tcPr>
            <w:tcW w:w="992" w:type="dxa"/>
            <w:shd w:val="clear" w:color="auto" w:fill="EAF1DD"/>
          </w:tcPr>
          <w:p w:rsidR="00A90782" w:rsidRDefault="00A90782" w:rsidP="00DA1673">
            <w:pPr>
              <w:keepNext/>
              <w:keepLines/>
              <w:spacing w:after="160" w:line="259" w:lineRule="auto"/>
            </w:pPr>
            <w:r>
              <w:t> </w:t>
            </w:r>
          </w:p>
        </w:tc>
        <w:tc>
          <w:tcPr>
            <w:tcW w:w="992" w:type="dxa"/>
            <w:shd w:val="clear" w:color="auto" w:fill="EAF1DD"/>
          </w:tcPr>
          <w:p w:rsidR="00A90782" w:rsidRDefault="00A90782" w:rsidP="00DA1673">
            <w:pPr>
              <w:keepNext/>
              <w:keepLines/>
              <w:spacing w:after="160" w:line="259" w:lineRule="auto"/>
              <w:jc w:val="right"/>
            </w:pPr>
            <w:r>
              <w:t>6 000</w:t>
            </w:r>
          </w:p>
        </w:tc>
        <w:tc>
          <w:tcPr>
            <w:tcW w:w="1014" w:type="dxa"/>
            <w:shd w:val="clear" w:color="auto" w:fill="EAF1DD"/>
          </w:tcPr>
          <w:p w:rsidR="00A90782" w:rsidRDefault="00A90782" w:rsidP="00DA1673">
            <w:pPr>
              <w:keepNext/>
              <w:keepLines/>
              <w:spacing w:after="160" w:line="259" w:lineRule="auto"/>
            </w:pPr>
            <w:r>
              <w:t> </w:t>
            </w:r>
          </w:p>
        </w:tc>
        <w:tc>
          <w:tcPr>
            <w:tcW w:w="939" w:type="dxa"/>
            <w:shd w:val="clear" w:color="auto" w:fill="EAF1DD"/>
          </w:tcPr>
          <w:p w:rsidR="00A90782" w:rsidRDefault="00A90782" w:rsidP="00DA1673">
            <w:pPr>
              <w:keepNext/>
              <w:keepLines/>
              <w:spacing w:after="160" w:line="259" w:lineRule="auto"/>
            </w:pPr>
          </w:p>
        </w:tc>
      </w:tr>
      <w:tr w:rsidR="00A90782" w:rsidTr="00DA1673">
        <w:trPr>
          <w:trHeight w:val="260"/>
        </w:trPr>
        <w:tc>
          <w:tcPr>
            <w:tcW w:w="4537" w:type="dxa"/>
            <w:tcBorders>
              <w:left w:val="single" w:sz="4" w:space="0" w:color="FFFFFF"/>
            </w:tcBorders>
            <w:shd w:val="clear" w:color="auto" w:fill="7B7B7B"/>
          </w:tcPr>
          <w:p w:rsidR="00A90782" w:rsidRDefault="00A90782" w:rsidP="00DA1673">
            <w:pPr>
              <w:keepNext/>
              <w:keepLines/>
              <w:spacing w:after="160" w:line="259" w:lineRule="auto"/>
            </w:pPr>
            <w:r>
              <w:rPr>
                <w:b/>
              </w:rPr>
              <w:t>Repülőklub támogatása</w:t>
            </w:r>
          </w:p>
        </w:tc>
        <w:tc>
          <w:tcPr>
            <w:tcW w:w="992" w:type="dxa"/>
            <w:shd w:val="clear" w:color="auto" w:fill="D6E3BC"/>
          </w:tcPr>
          <w:p w:rsidR="00A90782" w:rsidRDefault="00A90782" w:rsidP="00DA1673">
            <w:pPr>
              <w:keepNext/>
              <w:keepLines/>
              <w:spacing w:after="160" w:line="259" w:lineRule="auto"/>
            </w:pPr>
            <w:r>
              <w:t> </w:t>
            </w:r>
          </w:p>
        </w:tc>
        <w:tc>
          <w:tcPr>
            <w:tcW w:w="992" w:type="dxa"/>
            <w:shd w:val="clear" w:color="auto" w:fill="D6E3BC"/>
          </w:tcPr>
          <w:p w:rsidR="00A90782" w:rsidRDefault="00A90782" w:rsidP="00DA1673">
            <w:pPr>
              <w:keepNext/>
              <w:keepLines/>
              <w:spacing w:after="160" w:line="259" w:lineRule="auto"/>
            </w:pPr>
            <w:r>
              <w:t> </w:t>
            </w:r>
          </w:p>
        </w:tc>
        <w:tc>
          <w:tcPr>
            <w:tcW w:w="992" w:type="dxa"/>
            <w:shd w:val="clear" w:color="auto" w:fill="D6E3BC"/>
          </w:tcPr>
          <w:p w:rsidR="00A90782" w:rsidRDefault="00A90782" w:rsidP="00DA1673">
            <w:pPr>
              <w:keepNext/>
              <w:keepLines/>
              <w:spacing w:after="160" w:line="259" w:lineRule="auto"/>
            </w:pPr>
            <w:r>
              <w:t> </w:t>
            </w:r>
          </w:p>
        </w:tc>
        <w:tc>
          <w:tcPr>
            <w:tcW w:w="1014" w:type="dxa"/>
            <w:shd w:val="clear" w:color="auto" w:fill="D6E3BC"/>
          </w:tcPr>
          <w:p w:rsidR="00A90782" w:rsidRDefault="00A90782" w:rsidP="00DA1673">
            <w:pPr>
              <w:keepNext/>
              <w:keepLines/>
              <w:spacing w:after="160" w:line="259" w:lineRule="auto"/>
              <w:jc w:val="right"/>
            </w:pPr>
            <w:r>
              <w:t>1 000</w:t>
            </w:r>
          </w:p>
        </w:tc>
        <w:tc>
          <w:tcPr>
            <w:tcW w:w="939" w:type="dxa"/>
            <w:shd w:val="clear" w:color="auto" w:fill="D6E3BC"/>
          </w:tcPr>
          <w:p w:rsidR="00A90782" w:rsidRDefault="00A90782" w:rsidP="00DA1673">
            <w:pPr>
              <w:keepNext/>
              <w:keepLines/>
              <w:spacing w:after="160" w:line="259" w:lineRule="auto"/>
              <w:jc w:val="right"/>
            </w:pPr>
          </w:p>
        </w:tc>
      </w:tr>
      <w:tr w:rsidR="00A90782" w:rsidTr="00DA1673">
        <w:trPr>
          <w:trHeight w:val="260"/>
        </w:trPr>
        <w:tc>
          <w:tcPr>
            <w:tcW w:w="4537" w:type="dxa"/>
            <w:tcBorders>
              <w:left w:val="single" w:sz="4" w:space="0" w:color="FFFFFF"/>
            </w:tcBorders>
            <w:shd w:val="clear" w:color="auto" w:fill="7B7B7B"/>
          </w:tcPr>
          <w:p w:rsidR="00A90782" w:rsidRDefault="00A90782" w:rsidP="00DA1673">
            <w:pPr>
              <w:keepNext/>
              <w:keepLines/>
              <w:spacing w:after="160" w:line="259" w:lineRule="auto"/>
            </w:pPr>
            <w:proofErr w:type="spellStart"/>
            <w:r>
              <w:rPr>
                <w:b/>
              </w:rPr>
              <w:t>Student</w:t>
            </w:r>
            <w:proofErr w:type="spellEnd"/>
            <w:r>
              <w:rPr>
                <w:b/>
              </w:rPr>
              <w:t xml:space="preserve"> Kézilabda Kupa</w:t>
            </w:r>
          </w:p>
        </w:tc>
        <w:tc>
          <w:tcPr>
            <w:tcW w:w="992" w:type="dxa"/>
            <w:shd w:val="clear" w:color="auto" w:fill="EAF1DD"/>
          </w:tcPr>
          <w:p w:rsidR="00A90782" w:rsidRDefault="00A90782" w:rsidP="00DA1673">
            <w:pPr>
              <w:keepNext/>
              <w:keepLines/>
              <w:spacing w:after="160" w:line="259" w:lineRule="auto"/>
            </w:pPr>
            <w:r>
              <w:t> </w:t>
            </w:r>
          </w:p>
        </w:tc>
        <w:tc>
          <w:tcPr>
            <w:tcW w:w="992" w:type="dxa"/>
            <w:shd w:val="clear" w:color="auto" w:fill="EAF1DD"/>
          </w:tcPr>
          <w:p w:rsidR="00A90782" w:rsidRDefault="00A90782" w:rsidP="00DA1673">
            <w:pPr>
              <w:keepNext/>
              <w:keepLines/>
              <w:spacing w:after="160" w:line="259" w:lineRule="auto"/>
            </w:pPr>
            <w:r>
              <w:t> </w:t>
            </w:r>
          </w:p>
        </w:tc>
        <w:tc>
          <w:tcPr>
            <w:tcW w:w="992" w:type="dxa"/>
            <w:shd w:val="clear" w:color="auto" w:fill="EAF1DD"/>
          </w:tcPr>
          <w:p w:rsidR="00A90782" w:rsidRDefault="00A90782" w:rsidP="00DA1673">
            <w:pPr>
              <w:keepNext/>
              <w:keepLines/>
              <w:spacing w:after="160" w:line="259" w:lineRule="auto"/>
            </w:pPr>
            <w:r>
              <w:t> </w:t>
            </w:r>
          </w:p>
        </w:tc>
        <w:tc>
          <w:tcPr>
            <w:tcW w:w="1014" w:type="dxa"/>
            <w:shd w:val="clear" w:color="auto" w:fill="EAF1DD"/>
          </w:tcPr>
          <w:p w:rsidR="00A90782" w:rsidRDefault="00A90782" w:rsidP="00DA1673">
            <w:pPr>
              <w:keepNext/>
              <w:keepLines/>
              <w:spacing w:after="160" w:line="259" w:lineRule="auto"/>
              <w:jc w:val="right"/>
            </w:pPr>
            <w:r>
              <w:t>1 000</w:t>
            </w:r>
          </w:p>
        </w:tc>
        <w:tc>
          <w:tcPr>
            <w:tcW w:w="939" w:type="dxa"/>
            <w:shd w:val="clear" w:color="auto" w:fill="EAF1DD"/>
          </w:tcPr>
          <w:p w:rsidR="00A90782" w:rsidRDefault="00A90782" w:rsidP="00DA1673">
            <w:pPr>
              <w:keepNext/>
              <w:keepLines/>
              <w:spacing w:after="160" w:line="259" w:lineRule="auto"/>
              <w:jc w:val="right"/>
            </w:pPr>
          </w:p>
        </w:tc>
      </w:tr>
      <w:tr w:rsidR="00A90782" w:rsidTr="00DA1673">
        <w:trPr>
          <w:trHeight w:val="260"/>
        </w:trPr>
        <w:tc>
          <w:tcPr>
            <w:tcW w:w="4537" w:type="dxa"/>
            <w:tcBorders>
              <w:left w:val="single" w:sz="4" w:space="0" w:color="FFFFFF"/>
            </w:tcBorders>
            <w:shd w:val="clear" w:color="auto" w:fill="7B7B7B"/>
          </w:tcPr>
          <w:p w:rsidR="00A90782" w:rsidRDefault="00A90782" w:rsidP="00DA1673">
            <w:pPr>
              <w:keepNext/>
              <w:keepLines/>
              <w:spacing w:after="160" w:line="259" w:lineRule="auto"/>
            </w:pPr>
            <w:r>
              <w:rPr>
                <w:b/>
              </w:rPr>
              <w:t>SZAK támogatása</w:t>
            </w:r>
          </w:p>
        </w:tc>
        <w:tc>
          <w:tcPr>
            <w:tcW w:w="992" w:type="dxa"/>
            <w:shd w:val="clear" w:color="auto" w:fill="D6E3BC"/>
          </w:tcPr>
          <w:p w:rsidR="00A90782" w:rsidRDefault="00A90782" w:rsidP="00DA1673">
            <w:pPr>
              <w:keepNext/>
              <w:keepLines/>
              <w:spacing w:after="160" w:line="259" w:lineRule="auto"/>
            </w:pPr>
            <w:r>
              <w:t> </w:t>
            </w:r>
          </w:p>
        </w:tc>
        <w:tc>
          <w:tcPr>
            <w:tcW w:w="992" w:type="dxa"/>
            <w:shd w:val="clear" w:color="auto" w:fill="D6E3BC"/>
          </w:tcPr>
          <w:p w:rsidR="00A90782" w:rsidRDefault="00A90782" w:rsidP="00DA1673">
            <w:pPr>
              <w:keepNext/>
              <w:keepLines/>
              <w:spacing w:after="160" w:line="259" w:lineRule="auto"/>
            </w:pPr>
            <w:r>
              <w:t> </w:t>
            </w:r>
          </w:p>
        </w:tc>
        <w:tc>
          <w:tcPr>
            <w:tcW w:w="992" w:type="dxa"/>
            <w:shd w:val="clear" w:color="auto" w:fill="D6E3BC"/>
          </w:tcPr>
          <w:p w:rsidR="00A90782" w:rsidRDefault="00A90782" w:rsidP="00DA1673">
            <w:pPr>
              <w:keepNext/>
              <w:keepLines/>
              <w:spacing w:after="160" w:line="259" w:lineRule="auto"/>
            </w:pPr>
            <w:r>
              <w:t> </w:t>
            </w:r>
          </w:p>
        </w:tc>
        <w:tc>
          <w:tcPr>
            <w:tcW w:w="1014" w:type="dxa"/>
            <w:shd w:val="clear" w:color="auto" w:fill="D6E3BC"/>
          </w:tcPr>
          <w:p w:rsidR="00A90782" w:rsidRDefault="00A90782" w:rsidP="00DA1673">
            <w:pPr>
              <w:keepNext/>
              <w:keepLines/>
              <w:spacing w:after="160" w:line="259" w:lineRule="auto"/>
              <w:jc w:val="right"/>
            </w:pPr>
            <w:r>
              <w:t>1 000</w:t>
            </w:r>
          </w:p>
        </w:tc>
        <w:tc>
          <w:tcPr>
            <w:tcW w:w="939" w:type="dxa"/>
            <w:shd w:val="clear" w:color="auto" w:fill="D6E3BC"/>
          </w:tcPr>
          <w:p w:rsidR="00A90782" w:rsidRDefault="00A90782" w:rsidP="00DA1673">
            <w:pPr>
              <w:spacing w:after="160" w:line="259" w:lineRule="auto"/>
              <w:jc w:val="right"/>
            </w:pPr>
            <w:r>
              <w:t>5 000</w:t>
            </w:r>
          </w:p>
        </w:tc>
      </w:tr>
      <w:tr w:rsidR="00A90782" w:rsidTr="00DA1673">
        <w:trPr>
          <w:trHeight w:val="260"/>
        </w:trPr>
        <w:tc>
          <w:tcPr>
            <w:tcW w:w="4537" w:type="dxa"/>
            <w:tcBorders>
              <w:left w:val="single" w:sz="4" w:space="0" w:color="FFFFFF"/>
            </w:tcBorders>
            <w:shd w:val="clear" w:color="auto" w:fill="7B7B7B"/>
          </w:tcPr>
          <w:p w:rsidR="00A90782" w:rsidRDefault="00A90782" w:rsidP="00DA1673">
            <w:pPr>
              <w:keepNext/>
              <w:keepLines/>
              <w:spacing w:after="160" w:line="259" w:lineRule="auto"/>
            </w:pPr>
            <w:r>
              <w:rPr>
                <w:b/>
              </w:rPr>
              <w:t>Városi Rekreációs Programok (SEK Sportegyesület)</w:t>
            </w:r>
          </w:p>
        </w:tc>
        <w:tc>
          <w:tcPr>
            <w:tcW w:w="992" w:type="dxa"/>
            <w:shd w:val="clear" w:color="auto" w:fill="EAF1DD"/>
          </w:tcPr>
          <w:p w:rsidR="00A90782" w:rsidRDefault="00A90782" w:rsidP="00DA1673">
            <w:pPr>
              <w:keepNext/>
              <w:keepLines/>
              <w:spacing w:after="160" w:line="259" w:lineRule="auto"/>
            </w:pPr>
            <w:r>
              <w:t> </w:t>
            </w:r>
          </w:p>
        </w:tc>
        <w:tc>
          <w:tcPr>
            <w:tcW w:w="992" w:type="dxa"/>
            <w:shd w:val="clear" w:color="auto" w:fill="EAF1DD"/>
          </w:tcPr>
          <w:p w:rsidR="00A90782" w:rsidRDefault="00A90782" w:rsidP="00DA1673">
            <w:pPr>
              <w:keepNext/>
              <w:keepLines/>
              <w:spacing w:after="160" w:line="259" w:lineRule="auto"/>
            </w:pPr>
            <w:r>
              <w:t> </w:t>
            </w:r>
          </w:p>
        </w:tc>
        <w:tc>
          <w:tcPr>
            <w:tcW w:w="992" w:type="dxa"/>
            <w:shd w:val="clear" w:color="auto" w:fill="EAF1DD"/>
          </w:tcPr>
          <w:p w:rsidR="00A90782" w:rsidRDefault="00A90782" w:rsidP="00DA1673">
            <w:pPr>
              <w:keepNext/>
              <w:keepLines/>
              <w:spacing w:after="160" w:line="259" w:lineRule="auto"/>
            </w:pPr>
            <w:r>
              <w:t> </w:t>
            </w:r>
          </w:p>
        </w:tc>
        <w:tc>
          <w:tcPr>
            <w:tcW w:w="1014" w:type="dxa"/>
            <w:shd w:val="clear" w:color="auto" w:fill="EAF1DD"/>
          </w:tcPr>
          <w:p w:rsidR="00A90782" w:rsidRDefault="00A90782" w:rsidP="00DA1673">
            <w:pPr>
              <w:keepNext/>
              <w:keepLines/>
              <w:spacing w:after="160" w:line="259" w:lineRule="auto"/>
              <w:jc w:val="right"/>
            </w:pPr>
            <w:r>
              <w:t>3 000</w:t>
            </w:r>
          </w:p>
        </w:tc>
        <w:tc>
          <w:tcPr>
            <w:tcW w:w="939" w:type="dxa"/>
            <w:shd w:val="clear" w:color="auto" w:fill="EAF1DD"/>
          </w:tcPr>
          <w:p w:rsidR="00A90782" w:rsidRDefault="00A90782" w:rsidP="00DA1673">
            <w:pPr>
              <w:spacing w:after="160" w:line="259" w:lineRule="auto"/>
              <w:jc w:val="right"/>
            </w:pPr>
            <w:r>
              <w:t>3 000</w:t>
            </w:r>
          </w:p>
        </w:tc>
      </w:tr>
      <w:tr w:rsidR="00A90782" w:rsidTr="00DA1673">
        <w:trPr>
          <w:trHeight w:val="260"/>
        </w:trPr>
        <w:tc>
          <w:tcPr>
            <w:tcW w:w="4537" w:type="dxa"/>
            <w:tcBorders>
              <w:left w:val="single" w:sz="4" w:space="0" w:color="FFFFFF"/>
            </w:tcBorders>
            <w:shd w:val="clear" w:color="auto" w:fill="7B7B7B"/>
          </w:tcPr>
          <w:p w:rsidR="00A90782" w:rsidRDefault="00A90782" w:rsidP="00DA1673">
            <w:pPr>
              <w:keepNext/>
              <w:keepLines/>
              <w:spacing w:after="160" w:line="259" w:lineRule="auto"/>
            </w:pPr>
            <w:r>
              <w:rPr>
                <w:b/>
              </w:rPr>
              <w:t>Nemzetközi diákjátékok</w:t>
            </w:r>
          </w:p>
        </w:tc>
        <w:tc>
          <w:tcPr>
            <w:tcW w:w="992" w:type="dxa"/>
            <w:shd w:val="clear" w:color="auto" w:fill="D6E3BC"/>
          </w:tcPr>
          <w:p w:rsidR="00A90782" w:rsidRDefault="00A90782" w:rsidP="00DA1673">
            <w:pPr>
              <w:keepNext/>
              <w:keepLines/>
              <w:spacing w:after="160" w:line="259" w:lineRule="auto"/>
            </w:pPr>
          </w:p>
        </w:tc>
        <w:tc>
          <w:tcPr>
            <w:tcW w:w="992" w:type="dxa"/>
            <w:shd w:val="clear" w:color="auto" w:fill="D6E3BC"/>
          </w:tcPr>
          <w:p w:rsidR="00A90782" w:rsidRDefault="00A90782" w:rsidP="00DA1673">
            <w:pPr>
              <w:keepNext/>
              <w:keepLines/>
              <w:spacing w:after="160" w:line="259" w:lineRule="auto"/>
            </w:pPr>
          </w:p>
        </w:tc>
        <w:tc>
          <w:tcPr>
            <w:tcW w:w="992" w:type="dxa"/>
            <w:shd w:val="clear" w:color="auto" w:fill="D6E3BC"/>
          </w:tcPr>
          <w:p w:rsidR="00A90782" w:rsidRDefault="00A90782" w:rsidP="00DA1673">
            <w:pPr>
              <w:keepNext/>
              <w:keepLines/>
              <w:spacing w:after="160" w:line="259" w:lineRule="auto"/>
            </w:pPr>
          </w:p>
        </w:tc>
        <w:tc>
          <w:tcPr>
            <w:tcW w:w="1014" w:type="dxa"/>
            <w:shd w:val="clear" w:color="auto" w:fill="D6E3BC"/>
          </w:tcPr>
          <w:p w:rsidR="00A90782" w:rsidRDefault="00A90782" w:rsidP="00DA1673">
            <w:pPr>
              <w:keepNext/>
              <w:keepLines/>
              <w:spacing w:after="160" w:line="259" w:lineRule="auto"/>
              <w:jc w:val="right"/>
            </w:pPr>
          </w:p>
        </w:tc>
        <w:tc>
          <w:tcPr>
            <w:tcW w:w="939" w:type="dxa"/>
            <w:shd w:val="clear" w:color="auto" w:fill="D6E3BC"/>
          </w:tcPr>
          <w:p w:rsidR="00A90782" w:rsidRDefault="00A90782" w:rsidP="00DA1673">
            <w:pPr>
              <w:spacing w:after="160" w:line="259" w:lineRule="auto"/>
              <w:jc w:val="right"/>
            </w:pPr>
            <w:r>
              <w:t>5 000</w:t>
            </w:r>
          </w:p>
        </w:tc>
      </w:tr>
      <w:tr w:rsidR="00A90782" w:rsidTr="00DA1673">
        <w:trPr>
          <w:trHeight w:val="260"/>
        </w:trPr>
        <w:tc>
          <w:tcPr>
            <w:tcW w:w="4537" w:type="dxa"/>
            <w:tcBorders>
              <w:left w:val="single" w:sz="4" w:space="0" w:color="FFFFFF"/>
            </w:tcBorders>
            <w:shd w:val="clear" w:color="auto" w:fill="7B7B7B"/>
          </w:tcPr>
          <w:p w:rsidR="00A90782" w:rsidRDefault="00A90782" w:rsidP="00DA1673">
            <w:pPr>
              <w:keepNext/>
              <w:keepLines/>
              <w:spacing w:after="160" w:line="259" w:lineRule="auto"/>
            </w:pPr>
            <w:r>
              <w:rPr>
                <w:b/>
              </w:rPr>
              <w:t>Vívók támogatása</w:t>
            </w:r>
          </w:p>
        </w:tc>
        <w:tc>
          <w:tcPr>
            <w:tcW w:w="992" w:type="dxa"/>
            <w:shd w:val="clear" w:color="auto" w:fill="EAF1DD"/>
          </w:tcPr>
          <w:p w:rsidR="00A90782" w:rsidRDefault="00A90782" w:rsidP="00DA1673">
            <w:pPr>
              <w:keepNext/>
              <w:keepLines/>
              <w:spacing w:after="160" w:line="259" w:lineRule="auto"/>
            </w:pPr>
          </w:p>
        </w:tc>
        <w:tc>
          <w:tcPr>
            <w:tcW w:w="992" w:type="dxa"/>
            <w:shd w:val="clear" w:color="auto" w:fill="EAF1DD"/>
          </w:tcPr>
          <w:p w:rsidR="00A90782" w:rsidRDefault="00A90782" w:rsidP="00DA1673">
            <w:pPr>
              <w:keepNext/>
              <w:keepLines/>
              <w:spacing w:after="160" w:line="259" w:lineRule="auto"/>
            </w:pPr>
          </w:p>
        </w:tc>
        <w:tc>
          <w:tcPr>
            <w:tcW w:w="992" w:type="dxa"/>
            <w:shd w:val="clear" w:color="auto" w:fill="EAF1DD"/>
          </w:tcPr>
          <w:p w:rsidR="00A90782" w:rsidRDefault="00A90782" w:rsidP="00DA1673">
            <w:pPr>
              <w:keepNext/>
              <w:keepLines/>
              <w:spacing w:after="160" w:line="259" w:lineRule="auto"/>
            </w:pPr>
          </w:p>
        </w:tc>
        <w:tc>
          <w:tcPr>
            <w:tcW w:w="1014" w:type="dxa"/>
            <w:shd w:val="clear" w:color="auto" w:fill="EAF1DD"/>
          </w:tcPr>
          <w:p w:rsidR="00A90782" w:rsidRDefault="00A90782" w:rsidP="00DA1673">
            <w:pPr>
              <w:keepNext/>
              <w:keepLines/>
              <w:spacing w:after="160" w:line="259" w:lineRule="auto"/>
              <w:jc w:val="right"/>
            </w:pPr>
          </w:p>
        </w:tc>
        <w:tc>
          <w:tcPr>
            <w:tcW w:w="939" w:type="dxa"/>
            <w:shd w:val="clear" w:color="auto" w:fill="EAF1DD"/>
          </w:tcPr>
          <w:p w:rsidR="00A90782" w:rsidRDefault="00A90782" w:rsidP="00DA1673">
            <w:pPr>
              <w:spacing w:after="160" w:line="259" w:lineRule="auto"/>
              <w:jc w:val="right"/>
            </w:pPr>
            <w:r>
              <w:t>5 000</w:t>
            </w:r>
          </w:p>
        </w:tc>
      </w:tr>
      <w:tr w:rsidR="00A90782" w:rsidTr="00DA1673">
        <w:trPr>
          <w:trHeight w:val="260"/>
        </w:trPr>
        <w:tc>
          <w:tcPr>
            <w:tcW w:w="4537" w:type="dxa"/>
            <w:tcBorders>
              <w:left w:val="single" w:sz="4" w:space="0" w:color="FFFFFF"/>
            </w:tcBorders>
            <w:shd w:val="clear" w:color="auto" w:fill="7B7B7B"/>
          </w:tcPr>
          <w:p w:rsidR="00A90782" w:rsidRDefault="00A90782" w:rsidP="00DA1673">
            <w:pPr>
              <w:keepNext/>
              <w:keepLines/>
              <w:spacing w:after="160" w:line="259" w:lineRule="auto"/>
            </w:pPr>
            <w:r>
              <w:rPr>
                <w:b/>
              </w:rPr>
              <w:t>Sport ágazati tartalék</w:t>
            </w:r>
          </w:p>
        </w:tc>
        <w:tc>
          <w:tcPr>
            <w:tcW w:w="992" w:type="dxa"/>
            <w:shd w:val="clear" w:color="auto" w:fill="D6E3BC"/>
          </w:tcPr>
          <w:p w:rsidR="00A90782" w:rsidRDefault="00A90782" w:rsidP="00DA1673">
            <w:pPr>
              <w:keepNext/>
              <w:keepLines/>
              <w:spacing w:after="160" w:line="259" w:lineRule="auto"/>
            </w:pPr>
          </w:p>
        </w:tc>
        <w:tc>
          <w:tcPr>
            <w:tcW w:w="992" w:type="dxa"/>
            <w:shd w:val="clear" w:color="auto" w:fill="D6E3BC"/>
          </w:tcPr>
          <w:p w:rsidR="00A90782" w:rsidRDefault="00A90782" w:rsidP="00DA1673">
            <w:pPr>
              <w:keepNext/>
              <w:keepLines/>
              <w:spacing w:after="160" w:line="259" w:lineRule="auto"/>
            </w:pPr>
          </w:p>
        </w:tc>
        <w:tc>
          <w:tcPr>
            <w:tcW w:w="992" w:type="dxa"/>
            <w:shd w:val="clear" w:color="auto" w:fill="D6E3BC"/>
          </w:tcPr>
          <w:p w:rsidR="00A90782" w:rsidRDefault="00A90782" w:rsidP="00DA1673">
            <w:pPr>
              <w:keepNext/>
              <w:keepLines/>
              <w:spacing w:after="160" w:line="259" w:lineRule="auto"/>
            </w:pPr>
          </w:p>
        </w:tc>
        <w:tc>
          <w:tcPr>
            <w:tcW w:w="1014" w:type="dxa"/>
            <w:shd w:val="clear" w:color="auto" w:fill="D6E3BC"/>
          </w:tcPr>
          <w:p w:rsidR="00A90782" w:rsidRDefault="00A90782" w:rsidP="00DA1673">
            <w:pPr>
              <w:keepNext/>
              <w:keepLines/>
              <w:spacing w:after="160" w:line="259" w:lineRule="auto"/>
              <w:jc w:val="right"/>
            </w:pPr>
          </w:p>
        </w:tc>
        <w:tc>
          <w:tcPr>
            <w:tcW w:w="939" w:type="dxa"/>
            <w:shd w:val="clear" w:color="auto" w:fill="D6E3BC"/>
          </w:tcPr>
          <w:p w:rsidR="00A90782" w:rsidRDefault="00A90782" w:rsidP="00DA1673">
            <w:pPr>
              <w:spacing w:after="160" w:line="259" w:lineRule="auto"/>
              <w:jc w:val="right"/>
            </w:pPr>
          </w:p>
        </w:tc>
      </w:tr>
      <w:tr w:rsidR="00A90782" w:rsidTr="00DA1673">
        <w:trPr>
          <w:trHeight w:val="260"/>
        </w:trPr>
        <w:tc>
          <w:tcPr>
            <w:tcW w:w="4537" w:type="dxa"/>
            <w:tcBorders>
              <w:left w:val="single" w:sz="4" w:space="0" w:color="FFFFFF"/>
              <w:bottom w:val="single" w:sz="4" w:space="0" w:color="FFFFFF"/>
            </w:tcBorders>
            <w:shd w:val="clear" w:color="auto" w:fill="7B7B7B"/>
          </w:tcPr>
          <w:p w:rsidR="00A90782" w:rsidRDefault="00A90782" w:rsidP="00DA1673">
            <w:pPr>
              <w:spacing w:after="160" w:line="259" w:lineRule="auto"/>
            </w:pPr>
            <w:r>
              <w:rPr>
                <w:b/>
              </w:rPr>
              <w:t>Összesen</w:t>
            </w:r>
          </w:p>
        </w:tc>
        <w:tc>
          <w:tcPr>
            <w:tcW w:w="992" w:type="dxa"/>
            <w:shd w:val="clear" w:color="auto" w:fill="EAF1DD"/>
          </w:tcPr>
          <w:p w:rsidR="00A90782" w:rsidRDefault="00A90782" w:rsidP="00DA1673">
            <w:pPr>
              <w:spacing w:after="160" w:line="259" w:lineRule="auto"/>
              <w:jc w:val="right"/>
            </w:pPr>
            <w:r>
              <w:rPr>
                <w:b/>
              </w:rPr>
              <w:t>572 912</w:t>
            </w:r>
          </w:p>
        </w:tc>
        <w:tc>
          <w:tcPr>
            <w:tcW w:w="992" w:type="dxa"/>
            <w:shd w:val="clear" w:color="auto" w:fill="EAF1DD"/>
          </w:tcPr>
          <w:p w:rsidR="00A90782" w:rsidRDefault="00A90782" w:rsidP="00DA1673">
            <w:pPr>
              <w:spacing w:after="160" w:line="259" w:lineRule="auto"/>
              <w:jc w:val="right"/>
            </w:pPr>
            <w:r>
              <w:rPr>
                <w:b/>
              </w:rPr>
              <w:t>679 264</w:t>
            </w:r>
          </w:p>
        </w:tc>
        <w:tc>
          <w:tcPr>
            <w:tcW w:w="992" w:type="dxa"/>
            <w:shd w:val="clear" w:color="auto" w:fill="EAF1DD"/>
          </w:tcPr>
          <w:p w:rsidR="00A90782" w:rsidRDefault="00A90782" w:rsidP="00DA1673">
            <w:pPr>
              <w:spacing w:after="160" w:line="259" w:lineRule="auto"/>
              <w:jc w:val="right"/>
            </w:pPr>
            <w:r>
              <w:rPr>
                <w:b/>
              </w:rPr>
              <w:t>760 742</w:t>
            </w:r>
          </w:p>
        </w:tc>
        <w:tc>
          <w:tcPr>
            <w:tcW w:w="1014" w:type="dxa"/>
            <w:shd w:val="clear" w:color="auto" w:fill="EAF1DD"/>
          </w:tcPr>
          <w:p w:rsidR="00A90782" w:rsidRDefault="00A90782" w:rsidP="00DA1673">
            <w:pPr>
              <w:spacing w:after="160" w:line="259" w:lineRule="auto"/>
              <w:jc w:val="right"/>
            </w:pPr>
            <w:r>
              <w:rPr>
                <w:b/>
              </w:rPr>
              <w:t>613 617</w:t>
            </w:r>
          </w:p>
        </w:tc>
        <w:tc>
          <w:tcPr>
            <w:tcW w:w="939" w:type="dxa"/>
            <w:shd w:val="clear" w:color="auto" w:fill="EAF1DD"/>
          </w:tcPr>
          <w:p w:rsidR="00A90782" w:rsidRDefault="00A90782" w:rsidP="002A3C7A">
            <w:pPr>
              <w:pStyle w:val="Listaszerbekezds"/>
              <w:numPr>
                <w:ilvl w:val="0"/>
                <w:numId w:val="32"/>
              </w:numPr>
              <w:spacing w:after="160" w:line="259" w:lineRule="auto"/>
              <w:jc w:val="right"/>
            </w:pPr>
            <w:r w:rsidRPr="002A3C7A">
              <w:rPr>
                <w:b/>
              </w:rPr>
              <w:t>0</w:t>
            </w:r>
          </w:p>
        </w:tc>
      </w:tr>
    </w:tbl>
    <w:p w:rsidR="00A90782" w:rsidRDefault="00A90782" w:rsidP="00A90782">
      <w:pPr>
        <w:keepNext/>
        <w:keepLines/>
        <w:spacing w:line="276" w:lineRule="auto"/>
        <w:jc w:val="both"/>
        <w:rPr>
          <w:b/>
          <w:sz w:val="24"/>
          <w:szCs w:val="24"/>
        </w:rPr>
      </w:pPr>
    </w:p>
    <w:p w:rsidR="00A90782" w:rsidRDefault="00A90782">
      <w:pPr>
        <w:ind w:right="-129"/>
        <w:jc w:val="both"/>
        <w:rPr>
          <w:sz w:val="24"/>
          <w:szCs w:val="24"/>
        </w:rPr>
      </w:pPr>
    </w:p>
    <w:p w:rsidR="00CE216D" w:rsidRDefault="00CE216D">
      <w:pPr>
        <w:ind w:right="-129"/>
        <w:jc w:val="both"/>
        <w:rPr>
          <w:sz w:val="24"/>
          <w:szCs w:val="24"/>
        </w:rPr>
      </w:pPr>
    </w:p>
    <w:p w:rsidR="00CE216D" w:rsidRDefault="00CE216D">
      <w:pPr>
        <w:ind w:right="-129"/>
        <w:jc w:val="both"/>
        <w:rPr>
          <w:sz w:val="24"/>
          <w:szCs w:val="24"/>
        </w:rPr>
      </w:pPr>
    </w:p>
    <w:p w:rsidR="00CE216D" w:rsidRDefault="00CE216D">
      <w:pPr>
        <w:ind w:right="-129"/>
        <w:jc w:val="both"/>
        <w:rPr>
          <w:sz w:val="24"/>
          <w:szCs w:val="24"/>
        </w:rPr>
      </w:pPr>
    </w:p>
    <w:p w:rsidR="00CE216D" w:rsidRDefault="00CE216D">
      <w:pPr>
        <w:ind w:right="-129"/>
        <w:jc w:val="both"/>
        <w:rPr>
          <w:sz w:val="24"/>
          <w:szCs w:val="24"/>
        </w:rPr>
      </w:pPr>
    </w:p>
    <w:p w:rsidR="00CE216D" w:rsidRDefault="00CE216D">
      <w:pPr>
        <w:ind w:right="-129"/>
        <w:jc w:val="both"/>
        <w:rPr>
          <w:sz w:val="24"/>
          <w:szCs w:val="24"/>
        </w:rPr>
      </w:pPr>
    </w:p>
    <w:p w:rsidR="00DF6162" w:rsidRPr="00C63471" w:rsidRDefault="002A3C7A" w:rsidP="002A3C7A">
      <w:pPr>
        <w:pStyle w:val="Listaszerbekezds"/>
        <w:ind w:left="1080"/>
        <w:jc w:val="both"/>
        <w:rPr>
          <w:sz w:val="24"/>
          <w:szCs w:val="24"/>
        </w:rPr>
      </w:pPr>
      <w:r>
        <w:rPr>
          <w:b/>
          <w:sz w:val="24"/>
          <w:szCs w:val="24"/>
        </w:rPr>
        <w:lastRenderedPageBreak/>
        <w:t xml:space="preserve">5.) </w:t>
      </w:r>
      <w:r w:rsidR="00C6282D" w:rsidRPr="00C63471">
        <w:rPr>
          <w:b/>
          <w:sz w:val="24"/>
          <w:szCs w:val="24"/>
        </w:rPr>
        <w:t>Gyermek és ifjúsági sport (diáksport)</w:t>
      </w:r>
    </w:p>
    <w:p w:rsidR="00E27C1C" w:rsidRDefault="00E27C1C">
      <w:pPr>
        <w:spacing w:after="160"/>
        <w:jc w:val="both"/>
        <w:rPr>
          <w:sz w:val="24"/>
          <w:szCs w:val="24"/>
        </w:rPr>
      </w:pPr>
    </w:p>
    <w:p w:rsidR="00DF6162" w:rsidRDefault="00C6282D">
      <w:pPr>
        <w:spacing w:after="160"/>
        <w:jc w:val="both"/>
        <w:rPr>
          <w:sz w:val="24"/>
          <w:szCs w:val="24"/>
        </w:rPr>
      </w:pPr>
      <w:r>
        <w:rPr>
          <w:sz w:val="24"/>
          <w:szCs w:val="24"/>
        </w:rPr>
        <w:t>Szombathely Önkormányzata kiemelten támogatja a város diáksportját. A Közgyűlés a város költségvetéséből jelentős összeget különít el erre a célra.</w:t>
      </w:r>
    </w:p>
    <w:p w:rsidR="00DF6162" w:rsidRDefault="00C6282D">
      <w:pPr>
        <w:spacing w:after="160"/>
        <w:jc w:val="both"/>
        <w:rPr>
          <w:sz w:val="24"/>
          <w:szCs w:val="24"/>
        </w:rPr>
      </w:pPr>
      <w:r>
        <w:rPr>
          <w:sz w:val="24"/>
          <w:szCs w:val="24"/>
        </w:rPr>
        <w:t xml:space="preserve"> A diáksport versenyrendszerének keretében születhetnek egészen kiváló eredmények is (lásd Országos Diákolimpia eredmények), funkcióját tekintve azonban, mégis inkább az alapképesség-fejlesztés, a mozgás szeretetére nevelés a tevékenység lényege, amely a szabadidősporthoz áll közelebb. </w:t>
      </w:r>
    </w:p>
    <w:p w:rsidR="00DF6162" w:rsidRDefault="00C6282D">
      <w:pPr>
        <w:spacing w:after="160"/>
        <w:jc w:val="both"/>
        <w:rPr>
          <w:sz w:val="24"/>
          <w:szCs w:val="24"/>
        </w:rPr>
      </w:pPr>
      <w:r>
        <w:rPr>
          <w:sz w:val="24"/>
          <w:szCs w:val="24"/>
        </w:rPr>
        <w:t xml:space="preserve">Szombathelyen a tevékenységet a Polgármesteri Hivatal diáksporttal foglalkozó munkatársa koordinálja, míg a Városi Diáksport Bizottság javaslataival támogatja ezt a tevékenységet. </w:t>
      </w:r>
    </w:p>
    <w:p w:rsidR="00DF6162" w:rsidRDefault="00C6282D">
      <w:pPr>
        <w:spacing w:after="160"/>
        <w:jc w:val="both"/>
        <w:rPr>
          <w:sz w:val="24"/>
          <w:szCs w:val="24"/>
        </w:rPr>
      </w:pPr>
      <w:r>
        <w:rPr>
          <w:sz w:val="24"/>
          <w:szCs w:val="24"/>
        </w:rPr>
        <w:t>Szombathelyen közel 14 000 diák tanul nappali tagozaton az általános, és középiskolákban. Ebből kifolyólag, éves szinten körülbelül 9-10 ezer diák sportol a különböző diáksportos rendezvényeken.</w:t>
      </w:r>
    </w:p>
    <w:p w:rsidR="00DF6162" w:rsidRDefault="00C6282D">
      <w:pPr>
        <w:spacing w:after="160"/>
        <w:jc w:val="both"/>
        <w:rPr>
          <w:sz w:val="24"/>
          <w:szCs w:val="24"/>
        </w:rPr>
      </w:pPr>
      <w:r>
        <w:rPr>
          <w:sz w:val="24"/>
          <w:szCs w:val="24"/>
        </w:rPr>
        <w:t>Az általános és középiskolások részére alapszintű (városi) versenyek, felmenő rendszerű (diákolimpiai) versenyek, bajnokságok kerülnek megrendezésre hat korcsoportban. A játékos sportverseny és kosárlabda, valamint labdarúgás sportágakban állandó résztvevője a város az országos döntőknek.</w:t>
      </w:r>
    </w:p>
    <w:p w:rsidR="00DF6162" w:rsidRDefault="00C6282D">
      <w:pPr>
        <w:spacing w:after="160"/>
        <w:jc w:val="both"/>
        <w:rPr>
          <w:sz w:val="24"/>
          <w:szCs w:val="24"/>
        </w:rPr>
      </w:pPr>
      <w:r>
        <w:rPr>
          <w:sz w:val="24"/>
          <w:szCs w:val="24"/>
        </w:rPr>
        <w:t xml:space="preserve">A fentieken túlmenően sok tanulót vonzanak a sportági sportnapok, elsősorban asztalitenisz, </w:t>
      </w:r>
      <w:proofErr w:type="spellStart"/>
      <w:r>
        <w:rPr>
          <w:sz w:val="24"/>
          <w:szCs w:val="24"/>
        </w:rPr>
        <w:t>floorball</w:t>
      </w:r>
      <w:proofErr w:type="spellEnd"/>
      <w:r>
        <w:rPr>
          <w:sz w:val="24"/>
          <w:szCs w:val="24"/>
        </w:rPr>
        <w:t xml:space="preserve">, falmászás, tollaslabda, lábtenisz, bocsa, </w:t>
      </w:r>
      <w:proofErr w:type="spellStart"/>
      <w:r>
        <w:rPr>
          <w:sz w:val="24"/>
          <w:szCs w:val="24"/>
        </w:rPr>
        <w:t>csúszókorong</w:t>
      </w:r>
      <w:proofErr w:type="spellEnd"/>
      <w:r>
        <w:rPr>
          <w:sz w:val="24"/>
          <w:szCs w:val="24"/>
        </w:rPr>
        <w:t>, gördeszka, görkorcsolya sportágakban. Minden évben megrendezik a Városi Diáksport Napokat, amin több száz tanuló vesz részt. Rendkívül népszerűek az önkormányzat által támogatott téli-nyári sporttáborok.</w:t>
      </w:r>
    </w:p>
    <w:p w:rsidR="00DF6162" w:rsidRDefault="00C6282D">
      <w:pPr>
        <w:spacing w:after="160"/>
        <w:jc w:val="both"/>
        <w:rPr>
          <w:sz w:val="24"/>
          <w:szCs w:val="24"/>
        </w:rPr>
      </w:pPr>
      <w:r>
        <w:rPr>
          <w:sz w:val="24"/>
          <w:szCs w:val="24"/>
        </w:rPr>
        <w:t>Az iskolai sportkörök, diáksport egyesületek munkájuk feltételeinek javításához önkormányzati támogatást kapnak. Az alaptámogatás feltétele a városi versenyeken való részvétel. Eredményességi támogatás az országos döntők helyezései alapján jár.</w:t>
      </w:r>
    </w:p>
    <w:p w:rsidR="00DF6162" w:rsidRDefault="00C6282D">
      <w:pPr>
        <w:spacing w:after="160"/>
        <w:jc w:val="both"/>
        <w:rPr>
          <w:sz w:val="24"/>
          <w:szCs w:val="24"/>
        </w:rPr>
      </w:pPr>
      <w:r>
        <w:rPr>
          <w:sz w:val="24"/>
          <w:szCs w:val="24"/>
        </w:rPr>
        <w:t>A diáksportolók 1968 óta – az anyagi lehetőségek függvényében – rendszeresen részt vesznek a Nemzetközi Diákjátékok versenyein is.</w:t>
      </w:r>
    </w:p>
    <w:p w:rsidR="00DF6162" w:rsidRDefault="00C6282D">
      <w:pPr>
        <w:spacing w:after="160"/>
        <w:jc w:val="both"/>
        <w:rPr>
          <w:sz w:val="24"/>
          <w:szCs w:val="24"/>
        </w:rPr>
      </w:pPr>
      <w:r>
        <w:rPr>
          <w:sz w:val="24"/>
          <w:szCs w:val="24"/>
        </w:rPr>
        <w:t>Vas megyében egyértelműen a szombathelyi iskolák a legeredményesebbek a diáksport versenyeken.</w:t>
      </w:r>
    </w:p>
    <w:p w:rsidR="00DF6162" w:rsidRDefault="00C6282D">
      <w:pPr>
        <w:spacing w:before="280" w:after="280"/>
        <w:jc w:val="both"/>
        <w:rPr>
          <w:sz w:val="24"/>
          <w:szCs w:val="24"/>
        </w:rPr>
      </w:pPr>
      <w:r>
        <w:rPr>
          <w:sz w:val="24"/>
          <w:szCs w:val="24"/>
        </w:rPr>
        <w:t>A gyermek és ifjúsági sport elsősorban az alábbi szempontok miatt kiemelkedően fontos:</w:t>
      </w:r>
    </w:p>
    <w:p w:rsidR="00DF6162" w:rsidRDefault="00C6282D">
      <w:pPr>
        <w:numPr>
          <w:ilvl w:val="0"/>
          <w:numId w:val="15"/>
        </w:numPr>
        <w:ind w:hanging="360"/>
        <w:jc w:val="both"/>
        <w:rPr>
          <w:sz w:val="24"/>
          <w:szCs w:val="24"/>
        </w:rPr>
      </w:pPr>
      <w:r>
        <w:rPr>
          <w:sz w:val="24"/>
          <w:szCs w:val="24"/>
        </w:rPr>
        <w:t xml:space="preserve">A sport kiváló nevelési eszköz, amely lehetőséget kínál a gyerekek képességeinek kifejlesztésére, a közösségi szellem kialakítására és erősítésére. Egészséges versenyszellemre tanít, és számos olyan értéket képes bemutatni, vonzóvá tenni, melyek nélkülözhetetlenek a modern társadalmakban. </w:t>
      </w:r>
    </w:p>
    <w:p w:rsidR="00DF6162" w:rsidRDefault="00C6282D">
      <w:pPr>
        <w:numPr>
          <w:ilvl w:val="0"/>
          <w:numId w:val="15"/>
        </w:numPr>
        <w:ind w:hanging="360"/>
        <w:jc w:val="both"/>
        <w:rPr>
          <w:sz w:val="24"/>
          <w:szCs w:val="24"/>
        </w:rPr>
      </w:pPr>
      <w:r>
        <w:rPr>
          <w:sz w:val="24"/>
          <w:szCs w:val="24"/>
        </w:rPr>
        <w:t xml:space="preserve">A sport általában is, de különösen a gyermekek számára segíthet a megelőzésben. A korán felismert egészségügyi problémák még kezelhetőek ebben a korban, és a sportos életstílus kialakítása segíthet abban, hogy ne a káros szenvedélyeket magában hordozó életmód legyen követendő minta a </w:t>
      </w:r>
      <w:r>
        <w:rPr>
          <w:sz w:val="24"/>
          <w:szCs w:val="24"/>
        </w:rPr>
        <w:lastRenderedPageBreak/>
        <w:t xml:space="preserve">gyermekek számára. </w:t>
      </w:r>
    </w:p>
    <w:p w:rsidR="00DF6162" w:rsidRDefault="00C6282D">
      <w:pPr>
        <w:numPr>
          <w:ilvl w:val="0"/>
          <w:numId w:val="15"/>
        </w:numPr>
        <w:ind w:hanging="360"/>
        <w:jc w:val="both"/>
        <w:rPr>
          <w:sz w:val="24"/>
          <w:szCs w:val="24"/>
        </w:rPr>
      </w:pPr>
      <w:bookmarkStart w:id="9" w:name="_2s8eyo1" w:colFirst="0" w:colLast="0"/>
      <w:bookmarkEnd w:id="9"/>
      <w:r>
        <w:rPr>
          <w:sz w:val="24"/>
          <w:szCs w:val="24"/>
        </w:rPr>
        <w:t xml:space="preserve">A gyermekkori rendszeres, szervezett keretek között végzett testmozgás az egész életre kihatóan megszerettetheti a sportot, nagy esélyt kínál arra, hogy felnőttként is sportoljon az egyén. Előzőeken túlmenően összefüggés mutatkozik továbbá a sportesemények nézése és a sport szeretete között. A „sportfogyasztás” pedig közismerten komoly pozitív társadalmi és gazdasági hatásokkal jár. </w:t>
      </w:r>
    </w:p>
    <w:p w:rsidR="00FA318F" w:rsidRPr="00C63471" w:rsidRDefault="00C6282D" w:rsidP="00C63471">
      <w:pPr>
        <w:numPr>
          <w:ilvl w:val="0"/>
          <w:numId w:val="15"/>
        </w:numPr>
        <w:spacing w:after="280"/>
        <w:ind w:hanging="360"/>
        <w:jc w:val="both"/>
        <w:rPr>
          <w:sz w:val="24"/>
          <w:szCs w:val="24"/>
        </w:rPr>
      </w:pPr>
      <w:r>
        <w:rPr>
          <w:sz w:val="24"/>
          <w:szCs w:val="24"/>
        </w:rPr>
        <w:t>A gyermeksport lehetőséget kínál a tehetségek felmérésére és kiválasztására, ezáltal a nemzetgazdaságilag is egyre jelentősebb hivatásos látványsport-piac, mun</w:t>
      </w:r>
      <w:r w:rsidR="00C63471">
        <w:rPr>
          <w:sz w:val="24"/>
          <w:szCs w:val="24"/>
        </w:rPr>
        <w:t>kaerő-utánpótlásának képzésére.</w:t>
      </w:r>
    </w:p>
    <w:p w:rsidR="00FA318F" w:rsidRDefault="00FA318F">
      <w:pPr>
        <w:ind w:right="-129"/>
        <w:jc w:val="both"/>
        <w:rPr>
          <w:sz w:val="24"/>
          <w:szCs w:val="24"/>
        </w:rPr>
      </w:pPr>
    </w:p>
    <w:p w:rsidR="00263B7A" w:rsidRDefault="00263B7A" w:rsidP="00263B7A">
      <w:pPr>
        <w:spacing w:after="160" w:line="259" w:lineRule="auto"/>
        <w:ind w:firstLine="720"/>
        <w:rPr>
          <w:sz w:val="24"/>
          <w:szCs w:val="24"/>
        </w:rPr>
      </w:pPr>
      <w:r>
        <w:rPr>
          <w:b/>
          <w:sz w:val="24"/>
          <w:szCs w:val="24"/>
        </w:rPr>
        <w:t>6.) Lakossági (szabadidő) sport</w:t>
      </w:r>
    </w:p>
    <w:p w:rsidR="00263B7A" w:rsidRDefault="00263B7A" w:rsidP="00263B7A">
      <w:pPr>
        <w:spacing w:before="100" w:after="100"/>
        <w:jc w:val="both"/>
        <w:rPr>
          <w:sz w:val="24"/>
          <w:szCs w:val="24"/>
        </w:rPr>
      </w:pPr>
      <w:r>
        <w:rPr>
          <w:sz w:val="24"/>
          <w:szCs w:val="24"/>
        </w:rPr>
        <w:t>A lakossági (szabadidő) sport</w:t>
      </w:r>
      <w:r>
        <w:rPr>
          <w:b/>
          <w:sz w:val="24"/>
          <w:szCs w:val="24"/>
        </w:rPr>
        <w:t xml:space="preserve"> </w:t>
      </w:r>
      <w:r>
        <w:rPr>
          <w:sz w:val="24"/>
          <w:szCs w:val="24"/>
        </w:rPr>
        <w:t>elsősorban nem eredményorientált, hanem főként kedvtelésből, az egészség megőrzéséért, a szabadidő hasznos eltöltéseként végzett, általában felkészülést nem igénylő sporttevékenység. Szereplői saját elhatározásukból sportolnak egyénileg vagy szervezett keretek között. Ha ez a tevékenység valamilyen sportszolgáltatáshoz kötődik, az anyagi hozzájárulást igényel az egyén részéről, akár az Önkormányzat, akár egy sportszervezet teremti meg a feltételeket.</w:t>
      </w:r>
    </w:p>
    <w:p w:rsidR="00263B7A" w:rsidRDefault="00263B7A" w:rsidP="00263B7A">
      <w:pPr>
        <w:spacing w:after="160"/>
        <w:jc w:val="both"/>
        <w:rPr>
          <w:color w:val="FF0000"/>
          <w:sz w:val="24"/>
          <w:szCs w:val="24"/>
          <w:u w:val="single"/>
        </w:rPr>
      </w:pPr>
      <w:r>
        <w:rPr>
          <w:sz w:val="24"/>
          <w:szCs w:val="24"/>
        </w:rPr>
        <w:t>Ennél a területnél érezhető a szemléletmód változása, miszerint a lakosság egyre inkább igényli a kötetlenebb, a rendszeresen vagy alkalomszerűen űzhető sportformákat. Ennek érdekében indokolt a szabadidősport emelkedő költségvetési támogatása, amelynek lehetőség szerint párosulnia kell a résztvevők nagyobb anyagi áldozatvállalásával, több rendezvény szervezésével, a szövetségi munka erősítésével. Meg kell őrizni a város szabadidősportjának sokrétűségét a maga rendszerességével, szervezettségével, ennek érdekében az önkormányzati támogatást illetően prioritást kell, hogy élvezzen ez a terület.</w:t>
      </w:r>
    </w:p>
    <w:p w:rsidR="00263B7A" w:rsidRDefault="00263B7A" w:rsidP="00263B7A">
      <w:pPr>
        <w:spacing w:after="160"/>
        <w:jc w:val="both"/>
        <w:rPr>
          <w:sz w:val="24"/>
          <w:szCs w:val="24"/>
        </w:rPr>
      </w:pPr>
      <w:r>
        <w:rPr>
          <w:sz w:val="24"/>
          <w:szCs w:val="24"/>
        </w:rPr>
        <w:t>A város szabadidősportjának szervezése és lebonyolítása elsősorban a Szombathelyi Szabadidősport Szövetség feladata, amely 11 sportágban szervez, rendez versenyeket, bajnokságokat, kupákat a város lakosai részére. Legnépszerűbb a kispályás labdarúgás, ahol évente több, mint 90 csapat versenyzik. Ezen kívül nagy népszerűségnek örvendenek a különböző futóversenyek, teke bajnokságok, tenisz tornák, sakk és korcsolya versenyek.</w:t>
      </w:r>
    </w:p>
    <w:p w:rsidR="00263B7A" w:rsidRDefault="00263B7A" w:rsidP="00263B7A">
      <w:pPr>
        <w:spacing w:after="160" w:line="259" w:lineRule="auto"/>
        <w:jc w:val="both"/>
        <w:rPr>
          <w:sz w:val="24"/>
          <w:szCs w:val="24"/>
        </w:rPr>
      </w:pPr>
      <w:r>
        <w:rPr>
          <w:sz w:val="24"/>
          <w:szCs w:val="24"/>
        </w:rPr>
        <w:t>A két kiemelten támogatott szervezeten túl a város sportszervezetei, egyesületei, civil szervezetei (</w:t>
      </w:r>
      <w:proofErr w:type="spellStart"/>
      <w:r>
        <w:rPr>
          <w:sz w:val="24"/>
          <w:szCs w:val="24"/>
        </w:rPr>
        <w:t>pl</w:t>
      </w:r>
      <w:proofErr w:type="spellEnd"/>
      <w:r>
        <w:rPr>
          <w:sz w:val="24"/>
          <w:szCs w:val="24"/>
        </w:rPr>
        <w:t xml:space="preserve">: Gyöngyöshermán-Szentkirály SE, Herényi Kulturális és Sportegyesület), alapítványai, munkahelyi közösségei is szerveznek rendezvényeket, színesítve ezzel Szombathely szabadidősportját. </w:t>
      </w:r>
    </w:p>
    <w:p w:rsidR="00263B7A" w:rsidRDefault="00263B7A" w:rsidP="00263B7A">
      <w:pPr>
        <w:spacing w:after="160" w:line="259" w:lineRule="auto"/>
        <w:jc w:val="both"/>
        <w:rPr>
          <w:sz w:val="24"/>
          <w:szCs w:val="24"/>
        </w:rPr>
      </w:pPr>
      <w:r>
        <w:rPr>
          <w:sz w:val="24"/>
          <w:szCs w:val="24"/>
        </w:rPr>
        <w:t xml:space="preserve">Számos olyan a szabadidősporthoz kapcsolódó, országos szinten is ismert és népszerű rendezvénnyel büszkélkedhet Szombathely, ami ugyancsak városunk hírnevét öregbíti hosszú évek/évtizedek óta. Ilyen a Csónakázó-tóhoz köthető Vasi Vasember Triatlon verseny és a Sárkányhajó Fesztivál is. </w:t>
      </w:r>
      <w:bookmarkStart w:id="10" w:name="_3rdcrjn" w:colFirst="0" w:colLast="0"/>
      <w:bookmarkEnd w:id="10"/>
    </w:p>
    <w:p w:rsidR="00263B7A" w:rsidRDefault="00263B7A" w:rsidP="00C6282D">
      <w:pPr>
        <w:keepNext/>
        <w:keepLines/>
        <w:spacing w:line="276" w:lineRule="auto"/>
        <w:jc w:val="both"/>
        <w:rPr>
          <w:sz w:val="24"/>
          <w:szCs w:val="24"/>
        </w:rPr>
      </w:pPr>
    </w:p>
    <w:p w:rsidR="00DF6162" w:rsidRDefault="00263B7A" w:rsidP="00263B7A">
      <w:pPr>
        <w:keepNext/>
        <w:keepLines/>
        <w:spacing w:line="276" w:lineRule="auto"/>
        <w:ind w:left="720"/>
        <w:jc w:val="both"/>
        <w:rPr>
          <w:sz w:val="24"/>
          <w:szCs w:val="24"/>
        </w:rPr>
      </w:pPr>
      <w:r>
        <w:rPr>
          <w:b/>
          <w:sz w:val="24"/>
          <w:szCs w:val="24"/>
        </w:rPr>
        <w:t>7</w:t>
      </w:r>
      <w:r w:rsidRPr="00263B7A">
        <w:rPr>
          <w:b/>
          <w:sz w:val="24"/>
          <w:szCs w:val="24"/>
        </w:rPr>
        <w:t>.)</w:t>
      </w:r>
      <w:r>
        <w:rPr>
          <w:sz w:val="24"/>
          <w:szCs w:val="24"/>
        </w:rPr>
        <w:t xml:space="preserve"> </w:t>
      </w:r>
      <w:r w:rsidR="00C6282D">
        <w:rPr>
          <w:b/>
          <w:sz w:val="24"/>
          <w:szCs w:val="24"/>
        </w:rPr>
        <w:t>Versenysport/élsport</w:t>
      </w:r>
    </w:p>
    <w:p w:rsidR="00DF6162" w:rsidRDefault="00DF6162">
      <w:pPr>
        <w:keepNext/>
        <w:keepLines/>
        <w:spacing w:line="276" w:lineRule="auto"/>
        <w:ind w:left="284" w:hanging="851"/>
        <w:jc w:val="both"/>
        <w:rPr>
          <w:sz w:val="24"/>
          <w:szCs w:val="24"/>
        </w:rPr>
      </w:pPr>
    </w:p>
    <w:p w:rsidR="00DF6162" w:rsidRDefault="00C6282D">
      <w:pPr>
        <w:spacing w:line="276" w:lineRule="auto"/>
        <w:ind w:right="-129"/>
        <w:jc w:val="both"/>
        <w:rPr>
          <w:sz w:val="24"/>
          <w:szCs w:val="24"/>
          <w:highlight w:val="white"/>
        </w:rPr>
      </w:pPr>
      <w:r>
        <w:rPr>
          <w:b/>
          <w:sz w:val="24"/>
          <w:szCs w:val="24"/>
          <w:highlight w:val="white"/>
        </w:rPr>
        <w:t xml:space="preserve">Szombathelyi </w:t>
      </w:r>
      <w:proofErr w:type="spellStart"/>
      <w:r>
        <w:rPr>
          <w:b/>
          <w:sz w:val="24"/>
          <w:szCs w:val="24"/>
          <w:highlight w:val="white"/>
        </w:rPr>
        <w:t>Swietelsky-Haladás</w:t>
      </w:r>
      <w:proofErr w:type="spellEnd"/>
      <w:r>
        <w:rPr>
          <w:b/>
          <w:sz w:val="24"/>
          <w:szCs w:val="24"/>
          <w:highlight w:val="white"/>
        </w:rPr>
        <w:t xml:space="preserve"> (Szombathelyi Haladás Labdarúgó és Sportszolgáltató Kft.)</w:t>
      </w:r>
    </w:p>
    <w:p w:rsidR="00DF6162" w:rsidRDefault="00C6282D">
      <w:pPr>
        <w:spacing w:line="276" w:lineRule="auto"/>
        <w:ind w:right="-129"/>
        <w:jc w:val="both"/>
        <w:rPr>
          <w:sz w:val="24"/>
          <w:szCs w:val="24"/>
          <w:highlight w:val="white"/>
        </w:rPr>
      </w:pPr>
      <w:r>
        <w:rPr>
          <w:sz w:val="24"/>
          <w:szCs w:val="24"/>
          <w:highlight w:val="white"/>
        </w:rPr>
        <w:t xml:space="preserve">A Szombathelyi Haladás Vasutas Sportegyesület 1919-ben alakult meg. A csapat 1936-ban mutatkozott be az első osztályban, 2008-tól folyamatosan az élvonal tagja. Legnagyobb sikere egy magyar bajnoki bronzérem (2008/2009), valamint három Magyar Kupa ezüstérem (1975, 1993, 2002). A csapat hivatalos színei a zöld és a fehér, a </w:t>
      </w:r>
      <w:proofErr w:type="spellStart"/>
      <w:r>
        <w:rPr>
          <w:sz w:val="24"/>
          <w:szCs w:val="24"/>
          <w:highlight w:val="white"/>
        </w:rPr>
        <w:t>Rohonci</w:t>
      </w:r>
      <w:proofErr w:type="spellEnd"/>
      <w:r>
        <w:rPr>
          <w:sz w:val="24"/>
          <w:szCs w:val="24"/>
          <w:highlight w:val="white"/>
        </w:rPr>
        <w:t xml:space="preserve"> úti stadion építése miatt jelenleg a mérkőzéseit Sopronban játssza. A csapatot a Szombathelyi Haladás Labdarúgó és Sportszolgáltató Kft működteti. </w:t>
      </w:r>
    </w:p>
    <w:p w:rsidR="00DF6162" w:rsidRDefault="00DF6162">
      <w:pPr>
        <w:spacing w:line="276" w:lineRule="auto"/>
        <w:ind w:right="-129"/>
        <w:jc w:val="both"/>
        <w:rPr>
          <w:sz w:val="24"/>
          <w:szCs w:val="24"/>
          <w:highlight w:val="white"/>
        </w:rPr>
      </w:pPr>
    </w:p>
    <w:p w:rsidR="00DF6162" w:rsidRDefault="00C6282D">
      <w:pPr>
        <w:spacing w:line="276" w:lineRule="auto"/>
        <w:ind w:right="-129"/>
        <w:jc w:val="both"/>
        <w:rPr>
          <w:sz w:val="24"/>
          <w:szCs w:val="24"/>
          <w:highlight w:val="white"/>
        </w:rPr>
      </w:pPr>
      <w:r>
        <w:rPr>
          <w:b/>
          <w:sz w:val="24"/>
          <w:szCs w:val="24"/>
          <w:highlight w:val="white"/>
        </w:rPr>
        <w:t>FALCO KC Szombathely Kft.</w:t>
      </w:r>
    </w:p>
    <w:p w:rsidR="00DF6162" w:rsidRDefault="00C6282D">
      <w:pPr>
        <w:spacing w:line="276" w:lineRule="auto"/>
        <w:ind w:right="-129"/>
        <w:jc w:val="both"/>
        <w:rPr>
          <w:sz w:val="24"/>
          <w:szCs w:val="24"/>
          <w:highlight w:val="white"/>
        </w:rPr>
      </w:pPr>
      <w:r>
        <w:rPr>
          <w:sz w:val="24"/>
          <w:szCs w:val="24"/>
          <w:highlight w:val="white"/>
        </w:rPr>
        <w:t xml:space="preserve"> Az 1980-ban alapított klub 2008/2009-ben nyerte el férfi kosárlabda első osztályú bajnoki címét.  1998/1999 és 2011/2012-ben ezüst-, 1999/2000 és 2001/2002-ben bronzérmet szerzett. A csapat hazai mérkőzéseit a 3500 férőhelyes </w:t>
      </w:r>
      <w:proofErr w:type="spellStart"/>
      <w:r>
        <w:rPr>
          <w:sz w:val="24"/>
          <w:szCs w:val="24"/>
          <w:highlight w:val="white"/>
        </w:rPr>
        <w:t>Arena</w:t>
      </w:r>
      <w:proofErr w:type="spellEnd"/>
      <w:r>
        <w:rPr>
          <w:sz w:val="24"/>
          <w:szCs w:val="24"/>
          <w:highlight w:val="white"/>
        </w:rPr>
        <w:t xml:space="preserve"> </w:t>
      </w:r>
      <w:proofErr w:type="spellStart"/>
      <w:r>
        <w:rPr>
          <w:sz w:val="24"/>
          <w:szCs w:val="24"/>
          <w:highlight w:val="white"/>
        </w:rPr>
        <w:t>Savariaban</w:t>
      </w:r>
      <w:proofErr w:type="spellEnd"/>
      <w:r>
        <w:rPr>
          <w:sz w:val="24"/>
          <w:szCs w:val="24"/>
          <w:highlight w:val="white"/>
        </w:rPr>
        <w:t xml:space="preserve"> rendezi, melyekre a 2015/2016-os bajnoki idényben átlagosan 1740 néző váltott jegyet. Ez a nézőszám a férfi kosárlabdát tekintve a negyedik, a látványsportágakat összességében nézve a 18. legmagasabb átlagos nézőszám volt országosan. A csapatot üzemeltető társaság a </w:t>
      </w:r>
      <w:proofErr w:type="spellStart"/>
      <w:r>
        <w:rPr>
          <w:sz w:val="24"/>
          <w:szCs w:val="24"/>
          <w:highlight w:val="white"/>
        </w:rPr>
        <w:t>Falco</w:t>
      </w:r>
      <w:proofErr w:type="spellEnd"/>
      <w:r>
        <w:rPr>
          <w:sz w:val="24"/>
          <w:szCs w:val="24"/>
          <w:highlight w:val="white"/>
        </w:rPr>
        <w:t xml:space="preserve"> KC Szombathely Kft., ami 100%-ban önkormányzati tulajdonban lévő gazdasági társaság.  </w:t>
      </w:r>
    </w:p>
    <w:p w:rsidR="00DF6162" w:rsidRDefault="00DF6162">
      <w:pPr>
        <w:spacing w:line="276" w:lineRule="auto"/>
        <w:ind w:right="-129"/>
        <w:jc w:val="both"/>
        <w:rPr>
          <w:sz w:val="24"/>
          <w:szCs w:val="24"/>
          <w:highlight w:val="white"/>
        </w:rPr>
      </w:pPr>
    </w:p>
    <w:p w:rsidR="00DF6162" w:rsidRDefault="00C6282D">
      <w:pPr>
        <w:spacing w:line="276" w:lineRule="auto"/>
        <w:ind w:right="-129"/>
        <w:jc w:val="both"/>
        <w:rPr>
          <w:sz w:val="24"/>
          <w:szCs w:val="24"/>
          <w:highlight w:val="white"/>
        </w:rPr>
      </w:pPr>
      <w:r>
        <w:rPr>
          <w:b/>
          <w:sz w:val="24"/>
          <w:szCs w:val="24"/>
          <w:highlight w:val="white"/>
        </w:rPr>
        <w:t>Szombathelyi Haladás Vasutas Sportegyesület</w:t>
      </w:r>
    </w:p>
    <w:p w:rsidR="00DF6162" w:rsidRDefault="00C6282D">
      <w:pPr>
        <w:spacing w:line="276" w:lineRule="auto"/>
        <w:ind w:right="-129"/>
        <w:jc w:val="both"/>
        <w:rPr>
          <w:sz w:val="24"/>
          <w:szCs w:val="24"/>
          <w:highlight w:val="white"/>
        </w:rPr>
      </w:pPr>
      <w:r>
        <w:rPr>
          <w:sz w:val="24"/>
          <w:szCs w:val="24"/>
          <w:highlight w:val="white"/>
        </w:rPr>
        <w:t xml:space="preserve"> A Haladás VSE Szombathely és egyben Vas megye legnagyobb sportegyesülete, ami 13 sportági szakosztályt működtet, hozzávetőleg 768 sportolót foglalkoztat, amiből 510 utánpótlás korú versenyző, velük 43 edző dolgozik. A Haladás VSE csaknem 100 éve Vas megye legnagyobb sportegyesülete. A szakosztályok általános feladata a minőségi utánpótlás-nevelés. A Haladás VSE által üzemeltetett szakosztályok a következők: asztalitenisz, atlétika, birkózás, </w:t>
      </w:r>
      <w:proofErr w:type="spellStart"/>
      <w:r>
        <w:rPr>
          <w:sz w:val="24"/>
          <w:szCs w:val="24"/>
          <w:highlight w:val="white"/>
        </w:rPr>
        <w:t>futsal</w:t>
      </w:r>
      <w:proofErr w:type="spellEnd"/>
      <w:r>
        <w:rPr>
          <w:sz w:val="24"/>
          <w:szCs w:val="24"/>
          <w:highlight w:val="white"/>
        </w:rPr>
        <w:t xml:space="preserve">, kézilabda, ökölvívás, röplabda, sakk, sportíjászat, súlyemelés, tenisz, labdarúgás, tájfutás.  </w:t>
      </w:r>
    </w:p>
    <w:p w:rsidR="00DF6162" w:rsidRDefault="00DF6162">
      <w:pPr>
        <w:spacing w:line="276" w:lineRule="auto"/>
        <w:jc w:val="both"/>
        <w:rPr>
          <w:sz w:val="24"/>
          <w:szCs w:val="24"/>
          <w:highlight w:val="white"/>
        </w:rPr>
      </w:pPr>
    </w:p>
    <w:p w:rsidR="00DF6162" w:rsidRDefault="00C6282D">
      <w:pPr>
        <w:spacing w:line="276" w:lineRule="auto"/>
        <w:jc w:val="both"/>
        <w:rPr>
          <w:sz w:val="24"/>
          <w:szCs w:val="24"/>
          <w:highlight w:val="white"/>
        </w:rPr>
      </w:pPr>
      <w:r>
        <w:rPr>
          <w:sz w:val="24"/>
          <w:szCs w:val="24"/>
          <w:highlight w:val="white"/>
        </w:rPr>
        <w:t xml:space="preserve">A Haladás </w:t>
      </w:r>
      <w:proofErr w:type="spellStart"/>
      <w:r>
        <w:rPr>
          <w:sz w:val="24"/>
          <w:szCs w:val="24"/>
          <w:highlight w:val="white"/>
        </w:rPr>
        <w:t>futsal</w:t>
      </w:r>
      <w:proofErr w:type="spellEnd"/>
      <w:r>
        <w:rPr>
          <w:sz w:val="24"/>
          <w:szCs w:val="24"/>
          <w:highlight w:val="white"/>
        </w:rPr>
        <w:t xml:space="preserve"> szakosztálya és első osztályú csapata a megalakuláskor egy baráti társaságra épült. A 2010/2011-es szezonban mutatkozott be a versenyrendszerben, a jelenleg </w:t>
      </w:r>
      <w:proofErr w:type="spellStart"/>
      <w:r>
        <w:rPr>
          <w:sz w:val="24"/>
          <w:szCs w:val="24"/>
          <w:highlight w:val="white"/>
        </w:rPr>
        <w:t>Swietelsky-Haladás</w:t>
      </w:r>
      <w:proofErr w:type="spellEnd"/>
      <w:r>
        <w:rPr>
          <w:sz w:val="24"/>
          <w:szCs w:val="24"/>
          <w:highlight w:val="white"/>
        </w:rPr>
        <w:t xml:space="preserve"> VSE néven szereplő csapat. A meggyőző bemutatkozás – megnyerték az NB II. nyugati csoportját, ráadásul imponáló mérleggel (19 győzelem, 3 döntetlen, 2 vereség) – nyilvánvalóvá tette, hogy a csapat újabb színt visz Szombathely sportéletébe. A csapat erejét az elmúlt két évben az első osztályban megszerzett bronzérem jelzi. A </w:t>
      </w:r>
      <w:proofErr w:type="spellStart"/>
      <w:r>
        <w:rPr>
          <w:sz w:val="24"/>
          <w:szCs w:val="24"/>
          <w:highlight w:val="white"/>
        </w:rPr>
        <w:t>futsal</w:t>
      </w:r>
      <w:proofErr w:type="spellEnd"/>
      <w:r>
        <w:rPr>
          <w:sz w:val="24"/>
          <w:szCs w:val="24"/>
          <w:highlight w:val="white"/>
        </w:rPr>
        <w:t xml:space="preserve"> rövid idő alatt nagy népszerűségre tett szert Szombathelyen, amit mutat a nagyszámú lelkes szurkolótábor is. Emiatt a Haladás egykori munkacsarnoka elérte befogadóképességének határát, így az NB </w:t>
      </w:r>
      <w:proofErr w:type="spellStart"/>
      <w:r>
        <w:rPr>
          <w:sz w:val="24"/>
          <w:szCs w:val="24"/>
          <w:highlight w:val="white"/>
        </w:rPr>
        <w:t>I-es</w:t>
      </w:r>
      <w:proofErr w:type="spellEnd"/>
      <w:r>
        <w:rPr>
          <w:sz w:val="24"/>
          <w:szCs w:val="24"/>
          <w:highlight w:val="white"/>
        </w:rPr>
        <w:t xml:space="preserve"> bajnokságban már az Aréna Savariában játszotta hazai mérkőzéseit a </w:t>
      </w:r>
      <w:proofErr w:type="spellStart"/>
      <w:r>
        <w:rPr>
          <w:sz w:val="24"/>
          <w:szCs w:val="24"/>
          <w:highlight w:val="white"/>
        </w:rPr>
        <w:t>futsal</w:t>
      </w:r>
      <w:proofErr w:type="spellEnd"/>
      <w:r>
        <w:rPr>
          <w:sz w:val="24"/>
          <w:szCs w:val="24"/>
          <w:highlight w:val="white"/>
        </w:rPr>
        <w:t xml:space="preserve"> csapat. A legmagasabb nézőszám 1200 fő körüli volt, és a mérkőzések zömén átlagban 600-</w:t>
      </w:r>
      <w:r>
        <w:rPr>
          <w:sz w:val="24"/>
          <w:szCs w:val="24"/>
          <w:highlight w:val="white"/>
        </w:rPr>
        <w:lastRenderedPageBreak/>
        <w:t>700 néző bíztatja a csapatot, függetlenül az eredményességtől. A szakosztály nemcsak mérkőzést nyújt a szurkolóiknak, hanem színes, akár családi programot (félidőben érdekes előadásokkal: táncok, bemutatók).</w:t>
      </w:r>
    </w:p>
    <w:p w:rsidR="00DF6162" w:rsidRDefault="00DF6162">
      <w:pPr>
        <w:spacing w:line="276" w:lineRule="auto"/>
        <w:jc w:val="both"/>
        <w:rPr>
          <w:sz w:val="24"/>
          <w:szCs w:val="24"/>
          <w:highlight w:val="white"/>
        </w:rPr>
      </w:pPr>
    </w:p>
    <w:p w:rsidR="00DF6162" w:rsidRDefault="00C6282D">
      <w:pPr>
        <w:spacing w:line="276" w:lineRule="auto"/>
        <w:jc w:val="both"/>
        <w:rPr>
          <w:sz w:val="24"/>
          <w:szCs w:val="24"/>
          <w:highlight w:val="white"/>
        </w:rPr>
      </w:pPr>
      <w:r>
        <w:rPr>
          <w:sz w:val="24"/>
          <w:szCs w:val="24"/>
          <w:highlight w:val="white"/>
        </w:rPr>
        <w:t xml:space="preserve">A Haladás VSE labdarúgó utánpótlás szakosztályának két fő feladata van. Egyrészt a szabadidősportban nyújt kínálatot, főleg a gyermekek számára, hogy minél több gyerek sportolhasson, kezdhessen el egyesületben sportolni és szabadidejét hasznosan, szervezett, igényes keretek között tölthesse el. Több korosztállyal foglalkoznak a szakmailag felkészült edzők, és minden korcsoportban nagy létszámú gyerek játszik. Másik fő feladata a tehetségek kiválasztása, képzése és gondozása. A klub fennállása óta számtalan válogatott és NB </w:t>
      </w:r>
      <w:proofErr w:type="spellStart"/>
      <w:r>
        <w:rPr>
          <w:sz w:val="24"/>
          <w:szCs w:val="24"/>
          <w:highlight w:val="white"/>
        </w:rPr>
        <w:t>I-es</w:t>
      </w:r>
      <w:proofErr w:type="spellEnd"/>
      <w:r>
        <w:rPr>
          <w:sz w:val="24"/>
          <w:szCs w:val="24"/>
          <w:highlight w:val="white"/>
        </w:rPr>
        <w:t xml:space="preserve"> játékost nevelt ki és adott a felnőtt csapatnak is.   Az egyesület indít csapatokat az U6-U7, U8-U9, U11, U12, U14, U15, U16, U17, U19-es korosztályokban is.  </w:t>
      </w:r>
    </w:p>
    <w:p w:rsidR="00DF6162" w:rsidRDefault="00DF6162">
      <w:pPr>
        <w:spacing w:line="276" w:lineRule="auto"/>
        <w:jc w:val="both"/>
        <w:rPr>
          <w:sz w:val="24"/>
          <w:szCs w:val="24"/>
          <w:highlight w:val="white"/>
        </w:rPr>
      </w:pPr>
    </w:p>
    <w:p w:rsidR="00DF6162" w:rsidRDefault="00C6282D">
      <w:pPr>
        <w:spacing w:line="276" w:lineRule="auto"/>
        <w:jc w:val="both"/>
        <w:rPr>
          <w:sz w:val="24"/>
          <w:szCs w:val="24"/>
          <w:highlight w:val="white"/>
        </w:rPr>
      </w:pPr>
      <w:r>
        <w:rPr>
          <w:sz w:val="24"/>
          <w:szCs w:val="24"/>
          <w:highlight w:val="white"/>
        </w:rPr>
        <w:t xml:space="preserve">A birkózószakosztály ma Magyarország meghatározó egyesülete a sportágban. A taglétszám ma a félszázhoz közelít. A klub sportolói 1991 óta 27 világérmet és 260 magyar bajnoki címet szereztek.  A legeredményesebb Hatos Gábor, aki 2012-ben olimpiai bronzérmet szerzett. A 2016-os nyári olimpián a Haladás VSE birkózója, Ligeti Dániel a szabadfogásúak 125 kg-os súlycsoportjában a 7. helyen végzett. Wittmann Kristóf - szintén szabadfogásban – a nehézsúlyúak között junior világbajnoki bronzérmet és magyar egyetemi bajnoki címet szerzett.  </w:t>
      </w:r>
    </w:p>
    <w:p w:rsidR="00DF6162" w:rsidRDefault="00DF6162">
      <w:pPr>
        <w:spacing w:line="276" w:lineRule="auto"/>
        <w:jc w:val="both"/>
        <w:rPr>
          <w:sz w:val="24"/>
          <w:szCs w:val="24"/>
          <w:highlight w:val="white"/>
        </w:rPr>
      </w:pPr>
    </w:p>
    <w:p w:rsidR="00DF6162" w:rsidRDefault="00C6282D">
      <w:pPr>
        <w:spacing w:line="276" w:lineRule="auto"/>
        <w:jc w:val="both"/>
        <w:rPr>
          <w:sz w:val="24"/>
          <w:szCs w:val="24"/>
          <w:highlight w:val="white"/>
        </w:rPr>
      </w:pPr>
      <w:r>
        <w:rPr>
          <w:sz w:val="24"/>
          <w:szCs w:val="24"/>
          <w:highlight w:val="white"/>
        </w:rPr>
        <w:t xml:space="preserve">A Haladás sakk szakosztálya a magyar </w:t>
      </w:r>
      <w:proofErr w:type="spellStart"/>
      <w:r>
        <w:rPr>
          <w:sz w:val="24"/>
          <w:szCs w:val="24"/>
          <w:highlight w:val="white"/>
        </w:rPr>
        <w:t>NBI-ben</w:t>
      </w:r>
      <w:proofErr w:type="spellEnd"/>
      <w:r>
        <w:rPr>
          <w:sz w:val="24"/>
          <w:szCs w:val="24"/>
          <w:highlight w:val="white"/>
        </w:rPr>
        <w:t xml:space="preserve"> indít csapatot, az egyesület leghíresebb sakkozója a jelenleg felnőtt válogatott kerettag Rapport Richárd.   Rapport az ország legjobb sakkozója, a világranglistán a 25. helyen áll.     </w:t>
      </w:r>
    </w:p>
    <w:p w:rsidR="00DF6162" w:rsidRDefault="00DF6162">
      <w:pPr>
        <w:spacing w:line="276" w:lineRule="auto"/>
        <w:jc w:val="both"/>
        <w:rPr>
          <w:sz w:val="24"/>
          <w:szCs w:val="24"/>
          <w:highlight w:val="white"/>
        </w:rPr>
      </w:pPr>
    </w:p>
    <w:p w:rsidR="00DF6162" w:rsidRDefault="00C6282D">
      <w:pPr>
        <w:spacing w:line="276" w:lineRule="auto"/>
        <w:jc w:val="both"/>
        <w:rPr>
          <w:sz w:val="24"/>
          <w:szCs w:val="24"/>
          <w:highlight w:val="white"/>
        </w:rPr>
      </w:pPr>
      <w:r>
        <w:rPr>
          <w:sz w:val="24"/>
          <w:szCs w:val="24"/>
          <w:highlight w:val="white"/>
        </w:rPr>
        <w:t xml:space="preserve">Az egyesület 70 éve indított női röplabda szakosztályt, évtizedekig szerepeltek a csapatok eredményesen az első osztályban. A csapat megnyerte az NBII 2015/2016-os idényének alapszakaszát.  </w:t>
      </w:r>
    </w:p>
    <w:p w:rsidR="00DF6162" w:rsidRDefault="00DF6162">
      <w:pPr>
        <w:spacing w:line="276" w:lineRule="auto"/>
        <w:jc w:val="both"/>
        <w:rPr>
          <w:sz w:val="24"/>
          <w:szCs w:val="24"/>
          <w:highlight w:val="white"/>
        </w:rPr>
      </w:pPr>
    </w:p>
    <w:p w:rsidR="00DF6162" w:rsidRDefault="00E707DF">
      <w:pPr>
        <w:spacing w:line="276" w:lineRule="auto"/>
        <w:jc w:val="both"/>
        <w:rPr>
          <w:sz w:val="24"/>
          <w:szCs w:val="24"/>
          <w:highlight w:val="white"/>
        </w:rPr>
      </w:pPr>
      <w:r>
        <w:rPr>
          <w:sz w:val="24"/>
          <w:szCs w:val="24"/>
          <w:highlight w:val="white"/>
        </w:rPr>
        <w:t xml:space="preserve">A Haladás kézilabda az Érd együttesével együttműködve jelenleg az NBI/B nyugati csoportjában szerepel. </w:t>
      </w:r>
    </w:p>
    <w:p w:rsidR="001926B6" w:rsidRDefault="001926B6">
      <w:pPr>
        <w:spacing w:line="276" w:lineRule="auto"/>
        <w:jc w:val="both"/>
        <w:rPr>
          <w:sz w:val="24"/>
          <w:szCs w:val="24"/>
          <w:highlight w:val="white"/>
        </w:rPr>
      </w:pPr>
    </w:p>
    <w:p w:rsidR="001926B6" w:rsidRDefault="00411393">
      <w:pPr>
        <w:spacing w:line="276" w:lineRule="auto"/>
        <w:jc w:val="both"/>
        <w:rPr>
          <w:sz w:val="24"/>
          <w:szCs w:val="24"/>
          <w:highlight w:val="white"/>
        </w:rPr>
      </w:pPr>
      <w:r>
        <w:rPr>
          <w:sz w:val="24"/>
          <w:szCs w:val="24"/>
          <w:highlight w:val="white"/>
        </w:rPr>
        <w:t>A Haladás VSE t</w:t>
      </w:r>
      <w:r w:rsidR="001926B6">
        <w:rPr>
          <w:sz w:val="24"/>
          <w:szCs w:val="24"/>
          <w:highlight w:val="white"/>
        </w:rPr>
        <w:t xml:space="preserve">enisz szakosztályának fő feladata a megfelelő utánpótlás-nevelés. Együttműködési megállapodás keretében közös munkát végeznek a Savaria Tenisz Klubbal. Sportolóik a Magyar Tenisz Szövetség által meghirdetett korosztályos versenyrendszerben szerepelnek. </w:t>
      </w:r>
    </w:p>
    <w:p w:rsidR="00E707DF" w:rsidRDefault="00E707DF">
      <w:pPr>
        <w:spacing w:line="276" w:lineRule="auto"/>
        <w:jc w:val="both"/>
        <w:rPr>
          <w:sz w:val="24"/>
          <w:szCs w:val="24"/>
          <w:highlight w:val="white"/>
        </w:rPr>
      </w:pPr>
    </w:p>
    <w:p w:rsidR="00DF6162" w:rsidRDefault="00C6282D">
      <w:pPr>
        <w:spacing w:line="276" w:lineRule="auto"/>
        <w:ind w:right="-129"/>
        <w:jc w:val="both"/>
        <w:rPr>
          <w:sz w:val="24"/>
          <w:szCs w:val="24"/>
        </w:rPr>
      </w:pPr>
      <w:r>
        <w:rPr>
          <w:b/>
          <w:sz w:val="24"/>
          <w:szCs w:val="24"/>
        </w:rPr>
        <w:t>Szombathelyi DOBÓ Sport Egyesület</w:t>
      </w:r>
    </w:p>
    <w:p w:rsidR="00DF6162" w:rsidRDefault="00C6282D">
      <w:pPr>
        <w:spacing w:line="276" w:lineRule="auto"/>
        <w:ind w:right="-129"/>
        <w:jc w:val="both"/>
        <w:rPr>
          <w:sz w:val="24"/>
          <w:szCs w:val="24"/>
        </w:rPr>
      </w:pPr>
      <w:r>
        <w:rPr>
          <w:sz w:val="24"/>
          <w:szCs w:val="24"/>
        </w:rPr>
        <w:t xml:space="preserve"> Szombathelyen 1964-ben kezdte meg működését egy dobócsoport (kalapácsvetés, diszkoszvetés, súlylökés) Németh Pál mesteredző irányításával. Az első években a Szombathelyi Sport Egyesület (SZSE) keretében, majd a csoport növekedésével a </w:t>
      </w:r>
      <w:r>
        <w:rPr>
          <w:sz w:val="24"/>
          <w:szCs w:val="24"/>
        </w:rPr>
        <w:lastRenderedPageBreak/>
        <w:t xml:space="preserve">Haladás VSE színeiben. 1993-ban a dobóatléták egy jelentős része az újonnan alakult SZAC'93-ba igazolt. A SZAC'93 1996-ban szűnt meg, jogutódja a Szombathelyi DOBÓ SE lett. Az egyesület első elnökének Nyíri Pétert választották, majd visszavonulása után 2003-tól Horváth Vilmos viszi tovább a klub ügyeit.”  </w:t>
      </w:r>
    </w:p>
    <w:p w:rsidR="00DF6162" w:rsidRDefault="00C6282D">
      <w:pPr>
        <w:spacing w:line="276" w:lineRule="auto"/>
        <w:jc w:val="both"/>
        <w:rPr>
          <w:sz w:val="24"/>
          <w:szCs w:val="24"/>
        </w:rPr>
      </w:pPr>
      <w:r>
        <w:rPr>
          <w:sz w:val="24"/>
          <w:szCs w:val="24"/>
        </w:rPr>
        <w:t xml:space="preserve">A Dobó SE színeiben olyan világszintű atléták versenyeztek, mint </w:t>
      </w:r>
      <w:proofErr w:type="spellStart"/>
      <w:r>
        <w:rPr>
          <w:sz w:val="24"/>
          <w:szCs w:val="24"/>
        </w:rPr>
        <w:t>Gécsek</w:t>
      </w:r>
      <w:proofErr w:type="spellEnd"/>
      <w:r>
        <w:rPr>
          <w:sz w:val="24"/>
          <w:szCs w:val="24"/>
        </w:rPr>
        <w:t xml:space="preserve"> Tibor (Európa-bajnok, Eb-ezüstérmes, olimpiai 4</w:t>
      </w:r>
      <w:proofErr w:type="gramStart"/>
      <w:r>
        <w:rPr>
          <w:sz w:val="24"/>
          <w:szCs w:val="24"/>
        </w:rPr>
        <w:t>.,</w:t>
      </w:r>
      <w:proofErr w:type="gramEnd"/>
      <w:r>
        <w:rPr>
          <w:sz w:val="24"/>
          <w:szCs w:val="24"/>
        </w:rPr>
        <w:t xml:space="preserve"> 6., 7. helyezett, kétszeres világbajnoki bronzérmes), Németh Zsolt (kétszeres olimpikon, világbajnoki második, főiskolai világbajnok, Európa-Kupa győztes). Továbbá Annus Adrián, Fazekas Róbert, Kiss Szilárd, Dívós Katalin (világbajnoki 4 helyezett, Európa-bajnoki 5. helyezett). Ezen hat sportoló mind a Dobó SE színeit képviselte a 2000-es nyári játékokon, ami kiemelkedő teljesítmény egy sportegyesülettől.  </w:t>
      </w:r>
    </w:p>
    <w:p w:rsidR="00DF6162" w:rsidRDefault="00C6282D">
      <w:pPr>
        <w:spacing w:line="276" w:lineRule="auto"/>
        <w:jc w:val="both"/>
        <w:rPr>
          <w:sz w:val="24"/>
          <w:szCs w:val="24"/>
        </w:rPr>
      </w:pPr>
      <w:r>
        <w:rPr>
          <w:sz w:val="24"/>
          <w:szCs w:val="24"/>
        </w:rPr>
        <w:t xml:space="preserve">A klub jelenlegi leghíresebb atlétája a 2012-es londoni olimpia bajnoka, a 2008-as pekingi olimpia negyedik helyezettje, kétszeres Európa-bajnok, kétszeres VB ezüstérmes </w:t>
      </w:r>
      <w:proofErr w:type="spellStart"/>
      <w:r>
        <w:rPr>
          <w:sz w:val="24"/>
          <w:szCs w:val="24"/>
        </w:rPr>
        <w:t>Pars</w:t>
      </w:r>
      <w:proofErr w:type="spellEnd"/>
      <w:r>
        <w:rPr>
          <w:sz w:val="24"/>
          <w:szCs w:val="24"/>
        </w:rPr>
        <w:t xml:space="preserve"> Krisztián kalapácsvető.  </w:t>
      </w:r>
    </w:p>
    <w:p w:rsidR="00DF6162" w:rsidRDefault="00C6282D">
      <w:pPr>
        <w:spacing w:line="276" w:lineRule="auto"/>
        <w:jc w:val="both"/>
        <w:rPr>
          <w:sz w:val="24"/>
          <w:szCs w:val="24"/>
        </w:rPr>
      </w:pPr>
      <w:r>
        <w:rPr>
          <w:sz w:val="24"/>
          <w:szCs w:val="24"/>
        </w:rPr>
        <w:t>Utánpótlás téren is komoly eredményeket ért el az egyesület, hiszen Halász Bence, Horváth József és Kéri Andrea ifjúsági világbajnokok, Szabó Dániel ezüstérmes, Németh Noémi és Németh Kristóf pedig utánpótlás Európa-bajnokok lettek</w:t>
      </w:r>
    </w:p>
    <w:p w:rsidR="00DF6162" w:rsidRDefault="00DF6162">
      <w:pPr>
        <w:spacing w:line="276" w:lineRule="auto"/>
        <w:jc w:val="both"/>
        <w:rPr>
          <w:sz w:val="24"/>
          <w:szCs w:val="24"/>
        </w:rPr>
      </w:pPr>
    </w:p>
    <w:p w:rsidR="00DF6162" w:rsidRDefault="00C6282D">
      <w:pPr>
        <w:spacing w:line="276" w:lineRule="auto"/>
        <w:ind w:right="-129"/>
        <w:jc w:val="both"/>
        <w:rPr>
          <w:sz w:val="24"/>
          <w:szCs w:val="24"/>
        </w:rPr>
      </w:pPr>
      <w:r>
        <w:rPr>
          <w:b/>
          <w:sz w:val="24"/>
          <w:szCs w:val="24"/>
        </w:rPr>
        <w:t>Viktória FC</w:t>
      </w:r>
    </w:p>
    <w:p w:rsidR="00DF6162" w:rsidRDefault="00C6282D">
      <w:pPr>
        <w:spacing w:line="276" w:lineRule="auto"/>
        <w:ind w:right="-129"/>
        <w:jc w:val="both"/>
        <w:rPr>
          <w:sz w:val="24"/>
          <w:szCs w:val="24"/>
        </w:rPr>
      </w:pPr>
      <w:r>
        <w:rPr>
          <w:sz w:val="24"/>
          <w:szCs w:val="24"/>
        </w:rPr>
        <w:t xml:space="preserve"> Az NB </w:t>
      </w:r>
      <w:proofErr w:type="spellStart"/>
      <w:r>
        <w:rPr>
          <w:sz w:val="24"/>
          <w:szCs w:val="24"/>
        </w:rPr>
        <w:t>I-es</w:t>
      </w:r>
      <w:proofErr w:type="spellEnd"/>
      <w:r>
        <w:rPr>
          <w:sz w:val="24"/>
          <w:szCs w:val="24"/>
        </w:rPr>
        <w:t xml:space="preserve"> női labdarúgócsapatot 1993-ban alapították. Kétszeres magyar bajnok (2003/2004, valamint 2008/2009), hatszoros ezüst-, négyszeres bronzérmes illetve kétszeres Magyar Kupa győztes (2008, 2009 és 2011) csapat. </w:t>
      </w:r>
    </w:p>
    <w:p w:rsidR="00DF6162" w:rsidRDefault="00DF6162">
      <w:pPr>
        <w:spacing w:line="276" w:lineRule="auto"/>
        <w:ind w:right="-129"/>
        <w:jc w:val="both"/>
        <w:rPr>
          <w:sz w:val="24"/>
          <w:szCs w:val="24"/>
        </w:rPr>
      </w:pPr>
    </w:p>
    <w:p w:rsidR="00DF6162" w:rsidRDefault="00C6282D">
      <w:pPr>
        <w:spacing w:line="276" w:lineRule="auto"/>
        <w:ind w:right="-129"/>
        <w:jc w:val="both"/>
        <w:rPr>
          <w:sz w:val="24"/>
          <w:szCs w:val="24"/>
        </w:rPr>
      </w:pPr>
      <w:r>
        <w:rPr>
          <w:b/>
          <w:sz w:val="24"/>
          <w:szCs w:val="24"/>
        </w:rPr>
        <w:t>Szombathelyi Egyetemi Sportegyesület</w:t>
      </w:r>
    </w:p>
    <w:p w:rsidR="00DF6162" w:rsidRDefault="00C6282D">
      <w:pPr>
        <w:spacing w:line="276" w:lineRule="auto"/>
        <w:ind w:right="-129"/>
        <w:jc w:val="both"/>
        <w:rPr>
          <w:sz w:val="24"/>
          <w:szCs w:val="24"/>
        </w:rPr>
      </w:pPr>
      <w:r>
        <w:rPr>
          <w:sz w:val="24"/>
          <w:szCs w:val="24"/>
        </w:rPr>
        <w:t xml:space="preserve"> Az egyesület egy idős az anyaintézménnyel, 1959-ben alakult. A sportszakmai munka szorosan összefügg a tanár és tanítóképzéssel, valamint gyakorlati műhelye az edzőképzésnek. Az egyesület szervezeti felépítése alkalmazkodik a hallgatók igényeihez, a SZOESE széles szakosztályi palettát és sokoldalú rekreációs és szabadidősport kínálatot tart fenn a 2500 hallgatót képző Sava</w:t>
      </w:r>
      <w:r w:rsidR="00781954">
        <w:rPr>
          <w:sz w:val="24"/>
          <w:szCs w:val="24"/>
        </w:rPr>
        <w:t>ria Egyetemi Központ bázisán, 11</w:t>
      </w:r>
      <w:r>
        <w:rPr>
          <w:sz w:val="24"/>
          <w:szCs w:val="24"/>
        </w:rPr>
        <w:t xml:space="preserve"> versenyszakosztállyal és számos sportcsoporttal működik. Aktívan közreműködik a magyar felsőoktatási diáksport színvonalának emelésében, a hallgatók sportos életmódjához szükséges feltételek megteremtésében. Az elmúlt években több MEFOB és UNIVERSITAS verseny regionális és országos döntőit rendezték meg.  Az egyesület szakosztályai a következők: asztalitenisz, atlétika, férfi kézilabda, női kosárlabda, </w:t>
      </w:r>
      <w:r w:rsidR="00F00B68">
        <w:rPr>
          <w:sz w:val="24"/>
          <w:szCs w:val="24"/>
        </w:rPr>
        <w:t xml:space="preserve">férfi kosárlabda, </w:t>
      </w:r>
      <w:r>
        <w:rPr>
          <w:sz w:val="24"/>
          <w:szCs w:val="24"/>
        </w:rPr>
        <w:t xml:space="preserve">női röplabda, férfi röplabda, női torna, férfi torna, labdarúgás, szabadidősport, triatlon. </w:t>
      </w:r>
    </w:p>
    <w:p w:rsidR="00DF6162" w:rsidRDefault="00C6282D">
      <w:pPr>
        <w:spacing w:after="160" w:line="276" w:lineRule="auto"/>
        <w:jc w:val="both"/>
        <w:rPr>
          <w:color w:val="222222"/>
          <w:sz w:val="24"/>
          <w:szCs w:val="24"/>
        </w:rPr>
      </w:pPr>
      <w:r>
        <w:rPr>
          <w:color w:val="222222"/>
          <w:sz w:val="24"/>
          <w:szCs w:val="24"/>
        </w:rPr>
        <w:t xml:space="preserve">Kölcsönösen hasznos és eredményes az egyetem sporttudományi tanszékeivel és a Szombathelyi Egyetemi Sportegyesülettel kialakított önkormányzati együttműködés. Ennek fontos eleme, hogy Szombathely MJV Önkormányzata sportszolgáltatás formájában „megrendeli” a Sporttudományi Intézettől és a sportegyesülettől a programokat, amik lehetnek meghatározott gyakoriságú vagy egyszeri rendezvények oktatói irányítással, hallgatói részvétellel. A hallgatók szakmai gyakorlatként vesznek </w:t>
      </w:r>
      <w:r>
        <w:rPr>
          <w:color w:val="222222"/>
          <w:sz w:val="24"/>
          <w:szCs w:val="24"/>
        </w:rPr>
        <w:lastRenderedPageBreak/>
        <w:t>részt a programok tervezésében, előkészítésében és lebonyolításában.</w:t>
      </w:r>
    </w:p>
    <w:p w:rsidR="00DF6162" w:rsidRDefault="00DF6162">
      <w:pPr>
        <w:spacing w:line="276" w:lineRule="auto"/>
        <w:ind w:right="-129"/>
        <w:jc w:val="both"/>
        <w:rPr>
          <w:sz w:val="24"/>
          <w:szCs w:val="24"/>
        </w:rPr>
      </w:pPr>
    </w:p>
    <w:p w:rsidR="00DF6162" w:rsidRDefault="00C6282D">
      <w:pPr>
        <w:spacing w:line="276" w:lineRule="auto"/>
        <w:ind w:right="-129"/>
        <w:jc w:val="both"/>
        <w:rPr>
          <w:sz w:val="24"/>
          <w:szCs w:val="24"/>
        </w:rPr>
      </w:pPr>
      <w:r>
        <w:rPr>
          <w:b/>
          <w:sz w:val="24"/>
          <w:szCs w:val="24"/>
        </w:rPr>
        <w:t>Szombathelyi Kézilabda Klub és Akadémia</w:t>
      </w:r>
    </w:p>
    <w:p w:rsidR="00DF6162" w:rsidRDefault="00C6282D">
      <w:pPr>
        <w:spacing w:line="276" w:lineRule="auto"/>
        <w:ind w:right="-129"/>
        <w:jc w:val="both"/>
        <w:rPr>
          <w:sz w:val="24"/>
          <w:szCs w:val="24"/>
        </w:rPr>
      </w:pPr>
      <w:r>
        <w:rPr>
          <w:sz w:val="24"/>
          <w:szCs w:val="24"/>
        </w:rPr>
        <w:t xml:space="preserve">A </w:t>
      </w:r>
      <w:proofErr w:type="spellStart"/>
      <w:r>
        <w:rPr>
          <w:sz w:val="24"/>
          <w:szCs w:val="24"/>
        </w:rPr>
        <w:t>Student</w:t>
      </w:r>
      <w:proofErr w:type="spellEnd"/>
      <w:r>
        <w:rPr>
          <w:sz w:val="24"/>
          <w:szCs w:val="24"/>
        </w:rPr>
        <w:t xml:space="preserve"> </w:t>
      </w:r>
      <w:proofErr w:type="spellStart"/>
      <w:r>
        <w:rPr>
          <w:sz w:val="24"/>
          <w:szCs w:val="24"/>
        </w:rPr>
        <w:t>Comfort</w:t>
      </w:r>
      <w:proofErr w:type="spellEnd"/>
      <w:r>
        <w:rPr>
          <w:sz w:val="24"/>
          <w:szCs w:val="24"/>
        </w:rPr>
        <w:t xml:space="preserve"> KUK és a Szombathelyi Sportiskola együttműködésével olyan kézilabda utánpótlásbázis alakult ki Szombathelyen, ami országszerte ismert, a csapatok rendszeres résztvevői a korosztályos országos döntőknek, jelentősebb hazai és külföldi utánpótlás tornáknak. Az egyesületnél a bajnoki rendszerben versenyző csoportokban 298, az iskolarendszerű oktatásban 422 fővel foglalkoznak 2016-ban. Céljuk az iskolai képzésen keresztül a lehető legtöbb gyerekkel megszerettetni a sportágat. A klub elindította „Szivacskézilabda az óvodában” nevű programját, ahol a legfiatalabbakkal szeretnék megismertetni a labdajáték szépségeit. Az iskolai program által a délelőtti órák menetébe is beágyazzák a kézilabda oktatását, így a délutáni edzéseken még hatékonyabb munka folyhat. A Szombathelyi KKA felnőtt csapata – csakúgy, mint a Haladás VSE női kézilabda csapata – az NB I/B. nyugati csoportjában versenyez, </w:t>
      </w:r>
      <w:r w:rsidR="00E707DF">
        <w:rPr>
          <w:sz w:val="24"/>
          <w:szCs w:val="24"/>
        </w:rPr>
        <w:t>jele</w:t>
      </w:r>
      <w:r>
        <w:rPr>
          <w:sz w:val="24"/>
          <w:szCs w:val="24"/>
        </w:rPr>
        <w:t>n</w:t>
      </w:r>
      <w:r w:rsidR="00E707DF">
        <w:rPr>
          <w:sz w:val="24"/>
          <w:szCs w:val="24"/>
        </w:rPr>
        <w:t>leg</w:t>
      </w:r>
      <w:r>
        <w:rPr>
          <w:sz w:val="24"/>
          <w:szCs w:val="24"/>
        </w:rPr>
        <w:t xml:space="preserve"> a második helyen állt.</w:t>
      </w:r>
    </w:p>
    <w:p w:rsidR="00DF6162" w:rsidRDefault="00DF6162">
      <w:pPr>
        <w:spacing w:line="276" w:lineRule="auto"/>
        <w:ind w:right="-129"/>
        <w:jc w:val="both"/>
        <w:rPr>
          <w:sz w:val="24"/>
          <w:szCs w:val="24"/>
        </w:rPr>
      </w:pPr>
    </w:p>
    <w:p w:rsidR="00DF6162" w:rsidRDefault="00C6282D">
      <w:pPr>
        <w:spacing w:line="276" w:lineRule="auto"/>
        <w:ind w:right="-129"/>
        <w:jc w:val="both"/>
        <w:rPr>
          <w:sz w:val="24"/>
          <w:szCs w:val="24"/>
        </w:rPr>
      </w:pPr>
      <w:r>
        <w:rPr>
          <w:b/>
          <w:sz w:val="24"/>
          <w:szCs w:val="24"/>
        </w:rPr>
        <w:t>Aligátor Vízilabda Utánpótlás Sportegyesület</w:t>
      </w:r>
    </w:p>
    <w:p w:rsidR="00DF6162" w:rsidRDefault="00C6282D">
      <w:pPr>
        <w:spacing w:line="276" w:lineRule="auto"/>
        <w:ind w:right="-129"/>
        <w:jc w:val="both"/>
        <w:rPr>
          <w:sz w:val="24"/>
          <w:szCs w:val="24"/>
        </w:rPr>
      </w:pPr>
      <w:r>
        <w:rPr>
          <w:b/>
          <w:sz w:val="24"/>
          <w:szCs w:val="24"/>
        </w:rPr>
        <w:t xml:space="preserve"> </w:t>
      </w:r>
      <w:r>
        <w:rPr>
          <w:sz w:val="24"/>
          <w:szCs w:val="24"/>
        </w:rPr>
        <w:t xml:space="preserve">A klub azzal a céllal jött létre, hogy a szombathelyi ifjúságnak egy újabb területet biztosítson az egészséges testi és szellemi fejlődése érdekében. Az egyesület tisztségviselői kizárólag társadalmi munkában végzik a feladatukat, ezt az alapszabályukban is rögzítették. Fő céljuk a bajnokságokon való sikeres szereplés mellett, a mai fiatalság egészséges fejlődésének elősegítése a napi sportolással. Ugyanakkor az egyesület a későbbiekben szeretne eljutni a felnőtt első osztályig, de ezt a célt elsősorban a saját nevelésű játékosokkal szeretnék elérni. 2004 októberében indult be, az országban elsőként, a vízilabda utánpótlás nevelés iskolai keretek között, 2016/2017-es tanévtől már a 13. évfolyam kezdte meg tanulmányait. A 2013-2014-es tanévtől, szintén felmenő rendszerben, a Brenner János általános Iskolában is elkezdődött a vízilabda oktatás. Az egyesületben az utánpótláskorú gyerekek száma közel 200 fő, ebből igazolt sportoló 162 fő.  </w:t>
      </w:r>
    </w:p>
    <w:p w:rsidR="00DF6162" w:rsidRDefault="00DF6162">
      <w:pPr>
        <w:spacing w:line="276" w:lineRule="auto"/>
        <w:ind w:right="-129"/>
        <w:jc w:val="both"/>
        <w:rPr>
          <w:sz w:val="24"/>
          <w:szCs w:val="24"/>
        </w:rPr>
      </w:pPr>
    </w:p>
    <w:p w:rsidR="00DF6162" w:rsidRDefault="00C6282D">
      <w:pPr>
        <w:spacing w:line="276" w:lineRule="auto"/>
        <w:ind w:right="-129"/>
        <w:jc w:val="both"/>
        <w:rPr>
          <w:sz w:val="24"/>
          <w:szCs w:val="24"/>
        </w:rPr>
      </w:pPr>
      <w:r>
        <w:rPr>
          <w:b/>
          <w:sz w:val="24"/>
          <w:szCs w:val="24"/>
        </w:rPr>
        <w:t>Szombathelyi Pingvinek Jégkorong Klub</w:t>
      </w:r>
    </w:p>
    <w:p w:rsidR="00DF6162" w:rsidRDefault="00C6282D">
      <w:pPr>
        <w:spacing w:line="276" w:lineRule="auto"/>
        <w:ind w:right="-129"/>
        <w:jc w:val="both"/>
        <w:rPr>
          <w:sz w:val="24"/>
          <w:szCs w:val="24"/>
        </w:rPr>
      </w:pPr>
      <w:r>
        <w:rPr>
          <w:sz w:val="24"/>
          <w:szCs w:val="24"/>
        </w:rPr>
        <w:t xml:space="preserve">A klub 1991-ben alakult meg. Utánpótlás csapatai a Magyar Jégkorong Szövetség versenyrendszerében szerepelnek. Az egyesület csapatai szerepeltek már az OB II. osztályában, a Medicor Magyar Kupában, a Magyar Amatőr Jégkorong Bajnokságban is. A klub a jégkorongon kívül az </w:t>
      </w:r>
      <w:proofErr w:type="spellStart"/>
      <w:r>
        <w:rPr>
          <w:sz w:val="24"/>
          <w:szCs w:val="24"/>
        </w:rPr>
        <w:t>InLine</w:t>
      </w:r>
      <w:proofErr w:type="spellEnd"/>
      <w:r>
        <w:rPr>
          <w:sz w:val="24"/>
          <w:szCs w:val="24"/>
        </w:rPr>
        <w:t xml:space="preserve"> sportágban is versenyez, amely egy görkorcsolyás, teremben űzött verziója az eredeti sportágnak.</w:t>
      </w:r>
    </w:p>
    <w:p w:rsidR="00DF6162" w:rsidRDefault="00DF6162">
      <w:pPr>
        <w:spacing w:line="276" w:lineRule="auto"/>
        <w:ind w:right="-129"/>
        <w:jc w:val="both"/>
        <w:rPr>
          <w:sz w:val="24"/>
          <w:szCs w:val="24"/>
        </w:rPr>
      </w:pPr>
    </w:p>
    <w:p w:rsidR="00DF6162" w:rsidRDefault="00C6282D">
      <w:pPr>
        <w:spacing w:line="276" w:lineRule="auto"/>
        <w:ind w:right="-129"/>
        <w:jc w:val="both"/>
        <w:rPr>
          <w:sz w:val="24"/>
          <w:szCs w:val="24"/>
        </w:rPr>
      </w:pPr>
      <w:r>
        <w:rPr>
          <w:b/>
          <w:sz w:val="24"/>
          <w:szCs w:val="24"/>
        </w:rPr>
        <w:t>Szombathelyi Asztalitenisz Kör</w:t>
      </w:r>
    </w:p>
    <w:p w:rsidR="00DF6162" w:rsidRDefault="00C6282D">
      <w:pPr>
        <w:spacing w:line="276" w:lineRule="auto"/>
        <w:ind w:right="-129"/>
        <w:jc w:val="both"/>
        <w:rPr>
          <w:sz w:val="24"/>
          <w:szCs w:val="24"/>
        </w:rPr>
      </w:pPr>
      <w:r>
        <w:rPr>
          <w:sz w:val="24"/>
          <w:szCs w:val="24"/>
        </w:rPr>
        <w:t xml:space="preserve">A Szombathelyi Asztalitenisz Klub 1994-ben alakult meg, ennek utódjaként jött létre a Szombathelyi Asztalitenisz Kör. Az egyesület két csapattal is szerepel a Nemzeti Bajnokságban: a felnőtt férfi csapat az </w:t>
      </w:r>
      <w:proofErr w:type="spellStart"/>
      <w:r>
        <w:rPr>
          <w:sz w:val="24"/>
          <w:szCs w:val="24"/>
        </w:rPr>
        <w:t>NBIII-ban</w:t>
      </w:r>
      <w:proofErr w:type="spellEnd"/>
      <w:r>
        <w:rPr>
          <w:sz w:val="24"/>
          <w:szCs w:val="24"/>
        </w:rPr>
        <w:t xml:space="preserve">, míg a női csapat az </w:t>
      </w:r>
      <w:proofErr w:type="spellStart"/>
      <w:r>
        <w:rPr>
          <w:sz w:val="24"/>
          <w:szCs w:val="24"/>
        </w:rPr>
        <w:t>NBI-ben</w:t>
      </w:r>
      <w:proofErr w:type="spellEnd"/>
      <w:r>
        <w:rPr>
          <w:sz w:val="24"/>
          <w:szCs w:val="24"/>
        </w:rPr>
        <w:t xml:space="preserve"> szerepel. A SZAK vezetése büszke arra, hogy szinte valamennyi játékosa saját nevelésű. Az </w:t>
      </w:r>
      <w:r>
        <w:rPr>
          <w:sz w:val="24"/>
          <w:szCs w:val="24"/>
        </w:rPr>
        <w:lastRenderedPageBreak/>
        <w:t xml:space="preserve">egyesület a szombathelyi sportiskolával együttműködve gondoskodik a megfelelő asztalitenisz utánpótlás-nevelésről. Évente egyszer országos ranglista versenyt is szervez. </w:t>
      </w:r>
    </w:p>
    <w:p w:rsidR="00DF6162" w:rsidRDefault="00DF6162">
      <w:pPr>
        <w:spacing w:line="276" w:lineRule="auto"/>
        <w:ind w:right="-129"/>
        <w:jc w:val="both"/>
        <w:rPr>
          <w:sz w:val="24"/>
          <w:szCs w:val="24"/>
        </w:rPr>
      </w:pPr>
    </w:p>
    <w:p w:rsidR="00DF6162" w:rsidRDefault="00C6282D">
      <w:pPr>
        <w:spacing w:line="276" w:lineRule="auto"/>
        <w:ind w:right="-129"/>
        <w:jc w:val="both"/>
        <w:rPr>
          <w:sz w:val="24"/>
          <w:szCs w:val="24"/>
        </w:rPr>
      </w:pPr>
      <w:r>
        <w:rPr>
          <w:b/>
          <w:sz w:val="24"/>
          <w:szCs w:val="24"/>
        </w:rPr>
        <w:t>Savaria Sport Klub</w:t>
      </w:r>
    </w:p>
    <w:p w:rsidR="00DF6162" w:rsidRDefault="00C6282D">
      <w:pPr>
        <w:spacing w:line="276" w:lineRule="auto"/>
        <w:ind w:right="-129"/>
        <w:jc w:val="both"/>
        <w:rPr>
          <w:sz w:val="24"/>
          <w:szCs w:val="24"/>
        </w:rPr>
      </w:pPr>
      <w:r>
        <w:rPr>
          <w:sz w:val="24"/>
          <w:szCs w:val="24"/>
        </w:rPr>
        <w:t xml:space="preserve">Savaria Judo Klub néven alakult meg 1999-ben, majd 2007 óta Savaria Sport Klub néven működik az egyesület. Jelenleg judo és atlétikai szakosztály működik a szervezet keretein belül. Sikerei azonban elsősorban a cselgáncshoz, és a cselgáncs utánpótlás-neveléshez köthetők.  </w:t>
      </w:r>
    </w:p>
    <w:p w:rsidR="00B56FAC" w:rsidRDefault="00B56FAC">
      <w:pPr>
        <w:spacing w:after="160" w:line="259" w:lineRule="auto"/>
        <w:jc w:val="both"/>
        <w:rPr>
          <w:sz w:val="24"/>
          <w:szCs w:val="24"/>
        </w:rPr>
      </w:pPr>
    </w:p>
    <w:p w:rsidR="00B56FAC" w:rsidRDefault="00B56FAC">
      <w:pPr>
        <w:spacing w:after="160" w:line="259" w:lineRule="auto"/>
        <w:jc w:val="both"/>
        <w:rPr>
          <w:sz w:val="24"/>
          <w:szCs w:val="24"/>
        </w:rPr>
      </w:pPr>
    </w:p>
    <w:p w:rsidR="00924E83" w:rsidRDefault="00924E83">
      <w:pPr>
        <w:spacing w:after="160" w:line="259" w:lineRule="auto"/>
        <w:jc w:val="both"/>
        <w:rPr>
          <w:sz w:val="24"/>
          <w:szCs w:val="24"/>
        </w:rPr>
      </w:pPr>
    </w:p>
    <w:p w:rsidR="00924E83" w:rsidRDefault="00924E83">
      <w:pPr>
        <w:spacing w:after="160" w:line="259" w:lineRule="auto"/>
        <w:jc w:val="both"/>
        <w:rPr>
          <w:sz w:val="24"/>
          <w:szCs w:val="24"/>
        </w:rPr>
      </w:pPr>
    </w:p>
    <w:p w:rsidR="00924E83" w:rsidRDefault="00924E83">
      <w:pPr>
        <w:spacing w:after="160" w:line="259" w:lineRule="auto"/>
        <w:jc w:val="both"/>
        <w:rPr>
          <w:sz w:val="24"/>
          <w:szCs w:val="24"/>
        </w:rPr>
      </w:pPr>
    </w:p>
    <w:p w:rsidR="00924E83" w:rsidRDefault="00924E83">
      <w:pPr>
        <w:spacing w:after="160" w:line="259" w:lineRule="auto"/>
        <w:jc w:val="both"/>
        <w:rPr>
          <w:sz w:val="24"/>
          <w:szCs w:val="24"/>
        </w:rPr>
      </w:pPr>
    </w:p>
    <w:p w:rsidR="00924E83" w:rsidRDefault="00924E83">
      <w:pPr>
        <w:spacing w:after="160" w:line="259" w:lineRule="auto"/>
        <w:jc w:val="both"/>
        <w:rPr>
          <w:sz w:val="24"/>
          <w:szCs w:val="24"/>
        </w:rPr>
      </w:pPr>
    </w:p>
    <w:p w:rsidR="00924E83" w:rsidRDefault="00924E83">
      <w:pPr>
        <w:spacing w:after="160" w:line="259" w:lineRule="auto"/>
        <w:jc w:val="both"/>
        <w:rPr>
          <w:sz w:val="24"/>
          <w:szCs w:val="24"/>
        </w:rPr>
      </w:pPr>
    </w:p>
    <w:p w:rsidR="00924E83" w:rsidRDefault="00924E83">
      <w:pPr>
        <w:spacing w:after="160" w:line="259" w:lineRule="auto"/>
        <w:jc w:val="both"/>
        <w:rPr>
          <w:sz w:val="24"/>
          <w:szCs w:val="24"/>
        </w:rPr>
      </w:pPr>
    </w:p>
    <w:p w:rsidR="00924E83" w:rsidRDefault="00924E83">
      <w:pPr>
        <w:spacing w:after="160" w:line="259" w:lineRule="auto"/>
        <w:jc w:val="both"/>
        <w:rPr>
          <w:sz w:val="24"/>
          <w:szCs w:val="24"/>
        </w:rPr>
      </w:pPr>
    </w:p>
    <w:p w:rsidR="00924E83" w:rsidRDefault="00924E83">
      <w:pPr>
        <w:spacing w:after="160" w:line="259" w:lineRule="auto"/>
        <w:jc w:val="both"/>
        <w:rPr>
          <w:sz w:val="24"/>
          <w:szCs w:val="24"/>
        </w:rPr>
      </w:pPr>
    </w:p>
    <w:p w:rsidR="00924E83" w:rsidRDefault="00924E83">
      <w:pPr>
        <w:spacing w:after="160" w:line="259" w:lineRule="auto"/>
        <w:jc w:val="both"/>
        <w:rPr>
          <w:sz w:val="24"/>
          <w:szCs w:val="24"/>
        </w:rPr>
      </w:pPr>
    </w:p>
    <w:p w:rsidR="00924E83" w:rsidRDefault="00924E83">
      <w:pPr>
        <w:spacing w:after="160" w:line="259" w:lineRule="auto"/>
        <w:jc w:val="both"/>
        <w:rPr>
          <w:sz w:val="24"/>
          <w:szCs w:val="24"/>
        </w:rPr>
      </w:pPr>
    </w:p>
    <w:p w:rsidR="00924E83" w:rsidRDefault="00924E83">
      <w:pPr>
        <w:spacing w:after="160" w:line="259" w:lineRule="auto"/>
        <w:jc w:val="both"/>
        <w:rPr>
          <w:sz w:val="24"/>
          <w:szCs w:val="24"/>
        </w:rPr>
      </w:pPr>
    </w:p>
    <w:p w:rsidR="00924E83" w:rsidRDefault="00924E83">
      <w:pPr>
        <w:spacing w:after="160" w:line="259" w:lineRule="auto"/>
        <w:jc w:val="both"/>
        <w:rPr>
          <w:sz w:val="24"/>
          <w:szCs w:val="24"/>
        </w:rPr>
      </w:pPr>
    </w:p>
    <w:p w:rsidR="00924E83" w:rsidRDefault="00924E83">
      <w:pPr>
        <w:spacing w:after="160" w:line="259" w:lineRule="auto"/>
        <w:jc w:val="both"/>
        <w:rPr>
          <w:sz w:val="24"/>
          <w:szCs w:val="24"/>
        </w:rPr>
      </w:pPr>
    </w:p>
    <w:p w:rsidR="00924E83" w:rsidRDefault="00924E83">
      <w:pPr>
        <w:spacing w:after="160" w:line="259" w:lineRule="auto"/>
        <w:jc w:val="both"/>
        <w:rPr>
          <w:sz w:val="24"/>
          <w:szCs w:val="24"/>
        </w:rPr>
      </w:pPr>
    </w:p>
    <w:p w:rsidR="00924E83" w:rsidRDefault="00924E83">
      <w:pPr>
        <w:spacing w:after="160" w:line="259" w:lineRule="auto"/>
        <w:jc w:val="both"/>
        <w:rPr>
          <w:sz w:val="24"/>
          <w:szCs w:val="24"/>
        </w:rPr>
      </w:pPr>
    </w:p>
    <w:p w:rsidR="00924E83" w:rsidRDefault="00924E83">
      <w:pPr>
        <w:spacing w:after="160" w:line="259" w:lineRule="auto"/>
        <w:jc w:val="both"/>
        <w:rPr>
          <w:sz w:val="24"/>
          <w:szCs w:val="24"/>
        </w:rPr>
      </w:pPr>
    </w:p>
    <w:p w:rsidR="00924E83" w:rsidRDefault="00924E83">
      <w:pPr>
        <w:spacing w:after="160" w:line="259" w:lineRule="auto"/>
        <w:jc w:val="both"/>
        <w:rPr>
          <w:sz w:val="24"/>
          <w:szCs w:val="24"/>
        </w:rPr>
      </w:pPr>
    </w:p>
    <w:p w:rsidR="00924E83" w:rsidRDefault="00924E83">
      <w:pPr>
        <w:spacing w:after="160" w:line="259" w:lineRule="auto"/>
        <w:jc w:val="both"/>
        <w:rPr>
          <w:sz w:val="24"/>
          <w:szCs w:val="24"/>
        </w:rPr>
      </w:pPr>
    </w:p>
    <w:p w:rsidR="00924E83" w:rsidRDefault="00924E83">
      <w:pPr>
        <w:spacing w:after="160" w:line="259" w:lineRule="auto"/>
        <w:jc w:val="both"/>
        <w:rPr>
          <w:sz w:val="24"/>
          <w:szCs w:val="24"/>
        </w:rPr>
      </w:pPr>
    </w:p>
    <w:p w:rsidR="00CE216D" w:rsidRDefault="00CE216D">
      <w:pPr>
        <w:spacing w:after="160" w:line="259" w:lineRule="auto"/>
        <w:jc w:val="both"/>
        <w:rPr>
          <w:sz w:val="24"/>
          <w:szCs w:val="24"/>
        </w:rPr>
      </w:pPr>
    </w:p>
    <w:p w:rsidR="00DF6162" w:rsidRDefault="00C6282D">
      <w:pPr>
        <w:numPr>
          <w:ilvl w:val="0"/>
          <w:numId w:val="1"/>
        </w:numPr>
        <w:ind w:right="-648" w:hanging="720"/>
        <w:jc w:val="center"/>
        <w:rPr>
          <w:sz w:val="28"/>
          <w:szCs w:val="28"/>
        </w:rPr>
      </w:pPr>
      <w:r>
        <w:rPr>
          <w:b/>
          <w:sz w:val="28"/>
          <w:szCs w:val="28"/>
        </w:rPr>
        <w:lastRenderedPageBreak/>
        <w:t>ÖNKORMÁNYZATI KITÜNTETÉSEK, JUTALMAZÁSOK</w:t>
      </w:r>
    </w:p>
    <w:p w:rsidR="00DF6162" w:rsidRDefault="00DF6162">
      <w:pPr>
        <w:spacing w:after="160"/>
        <w:ind w:left="1080" w:right="-648"/>
        <w:rPr>
          <w:sz w:val="28"/>
          <w:szCs w:val="28"/>
        </w:rPr>
      </w:pPr>
    </w:p>
    <w:p w:rsidR="00DF6162" w:rsidRDefault="00C6282D">
      <w:pPr>
        <w:spacing w:after="160"/>
        <w:ind w:right="-648"/>
        <w:jc w:val="both"/>
        <w:rPr>
          <w:sz w:val="24"/>
          <w:szCs w:val="24"/>
        </w:rPr>
      </w:pPr>
      <w:r>
        <w:rPr>
          <w:sz w:val="24"/>
          <w:szCs w:val="24"/>
        </w:rPr>
        <w:t xml:space="preserve">Az Önkormányzat által adományozható kitüntetésekről a 7/1996. (II.29.) önkormányzati rendelet rendelkezik, amelynek az 1.§ (2) d. </w:t>
      </w:r>
      <w:proofErr w:type="gramStart"/>
      <w:r>
        <w:rPr>
          <w:sz w:val="24"/>
          <w:szCs w:val="24"/>
        </w:rPr>
        <w:t>pontja</w:t>
      </w:r>
      <w:proofErr w:type="gramEnd"/>
      <w:r>
        <w:rPr>
          <w:sz w:val="24"/>
          <w:szCs w:val="24"/>
        </w:rPr>
        <w:t xml:space="preserve"> alapján a Közgyűlés a sport területén az alábbi szakmai díjakat alapította:</w:t>
      </w:r>
    </w:p>
    <w:p w:rsidR="00DF6162" w:rsidRDefault="00C6282D">
      <w:pPr>
        <w:numPr>
          <w:ilvl w:val="0"/>
          <w:numId w:val="16"/>
        </w:numPr>
        <w:ind w:right="-648" w:hanging="360"/>
        <w:jc w:val="both"/>
        <w:rPr>
          <w:sz w:val="24"/>
          <w:szCs w:val="24"/>
        </w:rPr>
      </w:pPr>
      <w:r>
        <w:rPr>
          <w:b/>
          <w:sz w:val="24"/>
          <w:szCs w:val="24"/>
        </w:rPr>
        <w:t xml:space="preserve">Szombathely Sportjáért Életmű-díj </w:t>
      </w:r>
      <w:r>
        <w:rPr>
          <w:sz w:val="24"/>
          <w:szCs w:val="24"/>
        </w:rPr>
        <w:t>- hosszabb időn keresztül – de minimum 25 éven át – a testnevelés és sport területén végzett kiemelkedő tevékenységért.</w:t>
      </w:r>
    </w:p>
    <w:p w:rsidR="00DF6162" w:rsidRDefault="00C6282D">
      <w:pPr>
        <w:numPr>
          <w:ilvl w:val="0"/>
          <w:numId w:val="16"/>
        </w:numPr>
        <w:ind w:right="-648" w:hanging="360"/>
        <w:jc w:val="both"/>
        <w:rPr>
          <w:sz w:val="24"/>
          <w:szCs w:val="24"/>
        </w:rPr>
      </w:pPr>
      <w:r>
        <w:rPr>
          <w:b/>
          <w:sz w:val="24"/>
          <w:szCs w:val="24"/>
        </w:rPr>
        <w:t>Tóth Géza-díj</w:t>
      </w:r>
      <w:r>
        <w:rPr>
          <w:sz w:val="24"/>
          <w:szCs w:val="24"/>
        </w:rPr>
        <w:t xml:space="preserve"> – a szombathelyi versenysport, élsport területén, több éven át tartó kiemelkedő szakmai tevékenységért.</w:t>
      </w:r>
    </w:p>
    <w:p w:rsidR="00DF6162" w:rsidRDefault="00C6282D">
      <w:pPr>
        <w:numPr>
          <w:ilvl w:val="0"/>
          <w:numId w:val="16"/>
        </w:numPr>
        <w:ind w:right="-648" w:hanging="360"/>
        <w:jc w:val="both"/>
        <w:rPr>
          <w:sz w:val="24"/>
          <w:szCs w:val="24"/>
        </w:rPr>
      </w:pPr>
      <w:r>
        <w:rPr>
          <w:b/>
          <w:sz w:val="24"/>
          <w:szCs w:val="24"/>
        </w:rPr>
        <w:t>Unger József-díj</w:t>
      </w:r>
      <w:r>
        <w:rPr>
          <w:sz w:val="24"/>
          <w:szCs w:val="24"/>
        </w:rPr>
        <w:t xml:space="preserve"> - az iskolai testnevelés és diáksport területén, több éven át tartó kiemelkedő szakmai tevékenységért.</w:t>
      </w:r>
    </w:p>
    <w:p w:rsidR="00DF6162" w:rsidRDefault="00C6282D">
      <w:pPr>
        <w:numPr>
          <w:ilvl w:val="0"/>
          <w:numId w:val="16"/>
        </w:numPr>
        <w:ind w:right="-648" w:hanging="360"/>
        <w:jc w:val="both"/>
        <w:rPr>
          <w:sz w:val="24"/>
          <w:szCs w:val="24"/>
        </w:rPr>
      </w:pPr>
      <w:proofErr w:type="spellStart"/>
      <w:r>
        <w:rPr>
          <w:b/>
          <w:sz w:val="24"/>
          <w:szCs w:val="24"/>
        </w:rPr>
        <w:t>Pünkösthy</w:t>
      </w:r>
      <w:proofErr w:type="spellEnd"/>
      <w:r>
        <w:rPr>
          <w:b/>
          <w:sz w:val="24"/>
          <w:szCs w:val="24"/>
        </w:rPr>
        <w:t xml:space="preserve"> Csaba-díj</w:t>
      </w:r>
      <w:r>
        <w:rPr>
          <w:sz w:val="24"/>
          <w:szCs w:val="24"/>
        </w:rPr>
        <w:t xml:space="preserve"> - az utánpótlás illetve a szabadidősport területén, több éven át tartó kiemelkedő tevékenységért.</w:t>
      </w:r>
    </w:p>
    <w:p w:rsidR="00DF6162" w:rsidRDefault="00C6282D">
      <w:pPr>
        <w:numPr>
          <w:ilvl w:val="0"/>
          <w:numId w:val="16"/>
        </w:numPr>
        <w:spacing w:after="120"/>
        <w:ind w:hanging="360"/>
        <w:jc w:val="both"/>
        <w:rPr>
          <w:sz w:val="24"/>
          <w:szCs w:val="24"/>
        </w:rPr>
      </w:pPr>
      <w:r>
        <w:rPr>
          <w:b/>
          <w:sz w:val="24"/>
          <w:szCs w:val="24"/>
        </w:rPr>
        <w:t xml:space="preserve">A Sport Támogatásáért-díj - </w:t>
      </w:r>
      <w:r>
        <w:rPr>
          <w:sz w:val="24"/>
          <w:szCs w:val="24"/>
        </w:rPr>
        <w:t>a város sportéletének fejlődése, egyes sportrendezvények, események megrendezése, a sport területén tevékenykedő személyek, sportolók munkájának segítése érdekében végzett kiemelkedő tevékenységéért.</w:t>
      </w:r>
    </w:p>
    <w:p w:rsidR="00DF6162" w:rsidRDefault="00C6282D">
      <w:pPr>
        <w:spacing w:after="160"/>
        <w:ind w:right="-648"/>
        <w:jc w:val="both"/>
        <w:rPr>
          <w:sz w:val="24"/>
          <w:szCs w:val="24"/>
        </w:rPr>
      </w:pPr>
      <w:r>
        <w:rPr>
          <w:sz w:val="24"/>
          <w:szCs w:val="24"/>
        </w:rPr>
        <w:t xml:space="preserve">A kitüntetések közül a Szombathely Sportjáért Életmű-díjat a Szent Márton napi gálaműsor keretén belül adományozza az Önkormányzat, a többi kitüntetés átadására a Sportkarácsony ünnepségén kerül sor. Ez utóbbin jutalmazzák azokat a  sportolókat, sportvezetőket, testnevelőket </w:t>
      </w:r>
      <w:proofErr w:type="gramStart"/>
      <w:r>
        <w:rPr>
          <w:sz w:val="24"/>
          <w:szCs w:val="24"/>
        </w:rPr>
        <w:t>is</w:t>
      </w:r>
      <w:proofErr w:type="gramEnd"/>
      <w:r>
        <w:rPr>
          <w:sz w:val="24"/>
          <w:szCs w:val="24"/>
        </w:rPr>
        <w:t xml:space="preserve"> akik adott évben kiemelkedő  sportmunkájukkal, eredményeikkel, elismerést vívtak ki. A Sportkarácsony szervezése és lebonyolítása a Szombathelyi Sportközpont és Sportiskola Nonprofit Kft. feladata, az ehhez szükséges költségvetési forrást az Önkormányzat biztosítja.</w:t>
      </w:r>
    </w:p>
    <w:p w:rsidR="00DF6162" w:rsidRDefault="00C6282D">
      <w:pPr>
        <w:spacing w:after="160"/>
        <w:ind w:right="-648"/>
        <w:jc w:val="both"/>
        <w:rPr>
          <w:sz w:val="24"/>
          <w:szCs w:val="24"/>
        </w:rPr>
      </w:pPr>
      <w:r>
        <w:rPr>
          <w:sz w:val="24"/>
          <w:szCs w:val="24"/>
        </w:rPr>
        <w:t xml:space="preserve">Emellett külön ünnepség keretén belül kerül sor a Diákolimpia országos döntőibe dobogós helyezést elért diáksportolók és csapatok jutalmazására, ennek fedezetét az Önkormányzat költségvetésében külön tételsoron megjelenített előirányzat biztosítja. </w:t>
      </w:r>
    </w:p>
    <w:p w:rsidR="00DF6162" w:rsidRDefault="00C6282D">
      <w:pPr>
        <w:spacing w:after="160"/>
        <w:ind w:right="-648"/>
        <w:jc w:val="both"/>
        <w:rPr>
          <w:sz w:val="24"/>
          <w:szCs w:val="24"/>
        </w:rPr>
      </w:pPr>
      <w:r>
        <w:rPr>
          <w:sz w:val="24"/>
          <w:szCs w:val="24"/>
        </w:rPr>
        <w:t>Fentieken túl – eseti jelleggel - sor kerülhet azon sportolók és edzőik évközi jutalmazására is, akiknek eredményei ezt indokolttá teszik. Ezek költségeit a mindenkori költségvetésben megjelenített sportágazat kiadásainak, illetve a polgármesteri keretnek kell biztosítania.</w:t>
      </w:r>
    </w:p>
    <w:p w:rsidR="00DF6162" w:rsidRDefault="00DF6162">
      <w:pPr>
        <w:spacing w:after="160"/>
        <w:ind w:right="-648"/>
        <w:jc w:val="both"/>
        <w:rPr>
          <w:sz w:val="24"/>
          <w:szCs w:val="24"/>
        </w:rPr>
      </w:pPr>
    </w:p>
    <w:p w:rsidR="00DF6162" w:rsidRDefault="00DF6162">
      <w:pPr>
        <w:spacing w:after="160"/>
        <w:ind w:right="-648"/>
        <w:jc w:val="both"/>
        <w:rPr>
          <w:sz w:val="24"/>
          <w:szCs w:val="24"/>
        </w:rPr>
      </w:pPr>
    </w:p>
    <w:p w:rsidR="00DF6162" w:rsidRDefault="00DF6162">
      <w:pPr>
        <w:spacing w:after="160"/>
        <w:ind w:right="-648"/>
        <w:jc w:val="both"/>
        <w:rPr>
          <w:sz w:val="24"/>
          <w:szCs w:val="24"/>
        </w:rPr>
      </w:pPr>
    </w:p>
    <w:p w:rsidR="00CE216D" w:rsidRDefault="00CE216D">
      <w:pPr>
        <w:spacing w:after="160"/>
        <w:ind w:right="-648"/>
        <w:jc w:val="both"/>
        <w:rPr>
          <w:sz w:val="24"/>
          <w:szCs w:val="24"/>
        </w:rPr>
      </w:pPr>
    </w:p>
    <w:p w:rsidR="00CE216D" w:rsidRDefault="00CE216D">
      <w:pPr>
        <w:spacing w:after="160"/>
        <w:ind w:right="-648"/>
        <w:jc w:val="both"/>
        <w:rPr>
          <w:sz w:val="24"/>
          <w:szCs w:val="24"/>
        </w:rPr>
      </w:pPr>
    </w:p>
    <w:p w:rsidR="00CE216D" w:rsidRDefault="00CE216D">
      <w:pPr>
        <w:spacing w:after="160"/>
        <w:ind w:right="-648"/>
        <w:jc w:val="both"/>
        <w:rPr>
          <w:sz w:val="24"/>
          <w:szCs w:val="24"/>
        </w:rPr>
      </w:pPr>
    </w:p>
    <w:p w:rsidR="00DF6162" w:rsidRDefault="00DF6162">
      <w:pPr>
        <w:spacing w:after="160"/>
        <w:ind w:right="-648"/>
        <w:jc w:val="both"/>
        <w:rPr>
          <w:sz w:val="24"/>
          <w:szCs w:val="24"/>
        </w:rPr>
      </w:pPr>
    </w:p>
    <w:p w:rsidR="00AD242A" w:rsidRDefault="00AD242A">
      <w:pPr>
        <w:spacing w:after="160"/>
        <w:ind w:right="-648"/>
        <w:jc w:val="both"/>
        <w:rPr>
          <w:sz w:val="24"/>
          <w:szCs w:val="24"/>
        </w:rPr>
      </w:pPr>
      <w:bookmarkStart w:id="11" w:name="_GoBack"/>
      <w:bookmarkEnd w:id="11"/>
    </w:p>
    <w:p w:rsidR="00DF6162" w:rsidRDefault="00DF6162">
      <w:pPr>
        <w:spacing w:after="160"/>
        <w:ind w:right="-648"/>
        <w:jc w:val="both"/>
        <w:rPr>
          <w:sz w:val="24"/>
          <w:szCs w:val="24"/>
        </w:rPr>
      </w:pPr>
    </w:p>
    <w:p w:rsidR="00DF6162" w:rsidRDefault="00DF6162">
      <w:pPr>
        <w:spacing w:after="160"/>
        <w:ind w:right="-648"/>
        <w:jc w:val="both"/>
        <w:rPr>
          <w:sz w:val="24"/>
          <w:szCs w:val="24"/>
        </w:rPr>
      </w:pPr>
    </w:p>
    <w:p w:rsidR="00DF6162" w:rsidRDefault="00C6282D">
      <w:pPr>
        <w:numPr>
          <w:ilvl w:val="0"/>
          <w:numId w:val="1"/>
        </w:numPr>
        <w:ind w:hanging="720"/>
        <w:jc w:val="center"/>
        <w:rPr>
          <w:sz w:val="28"/>
          <w:szCs w:val="28"/>
        </w:rPr>
      </w:pPr>
      <w:r>
        <w:rPr>
          <w:b/>
          <w:sz w:val="28"/>
          <w:szCs w:val="28"/>
        </w:rPr>
        <w:t xml:space="preserve"> </w:t>
      </w:r>
      <w:r w:rsidR="0089239C">
        <w:rPr>
          <w:b/>
          <w:sz w:val="28"/>
          <w:szCs w:val="28"/>
        </w:rPr>
        <w:t>JÖVŐKÉP 2017 – 2025</w:t>
      </w:r>
    </w:p>
    <w:p w:rsidR="00DF6162" w:rsidRDefault="00DF6162">
      <w:pPr>
        <w:ind w:left="1080"/>
        <w:rPr>
          <w:sz w:val="28"/>
          <w:szCs w:val="28"/>
        </w:rPr>
      </w:pPr>
    </w:p>
    <w:p w:rsidR="00DF6162" w:rsidRDefault="00DF6162">
      <w:pPr>
        <w:ind w:left="1080"/>
        <w:rPr>
          <w:sz w:val="24"/>
          <w:szCs w:val="24"/>
        </w:rPr>
      </w:pPr>
    </w:p>
    <w:p w:rsidR="00DF6162" w:rsidRDefault="00C6282D">
      <w:pPr>
        <w:spacing w:after="160" w:line="259" w:lineRule="auto"/>
        <w:jc w:val="both"/>
        <w:rPr>
          <w:sz w:val="24"/>
          <w:szCs w:val="24"/>
        </w:rPr>
      </w:pPr>
      <w:r>
        <w:rPr>
          <w:sz w:val="24"/>
          <w:szCs w:val="24"/>
        </w:rPr>
        <w:t>Közgyűlési döntés alapján 2016. november 28. napján elkészített, „Szombathely sportrendszerének vizsgálata, sport- és sportlétesítmény fejlesztés önkormányzati sportkoncepció szakértői dokumentációja” című tanulmány (a továbbiakban: Tanulmány) a szombathelyi sport továbbfejlesztése terén az ún. „</w:t>
      </w:r>
      <w:proofErr w:type="spellStart"/>
      <w:r>
        <w:rPr>
          <w:sz w:val="24"/>
          <w:szCs w:val="24"/>
        </w:rPr>
        <w:t>Sportvezérelte</w:t>
      </w:r>
      <w:proofErr w:type="spellEnd"/>
      <w:r>
        <w:rPr>
          <w:sz w:val="24"/>
          <w:szCs w:val="24"/>
        </w:rPr>
        <w:t xml:space="preserve"> Város Modell” megvalósítását javasolta. </w:t>
      </w:r>
    </w:p>
    <w:p w:rsidR="00DF6162" w:rsidRDefault="00C6282D">
      <w:pPr>
        <w:spacing w:after="160" w:line="259" w:lineRule="auto"/>
        <w:jc w:val="both"/>
        <w:rPr>
          <w:sz w:val="24"/>
          <w:szCs w:val="24"/>
        </w:rPr>
      </w:pPr>
      <w:r>
        <w:rPr>
          <w:sz w:val="24"/>
          <w:szCs w:val="24"/>
        </w:rPr>
        <w:t>Fentiekre figyelemmel a sportkoncepció a „</w:t>
      </w:r>
      <w:proofErr w:type="spellStart"/>
      <w:r>
        <w:rPr>
          <w:sz w:val="24"/>
          <w:szCs w:val="24"/>
        </w:rPr>
        <w:t>Sportvezérelte</w:t>
      </w:r>
      <w:proofErr w:type="spellEnd"/>
      <w:r>
        <w:rPr>
          <w:sz w:val="24"/>
          <w:szCs w:val="24"/>
        </w:rPr>
        <w:t xml:space="preserve"> Város Modellben” megfogalmazott javaslatokra építve fogalmazza meg a szombathelyi sportélet továbbfejlesztésének stratégiai irányait az alábbiak szerint.</w:t>
      </w:r>
    </w:p>
    <w:p w:rsidR="00DF6162" w:rsidRDefault="00C6282D">
      <w:pPr>
        <w:numPr>
          <w:ilvl w:val="0"/>
          <w:numId w:val="6"/>
        </w:numPr>
        <w:spacing w:after="160" w:line="259" w:lineRule="auto"/>
        <w:ind w:hanging="360"/>
        <w:jc w:val="both"/>
        <w:rPr>
          <w:sz w:val="24"/>
          <w:szCs w:val="24"/>
        </w:rPr>
      </w:pPr>
      <w:r>
        <w:rPr>
          <w:sz w:val="24"/>
          <w:szCs w:val="24"/>
          <w:u w:val="single"/>
        </w:rPr>
        <w:t>Feltételrendszer:</w:t>
      </w:r>
    </w:p>
    <w:p w:rsidR="00DF6162" w:rsidRDefault="00C6282D">
      <w:pPr>
        <w:numPr>
          <w:ilvl w:val="0"/>
          <w:numId w:val="14"/>
        </w:numPr>
        <w:spacing w:after="160" w:line="259" w:lineRule="auto"/>
        <w:ind w:hanging="360"/>
        <w:jc w:val="both"/>
        <w:rPr>
          <w:sz w:val="24"/>
          <w:szCs w:val="24"/>
        </w:rPr>
      </w:pPr>
      <w:r>
        <w:rPr>
          <w:sz w:val="24"/>
          <w:szCs w:val="24"/>
        </w:rPr>
        <w:t xml:space="preserve">A sport a civilszféra része, alapvetően a polgárok szabad cserekapcsolatain kell nyugodnia. Az </w:t>
      </w:r>
      <w:proofErr w:type="spellStart"/>
      <w:r>
        <w:rPr>
          <w:sz w:val="24"/>
          <w:szCs w:val="24"/>
        </w:rPr>
        <w:t>externáliák</w:t>
      </w:r>
      <w:proofErr w:type="spellEnd"/>
      <w:r>
        <w:rPr>
          <w:sz w:val="24"/>
          <w:szCs w:val="24"/>
        </w:rPr>
        <w:t xml:space="preserve"> okán azonban az Önkormányzatnak be kell avatkozni a sportszférába: ösztönözni, segíteni kell a szombathelyieket, hogy igénybe vegyék a sportszolgáltatásokat. </w:t>
      </w:r>
    </w:p>
    <w:p w:rsidR="00DF6162" w:rsidRDefault="00C6282D">
      <w:pPr>
        <w:numPr>
          <w:ilvl w:val="0"/>
          <w:numId w:val="14"/>
        </w:numPr>
        <w:spacing w:after="160" w:line="259" w:lineRule="auto"/>
        <w:ind w:hanging="360"/>
        <w:jc w:val="both"/>
        <w:rPr>
          <w:sz w:val="24"/>
          <w:szCs w:val="24"/>
        </w:rPr>
      </w:pPr>
      <w:r>
        <w:rPr>
          <w:sz w:val="24"/>
          <w:szCs w:val="24"/>
        </w:rPr>
        <w:t xml:space="preserve">Az önkormányzati szerepvállalás csak a helyi közösség előmozdítását szolgálhatja, és összhangban kell lennie a piaci folyamatokkal. </w:t>
      </w:r>
    </w:p>
    <w:p w:rsidR="00DF6162" w:rsidRDefault="00C6282D">
      <w:pPr>
        <w:numPr>
          <w:ilvl w:val="0"/>
          <w:numId w:val="14"/>
        </w:numPr>
        <w:spacing w:after="160" w:line="259" w:lineRule="auto"/>
        <w:ind w:hanging="360"/>
        <w:jc w:val="both"/>
        <w:rPr>
          <w:sz w:val="24"/>
          <w:szCs w:val="24"/>
        </w:rPr>
      </w:pPr>
      <w:r>
        <w:rPr>
          <w:sz w:val="24"/>
          <w:szCs w:val="24"/>
        </w:rPr>
        <w:t xml:space="preserve">A közösségi </w:t>
      </w:r>
      <w:proofErr w:type="spellStart"/>
      <w:r>
        <w:rPr>
          <w:sz w:val="24"/>
          <w:szCs w:val="24"/>
        </w:rPr>
        <w:t>sportjavakhoz</w:t>
      </w:r>
      <w:proofErr w:type="spellEnd"/>
      <w:r>
        <w:rPr>
          <w:sz w:val="24"/>
          <w:szCs w:val="24"/>
        </w:rPr>
        <w:t xml:space="preserve"> való hozzájutás feltételrendszerében minden szombathelyi polgár és gyerek egyenlő. A támogatások rendszere </w:t>
      </w:r>
      <w:proofErr w:type="spellStart"/>
      <w:r>
        <w:rPr>
          <w:i/>
          <w:sz w:val="24"/>
          <w:szCs w:val="24"/>
        </w:rPr>
        <w:t>ceteris</w:t>
      </w:r>
      <w:proofErr w:type="spellEnd"/>
      <w:r>
        <w:rPr>
          <w:i/>
          <w:sz w:val="24"/>
          <w:szCs w:val="24"/>
        </w:rPr>
        <w:t xml:space="preserve"> </w:t>
      </w:r>
      <w:proofErr w:type="spellStart"/>
      <w:r>
        <w:rPr>
          <w:i/>
          <w:sz w:val="24"/>
          <w:szCs w:val="24"/>
        </w:rPr>
        <w:t>paribus</w:t>
      </w:r>
      <w:proofErr w:type="spellEnd"/>
      <w:r>
        <w:rPr>
          <w:sz w:val="24"/>
          <w:szCs w:val="24"/>
        </w:rPr>
        <w:t xml:space="preserve"> nem függhet például attól, hogy milyen sportágat űz a sportoló. </w:t>
      </w:r>
    </w:p>
    <w:p w:rsidR="00DF6162" w:rsidRDefault="00C6282D">
      <w:pPr>
        <w:numPr>
          <w:ilvl w:val="0"/>
          <w:numId w:val="14"/>
        </w:numPr>
        <w:spacing w:after="160" w:line="259" w:lineRule="auto"/>
        <w:ind w:hanging="360"/>
        <w:jc w:val="both"/>
        <w:rPr>
          <w:sz w:val="24"/>
          <w:szCs w:val="24"/>
        </w:rPr>
      </w:pPr>
      <w:r>
        <w:rPr>
          <w:sz w:val="24"/>
          <w:szCs w:val="24"/>
        </w:rPr>
        <w:t xml:space="preserve">A de </w:t>
      </w:r>
      <w:proofErr w:type="spellStart"/>
      <w:r>
        <w:rPr>
          <w:sz w:val="24"/>
          <w:szCs w:val="24"/>
        </w:rPr>
        <w:t>minimis</w:t>
      </w:r>
      <w:proofErr w:type="spellEnd"/>
      <w:r>
        <w:rPr>
          <w:sz w:val="24"/>
          <w:szCs w:val="24"/>
        </w:rPr>
        <w:t xml:space="preserve"> szabályt figyelembe kell venni a sporttámogatások szétosztásakor. Más módon is versenysemlegesnek kell lennie az önkormányzat piacbefolyásolásának. Egységes elvek alapján kell megítélnie – például az önkormányzati tulajdonban lévő sportlétesítmények hozzájutásában – a sportszervezeteket, függetlenül azok jogállásától és finanszírozási módjától. Ugyanakkor az önkormányzatnak joga van preferenciákat meghatároznia a fejlesztések terén, de az </w:t>
      </w:r>
      <w:proofErr w:type="gramStart"/>
      <w:r>
        <w:rPr>
          <w:sz w:val="24"/>
          <w:szCs w:val="24"/>
        </w:rPr>
        <w:t>elveknek</w:t>
      </w:r>
      <w:proofErr w:type="gramEnd"/>
      <w:r>
        <w:rPr>
          <w:sz w:val="24"/>
          <w:szCs w:val="24"/>
        </w:rPr>
        <w:t xml:space="preserve"> nyilvánosaknak, az elvek érvényesítésének ellenőrizhetőknek kell lenniük. </w:t>
      </w:r>
    </w:p>
    <w:p w:rsidR="00DF6162" w:rsidRDefault="00C6282D">
      <w:pPr>
        <w:numPr>
          <w:ilvl w:val="0"/>
          <w:numId w:val="14"/>
        </w:numPr>
        <w:spacing w:after="160" w:line="259" w:lineRule="auto"/>
        <w:ind w:hanging="360"/>
        <w:jc w:val="both"/>
        <w:rPr>
          <w:sz w:val="24"/>
          <w:szCs w:val="24"/>
        </w:rPr>
      </w:pPr>
      <w:r>
        <w:rPr>
          <w:sz w:val="24"/>
          <w:szCs w:val="24"/>
        </w:rPr>
        <w:t xml:space="preserve">A modell azt feltételezi, hogy a városfejlesztés motorja a sport, így a külső városmarketing, turizmus és gazdasági koncepciók is inkább a sportcélok megvalósulását segítik. </w:t>
      </w:r>
    </w:p>
    <w:p w:rsidR="00DF6162" w:rsidRDefault="00C6282D">
      <w:pPr>
        <w:numPr>
          <w:ilvl w:val="0"/>
          <w:numId w:val="6"/>
        </w:numPr>
        <w:spacing w:after="160" w:line="259" w:lineRule="auto"/>
        <w:ind w:hanging="360"/>
        <w:jc w:val="both"/>
        <w:rPr>
          <w:sz w:val="24"/>
          <w:szCs w:val="24"/>
        </w:rPr>
      </w:pPr>
      <w:r>
        <w:rPr>
          <w:sz w:val="24"/>
          <w:szCs w:val="24"/>
          <w:u w:val="single"/>
        </w:rPr>
        <w:t>Vezérelvek</w:t>
      </w:r>
    </w:p>
    <w:p w:rsidR="00DF6162" w:rsidRDefault="00C6282D">
      <w:pPr>
        <w:numPr>
          <w:ilvl w:val="0"/>
          <w:numId w:val="14"/>
        </w:numPr>
        <w:spacing w:after="160" w:line="259" w:lineRule="auto"/>
        <w:ind w:hanging="360"/>
        <w:jc w:val="both"/>
        <w:rPr>
          <w:sz w:val="24"/>
          <w:szCs w:val="24"/>
        </w:rPr>
      </w:pPr>
      <w:r>
        <w:rPr>
          <w:sz w:val="24"/>
          <w:szCs w:val="24"/>
        </w:rPr>
        <w:t xml:space="preserve">A tágabb és lokális környezeti feltételek, a városra vonatkozó meghatározó koncepciók és fejlesztési elképzelések, valamint a hagyományokat és a sport jelenlegi rendszerét, működését figyelembe véve egy olyan szombathelyi sportmodell megvalósítására kell törekedni, ami a sportlétesítmény és sport tevékenységrendszer fejlesztésén keresztül dinamizálja a várost és integrálja a hosszú távú városi célok megvalósítását szolgáló eszközrendszert. </w:t>
      </w:r>
    </w:p>
    <w:p w:rsidR="00DF6162" w:rsidRDefault="00C6282D">
      <w:pPr>
        <w:numPr>
          <w:ilvl w:val="0"/>
          <w:numId w:val="14"/>
        </w:numPr>
        <w:spacing w:after="160" w:line="259" w:lineRule="auto"/>
        <w:ind w:hanging="360"/>
        <w:jc w:val="both"/>
        <w:rPr>
          <w:sz w:val="24"/>
          <w:szCs w:val="24"/>
        </w:rPr>
      </w:pPr>
      <w:r>
        <w:rPr>
          <w:sz w:val="24"/>
          <w:szCs w:val="24"/>
        </w:rPr>
        <w:lastRenderedPageBreak/>
        <w:t xml:space="preserve">A globalizálódó világban a sport segíthet megőrizni Szombathely azonosságtudatát, közösségépítő, komoly gazdasági húzóerővé válhat, és kitörési pontot kínál a városok, régiók versenyében. </w:t>
      </w:r>
    </w:p>
    <w:p w:rsidR="00DF6162" w:rsidRDefault="00C6282D">
      <w:pPr>
        <w:numPr>
          <w:ilvl w:val="0"/>
          <w:numId w:val="14"/>
        </w:numPr>
        <w:spacing w:after="160" w:line="259" w:lineRule="auto"/>
        <w:ind w:hanging="360"/>
        <w:jc w:val="both"/>
        <w:rPr>
          <w:sz w:val="24"/>
          <w:szCs w:val="24"/>
        </w:rPr>
      </w:pPr>
      <w:r>
        <w:rPr>
          <w:sz w:val="24"/>
          <w:szCs w:val="24"/>
        </w:rPr>
        <w:t xml:space="preserve">A meglévő és újonnan megépülő létesítmények új lehetőséget kínálnak a városi turizmusban és a városmarketingben, megerősítik Szombathely szerepét és helyét a hazai és nemzetközi versenyrendezések piacán. </w:t>
      </w:r>
    </w:p>
    <w:p w:rsidR="00DF6162" w:rsidRDefault="00C6282D">
      <w:pPr>
        <w:numPr>
          <w:ilvl w:val="0"/>
          <w:numId w:val="14"/>
        </w:numPr>
        <w:spacing w:after="160" w:line="259" w:lineRule="auto"/>
        <w:ind w:hanging="360"/>
        <w:jc w:val="both"/>
        <w:rPr>
          <w:sz w:val="24"/>
          <w:szCs w:val="24"/>
        </w:rPr>
      </w:pPr>
      <w:r>
        <w:rPr>
          <w:sz w:val="24"/>
          <w:szCs w:val="24"/>
        </w:rPr>
        <w:t xml:space="preserve">A </w:t>
      </w:r>
      <w:proofErr w:type="spellStart"/>
      <w:r>
        <w:rPr>
          <w:sz w:val="24"/>
          <w:szCs w:val="24"/>
        </w:rPr>
        <w:t>Sportvezérelte</w:t>
      </w:r>
      <w:proofErr w:type="spellEnd"/>
      <w:r>
        <w:rPr>
          <w:sz w:val="24"/>
          <w:szCs w:val="24"/>
        </w:rPr>
        <w:t xml:space="preserve"> Város Modell a belső és külső városmarketing, a turizmus és a városfejlesztési koncepciók megvalósításában segít elsősorban, sikeres megvalósítás esetén a gazdasági hatásai jelentősek.</w:t>
      </w:r>
    </w:p>
    <w:p w:rsidR="00DF6162" w:rsidRDefault="00C6282D">
      <w:pPr>
        <w:numPr>
          <w:ilvl w:val="0"/>
          <w:numId w:val="14"/>
        </w:numPr>
        <w:spacing w:after="160" w:line="259" w:lineRule="auto"/>
        <w:ind w:hanging="360"/>
        <w:jc w:val="both"/>
        <w:rPr>
          <w:sz w:val="24"/>
          <w:szCs w:val="24"/>
        </w:rPr>
      </w:pPr>
      <w:r>
        <w:rPr>
          <w:sz w:val="24"/>
          <w:szCs w:val="24"/>
        </w:rPr>
        <w:t>A modell küldetése: a sportfejlesztéseken keresztül, illetve ahhoz kapcsolódva a többi stratégiai beavatkozási területeken megfogalmazott célok megvalósításával élhetővé és versenyképessé tenni Szombathelyt.</w:t>
      </w:r>
    </w:p>
    <w:p w:rsidR="00DF6162" w:rsidRDefault="00C6282D">
      <w:pPr>
        <w:numPr>
          <w:ilvl w:val="0"/>
          <w:numId w:val="6"/>
        </w:numPr>
        <w:spacing w:after="160" w:line="259" w:lineRule="auto"/>
        <w:ind w:hanging="360"/>
        <w:jc w:val="both"/>
        <w:rPr>
          <w:sz w:val="24"/>
          <w:szCs w:val="24"/>
        </w:rPr>
      </w:pPr>
      <w:r>
        <w:rPr>
          <w:sz w:val="24"/>
          <w:szCs w:val="24"/>
          <w:u w:val="single"/>
        </w:rPr>
        <w:t>Vízió és célrendszer</w:t>
      </w:r>
    </w:p>
    <w:p w:rsidR="00DF6162" w:rsidRDefault="00C6282D">
      <w:pPr>
        <w:numPr>
          <w:ilvl w:val="0"/>
          <w:numId w:val="14"/>
        </w:numPr>
        <w:spacing w:after="160" w:line="259" w:lineRule="auto"/>
        <w:ind w:hanging="360"/>
        <w:jc w:val="both"/>
        <w:rPr>
          <w:sz w:val="24"/>
          <w:szCs w:val="24"/>
          <w:u w:val="single"/>
        </w:rPr>
      </w:pPr>
      <w:r>
        <w:rPr>
          <w:sz w:val="24"/>
          <w:szCs w:val="24"/>
        </w:rPr>
        <w:t xml:space="preserve">Szombathely a magyar és a nemzetközi sport fellegvára. Kiemelkedően ellátott sportlétesítményekkel, rendszeresen otthont ad nagyszabású világeseményeknek, a szombathelyi hivatásos csapatok és egyéni versenyzők kiemelkedően sikeresek a hazai versenyrendszerben, sőt komoly nemzetközi sikereket is maguknak mondhatnak. Ezek a sikerek büszkévé teszik a város polgárait, ismertté Szombathely nevét. A sportsikerek és a város széles sportszolgáltatási portfóliója megtartóerővel bír a fiatalok számára, élénkíti a város kulturális életét, turistákat vonz nemcsak a kiemelt sporteseményekre, de a sportolni vágyókat is a városba csábítja. </w:t>
      </w:r>
    </w:p>
    <w:p w:rsidR="00DF6162" w:rsidRDefault="00C6282D">
      <w:pPr>
        <w:numPr>
          <w:ilvl w:val="0"/>
          <w:numId w:val="14"/>
        </w:numPr>
        <w:spacing w:after="160" w:line="259" w:lineRule="auto"/>
        <w:ind w:hanging="360"/>
        <w:jc w:val="both"/>
        <w:rPr>
          <w:sz w:val="24"/>
          <w:szCs w:val="24"/>
          <w:u w:val="single"/>
        </w:rPr>
      </w:pPr>
      <w:r>
        <w:rPr>
          <w:sz w:val="24"/>
          <w:szCs w:val="24"/>
        </w:rPr>
        <w:t xml:space="preserve">A szombathelyiek helyi kötődésének, lokálpatriotizmusának, közösségi aktivitásának erősítésében a sport központi szerepet játszik. A városról a sport által kialakult pozitív kép a külföldi és magyar befektetők, a gazdasági szereplők számára teszi vonzóvá Szombathelyt. </w:t>
      </w:r>
    </w:p>
    <w:p w:rsidR="00DF6162" w:rsidRDefault="00C6282D">
      <w:pPr>
        <w:numPr>
          <w:ilvl w:val="0"/>
          <w:numId w:val="14"/>
        </w:numPr>
        <w:spacing w:after="160" w:line="259" w:lineRule="auto"/>
        <w:ind w:hanging="360"/>
        <w:jc w:val="both"/>
        <w:rPr>
          <w:sz w:val="24"/>
          <w:szCs w:val="24"/>
          <w:u w:val="single"/>
        </w:rPr>
      </w:pPr>
      <w:r>
        <w:rPr>
          <w:sz w:val="24"/>
          <w:szCs w:val="24"/>
        </w:rPr>
        <w:t xml:space="preserve"> Rövidtávon a sportlétesítmény fejlesztés a város fejlődésének mozgatórugója. Nemcsak a város, de országos és nemzetközi szinten is kiemelkedő létesítményként épül meg a Haladás Sportkomplexum. Bővítés előtt áll az uszoda.  </w:t>
      </w:r>
    </w:p>
    <w:p w:rsidR="00DF6162" w:rsidRDefault="00C6282D">
      <w:pPr>
        <w:numPr>
          <w:ilvl w:val="0"/>
          <w:numId w:val="14"/>
        </w:numPr>
        <w:spacing w:after="160" w:line="259" w:lineRule="auto"/>
        <w:ind w:hanging="360"/>
        <w:jc w:val="both"/>
        <w:rPr>
          <w:sz w:val="24"/>
          <w:szCs w:val="24"/>
          <w:u w:val="single"/>
        </w:rPr>
      </w:pPr>
      <w:r>
        <w:rPr>
          <w:sz w:val="24"/>
          <w:szCs w:val="24"/>
        </w:rPr>
        <w:t xml:space="preserve">A létesítmények és a bennük kialakított sportszolgáltatási csomagok jó menedzselése lendületet adhat a modell bevezetésének és megvalósításának. </w:t>
      </w:r>
    </w:p>
    <w:p w:rsidR="00DF6162" w:rsidRDefault="002F041C">
      <w:pPr>
        <w:numPr>
          <w:ilvl w:val="0"/>
          <w:numId w:val="14"/>
        </w:numPr>
        <w:spacing w:after="160" w:line="259" w:lineRule="auto"/>
        <w:ind w:hanging="360"/>
        <w:jc w:val="both"/>
        <w:rPr>
          <w:sz w:val="24"/>
          <w:szCs w:val="24"/>
          <w:u w:val="single"/>
        </w:rPr>
      </w:pPr>
      <w:r>
        <w:rPr>
          <w:sz w:val="24"/>
          <w:szCs w:val="24"/>
        </w:rPr>
        <w:t>P</w:t>
      </w:r>
      <w:r w:rsidR="00C6282D">
        <w:rPr>
          <w:sz w:val="24"/>
          <w:szCs w:val="24"/>
        </w:rPr>
        <w:t xml:space="preserve">rioritás a magas színvonalú sportlétesítmények üzemeltetése és minőségi sporteseményekkel való megtöltése. Ennek megfelelően a sportszórakoztatás elsőbbséget élvez. Középpontjába a közérdeklődésre számot tartó sportágak hivatásos csapatainak létesítmény és utánpótlásrendszer feltételeinek biztosítása áll, illetve szabályozási és lobbi tevékenységeken keresztül a vállalatok ösztönzése a sportvállalkozások működtetésében való közreműködésre. </w:t>
      </w:r>
    </w:p>
    <w:p w:rsidR="00DF6162" w:rsidRDefault="00C6282D">
      <w:pPr>
        <w:numPr>
          <w:ilvl w:val="0"/>
          <w:numId w:val="14"/>
        </w:numPr>
        <w:spacing w:after="160" w:line="259" w:lineRule="auto"/>
        <w:ind w:hanging="360"/>
        <w:jc w:val="both"/>
        <w:rPr>
          <w:sz w:val="24"/>
          <w:szCs w:val="24"/>
          <w:u w:val="single"/>
        </w:rPr>
      </w:pPr>
      <w:r>
        <w:rPr>
          <w:sz w:val="24"/>
          <w:szCs w:val="24"/>
        </w:rPr>
        <w:t xml:space="preserve">Kiemelt cél, hogy a felújított, megépült létesítményeket rendszeresen töltsék </w:t>
      </w:r>
      <w:r>
        <w:rPr>
          <w:sz w:val="24"/>
          <w:szCs w:val="24"/>
        </w:rPr>
        <w:lastRenderedPageBreak/>
        <w:t xml:space="preserve">meg a szombathelyi és a városba kifejezetten a sportélményért Szombathelyre utazó nézők. </w:t>
      </w:r>
    </w:p>
    <w:p w:rsidR="00C6282D" w:rsidRDefault="00C6282D" w:rsidP="00C6282D">
      <w:pPr>
        <w:numPr>
          <w:ilvl w:val="0"/>
          <w:numId w:val="14"/>
        </w:numPr>
        <w:spacing w:after="160" w:line="259" w:lineRule="auto"/>
        <w:ind w:hanging="360"/>
        <w:jc w:val="both"/>
        <w:rPr>
          <w:sz w:val="24"/>
          <w:szCs w:val="24"/>
          <w:u w:val="single"/>
        </w:rPr>
      </w:pPr>
      <w:r>
        <w:rPr>
          <w:sz w:val="24"/>
          <w:szCs w:val="24"/>
        </w:rPr>
        <w:t>Az Önkormányzat sporttal kapcsolatos célrendszere</w:t>
      </w:r>
    </w:p>
    <w:p w:rsidR="00C6282D" w:rsidRDefault="00C6282D" w:rsidP="00C6282D">
      <w:pPr>
        <w:spacing w:after="160" w:line="259" w:lineRule="auto"/>
        <w:ind w:left="720"/>
        <w:jc w:val="both"/>
        <w:rPr>
          <w:sz w:val="24"/>
          <w:szCs w:val="24"/>
          <w:u w:val="single"/>
        </w:rPr>
      </w:pPr>
      <w:r w:rsidRPr="00C6282D">
        <w:rPr>
          <w:b/>
          <w:i/>
          <w:sz w:val="24"/>
          <w:szCs w:val="24"/>
        </w:rPr>
        <w:t>1.</w:t>
      </w:r>
      <w:r>
        <w:rPr>
          <w:sz w:val="24"/>
          <w:szCs w:val="24"/>
        </w:rPr>
        <w:t xml:space="preserve"> </w:t>
      </w:r>
      <w:r w:rsidRPr="00C6282D">
        <w:rPr>
          <w:sz w:val="24"/>
          <w:szCs w:val="24"/>
        </w:rPr>
        <w:t>A városi sportlétesítmény portfólió gazdaságos üzemeltetésének és hasznosításának megteremtése (saját szervezeti egységgel vagy külső vállalkozók bevonásával)</w:t>
      </w:r>
    </w:p>
    <w:p w:rsidR="00C6282D" w:rsidRDefault="00C6282D" w:rsidP="00C6282D">
      <w:pPr>
        <w:spacing w:after="160" w:line="259" w:lineRule="auto"/>
        <w:ind w:left="720"/>
        <w:jc w:val="both"/>
        <w:rPr>
          <w:sz w:val="24"/>
          <w:szCs w:val="24"/>
        </w:rPr>
      </w:pPr>
      <w:r w:rsidRPr="00C6282D">
        <w:rPr>
          <w:b/>
          <w:i/>
          <w:sz w:val="24"/>
          <w:szCs w:val="24"/>
        </w:rPr>
        <w:t>2.</w:t>
      </w:r>
      <w:r w:rsidRPr="00C6282D">
        <w:rPr>
          <w:sz w:val="24"/>
          <w:szCs w:val="24"/>
        </w:rPr>
        <w:t xml:space="preserve"> </w:t>
      </w:r>
      <w:r>
        <w:rPr>
          <w:sz w:val="24"/>
          <w:szCs w:val="24"/>
        </w:rPr>
        <w:t>A helyi turizmus támogatása, versenyképességének növelése a sportturizmus feltételeinek megteremtésével és támogatásával</w:t>
      </w:r>
      <w:r w:rsidRPr="00C6282D">
        <w:rPr>
          <w:sz w:val="24"/>
          <w:szCs w:val="24"/>
        </w:rPr>
        <w:t xml:space="preserve"> </w:t>
      </w:r>
    </w:p>
    <w:p w:rsidR="00C6282D" w:rsidRDefault="00C6282D" w:rsidP="00C6282D">
      <w:pPr>
        <w:spacing w:after="160" w:line="259" w:lineRule="auto"/>
        <w:ind w:left="720"/>
        <w:jc w:val="both"/>
        <w:rPr>
          <w:sz w:val="24"/>
          <w:szCs w:val="24"/>
        </w:rPr>
      </w:pPr>
      <w:r w:rsidRPr="00C6282D">
        <w:rPr>
          <w:b/>
          <w:i/>
          <w:sz w:val="24"/>
          <w:szCs w:val="24"/>
        </w:rPr>
        <w:t>3.</w:t>
      </w:r>
      <w:r>
        <w:rPr>
          <w:sz w:val="24"/>
          <w:szCs w:val="24"/>
        </w:rPr>
        <w:t xml:space="preserve"> Nagy világesemények megrendezése</w:t>
      </w:r>
    </w:p>
    <w:p w:rsidR="00C6282D" w:rsidRDefault="00C6282D" w:rsidP="00C6282D">
      <w:pPr>
        <w:spacing w:after="160" w:line="259" w:lineRule="auto"/>
        <w:ind w:left="720"/>
        <w:jc w:val="both"/>
        <w:rPr>
          <w:sz w:val="24"/>
          <w:szCs w:val="24"/>
        </w:rPr>
      </w:pPr>
      <w:r w:rsidRPr="00C6282D">
        <w:rPr>
          <w:b/>
          <w:i/>
          <w:sz w:val="24"/>
          <w:szCs w:val="24"/>
        </w:rPr>
        <w:t>4.</w:t>
      </w:r>
      <w:r>
        <w:rPr>
          <w:sz w:val="24"/>
          <w:szCs w:val="24"/>
        </w:rPr>
        <w:t xml:space="preserve"> Akadémiai rendszerű utánpótlás-nevelés feltételrendszerének elősegítése</w:t>
      </w:r>
    </w:p>
    <w:p w:rsidR="00C6282D" w:rsidRDefault="00C6282D" w:rsidP="00C6282D">
      <w:pPr>
        <w:spacing w:after="160" w:line="259" w:lineRule="auto"/>
        <w:ind w:left="720"/>
        <w:jc w:val="both"/>
        <w:rPr>
          <w:sz w:val="24"/>
          <w:szCs w:val="24"/>
          <w:u w:val="single"/>
        </w:rPr>
      </w:pPr>
      <w:r w:rsidRPr="00C6282D">
        <w:rPr>
          <w:b/>
          <w:i/>
          <w:sz w:val="24"/>
          <w:szCs w:val="24"/>
        </w:rPr>
        <w:t>5.</w:t>
      </w:r>
      <w:r>
        <w:rPr>
          <w:sz w:val="24"/>
          <w:szCs w:val="24"/>
        </w:rPr>
        <w:t xml:space="preserve"> </w:t>
      </w:r>
      <w:r w:rsidRPr="00C6282D">
        <w:rPr>
          <w:sz w:val="24"/>
          <w:szCs w:val="24"/>
        </w:rPr>
        <w:t>A</w:t>
      </w:r>
      <w:r>
        <w:rPr>
          <w:sz w:val="24"/>
          <w:szCs w:val="24"/>
        </w:rPr>
        <w:t xml:space="preserve"> szombathelyi vállalkozások CSR (közösségi felelősségvállalás) tevékenységének a sport irányába való terelése</w:t>
      </w:r>
    </w:p>
    <w:p w:rsidR="00DF6162" w:rsidRDefault="00C6282D">
      <w:pPr>
        <w:numPr>
          <w:ilvl w:val="0"/>
          <w:numId w:val="6"/>
        </w:numPr>
        <w:spacing w:after="160" w:line="259" w:lineRule="auto"/>
        <w:ind w:hanging="360"/>
        <w:jc w:val="both"/>
        <w:rPr>
          <w:sz w:val="24"/>
          <w:szCs w:val="24"/>
        </w:rPr>
      </w:pPr>
      <w:r>
        <w:rPr>
          <w:sz w:val="24"/>
          <w:szCs w:val="24"/>
          <w:u w:val="single"/>
        </w:rPr>
        <w:t xml:space="preserve">Megvalósítás  </w:t>
      </w:r>
    </w:p>
    <w:p w:rsidR="00DF6162" w:rsidRDefault="00C6282D">
      <w:pPr>
        <w:numPr>
          <w:ilvl w:val="0"/>
          <w:numId w:val="14"/>
        </w:numPr>
        <w:spacing w:line="259" w:lineRule="auto"/>
        <w:ind w:hanging="360"/>
        <w:contextualSpacing/>
        <w:jc w:val="both"/>
        <w:rPr>
          <w:sz w:val="24"/>
          <w:szCs w:val="24"/>
        </w:rPr>
      </w:pPr>
      <w:r>
        <w:rPr>
          <w:sz w:val="24"/>
          <w:szCs w:val="24"/>
        </w:rPr>
        <w:t>Sport, kulturális és turisztikai szempontból is fontos, hogy a város rendszeresen adhasson otthont országos és nemzetközi sporteseményeknek, és hogy a szombathelyi hivatásos sportolók és csapatok sikeresek legyenek a hazai versenyrendszerben, esetleg nemzetközi sikereket is magukénak mondhassanak.</w:t>
      </w:r>
    </w:p>
    <w:p w:rsidR="00DF6162" w:rsidRDefault="00C6282D">
      <w:pPr>
        <w:numPr>
          <w:ilvl w:val="0"/>
          <w:numId w:val="14"/>
        </w:numPr>
        <w:spacing w:line="259" w:lineRule="auto"/>
        <w:ind w:hanging="360"/>
        <w:contextualSpacing/>
        <w:jc w:val="both"/>
        <w:rPr>
          <w:sz w:val="24"/>
          <w:szCs w:val="24"/>
        </w:rPr>
      </w:pPr>
      <w:r>
        <w:rPr>
          <w:sz w:val="24"/>
          <w:szCs w:val="24"/>
        </w:rPr>
        <w:t xml:space="preserve">A sporttal kapcsolatos önkormányzati tevékenység középpontjában a látvány- és minőségi sportok feltételrendszerének megteremtése áll. </w:t>
      </w:r>
    </w:p>
    <w:p w:rsidR="00DF6162" w:rsidRDefault="00C6282D">
      <w:pPr>
        <w:numPr>
          <w:ilvl w:val="0"/>
          <w:numId w:val="14"/>
        </w:numPr>
        <w:spacing w:line="259" w:lineRule="auto"/>
        <w:ind w:hanging="360"/>
        <w:contextualSpacing/>
        <w:jc w:val="both"/>
        <w:rPr>
          <w:sz w:val="24"/>
          <w:szCs w:val="24"/>
        </w:rPr>
      </w:pPr>
      <w:r>
        <w:rPr>
          <w:sz w:val="24"/>
          <w:szCs w:val="24"/>
        </w:rPr>
        <w:t xml:space="preserve">Az Önkormányzat óriási szerepet vállal a sportinfrastruktúra kiépítésében, a hivatásos csapatok közvetlen támogatásánál azonban figyelembe kell vennie a de </w:t>
      </w:r>
      <w:proofErr w:type="spellStart"/>
      <w:r>
        <w:rPr>
          <w:sz w:val="24"/>
          <w:szCs w:val="24"/>
        </w:rPr>
        <w:t>minimis</w:t>
      </w:r>
      <w:proofErr w:type="spellEnd"/>
      <w:r>
        <w:rPr>
          <w:sz w:val="24"/>
          <w:szCs w:val="24"/>
        </w:rPr>
        <w:t xml:space="preserve"> szabályt. </w:t>
      </w:r>
    </w:p>
    <w:p w:rsidR="00DF6162" w:rsidRDefault="00C6282D">
      <w:pPr>
        <w:numPr>
          <w:ilvl w:val="0"/>
          <w:numId w:val="14"/>
        </w:numPr>
        <w:spacing w:line="259" w:lineRule="auto"/>
        <w:ind w:hanging="360"/>
        <w:contextualSpacing/>
        <w:jc w:val="both"/>
        <w:rPr>
          <w:sz w:val="24"/>
          <w:szCs w:val="24"/>
        </w:rPr>
      </w:pPr>
      <w:r>
        <w:rPr>
          <w:sz w:val="24"/>
          <w:szCs w:val="24"/>
        </w:rPr>
        <w:t>Az Önkormányzat a koncentrált utánpótlás műhelyek (sportiskola, Sporttudományi Intézet) támogatásával jelentős összegeket fordít a hivatásos és minőségi sport munkaerő képzésére.</w:t>
      </w:r>
    </w:p>
    <w:p w:rsidR="00DF6162" w:rsidRDefault="00C6282D">
      <w:pPr>
        <w:numPr>
          <w:ilvl w:val="0"/>
          <w:numId w:val="14"/>
        </w:numPr>
        <w:spacing w:line="259" w:lineRule="auto"/>
        <w:ind w:hanging="360"/>
        <w:contextualSpacing/>
        <w:jc w:val="both"/>
        <w:rPr>
          <w:sz w:val="24"/>
          <w:szCs w:val="24"/>
        </w:rPr>
      </w:pPr>
      <w:r>
        <w:rPr>
          <w:sz w:val="24"/>
          <w:szCs w:val="24"/>
        </w:rPr>
        <w:t>A hivatásos és minőségi sport közvetlen finanszírozásában a szombathelyi vállalatok meghatározó szerepet játszanak.</w:t>
      </w:r>
    </w:p>
    <w:p w:rsidR="00DF6162" w:rsidRDefault="00C6282D">
      <w:pPr>
        <w:numPr>
          <w:ilvl w:val="0"/>
          <w:numId w:val="14"/>
        </w:numPr>
        <w:spacing w:line="259" w:lineRule="auto"/>
        <w:ind w:hanging="360"/>
        <w:contextualSpacing/>
        <w:jc w:val="both"/>
        <w:rPr>
          <w:sz w:val="24"/>
          <w:szCs w:val="24"/>
        </w:rPr>
      </w:pPr>
      <w:r>
        <w:rPr>
          <w:sz w:val="24"/>
          <w:szCs w:val="24"/>
        </w:rPr>
        <w:t xml:space="preserve">Preferált helyen áll az ifjúsági sport, elsősorban a magas szintre fejlesztett utánpótlás-nevelési rendszer hatásaként igen intenzív a gyermek- és ifjúsági sport. Az utánpótlással foglalkozó szervezeteket – a </w:t>
      </w:r>
      <w:proofErr w:type="spellStart"/>
      <w:r>
        <w:rPr>
          <w:sz w:val="24"/>
          <w:szCs w:val="24"/>
        </w:rPr>
        <w:t>TAO-támogatásban</w:t>
      </w:r>
      <w:proofErr w:type="spellEnd"/>
      <w:r>
        <w:rPr>
          <w:sz w:val="24"/>
          <w:szCs w:val="24"/>
        </w:rPr>
        <w:t xml:space="preserve"> nem részesülőket erőteljesen – támogatja az Önkormányzat. Cél a világszínvonalú utánpótlás-nevelés, és annak biztosítása, hogy a tehetségek Szombathelyen legyenek professzionális sportolók. </w:t>
      </w:r>
    </w:p>
    <w:p w:rsidR="00DF6162" w:rsidRDefault="00C6282D">
      <w:pPr>
        <w:numPr>
          <w:ilvl w:val="0"/>
          <w:numId w:val="14"/>
        </w:numPr>
        <w:spacing w:line="259" w:lineRule="auto"/>
        <w:ind w:hanging="360"/>
        <w:contextualSpacing/>
        <w:jc w:val="both"/>
        <w:rPr>
          <w:sz w:val="24"/>
          <w:szCs w:val="24"/>
        </w:rPr>
      </w:pPr>
      <w:r>
        <w:rPr>
          <w:sz w:val="24"/>
          <w:szCs w:val="24"/>
        </w:rPr>
        <w:t>A hosszú távú oktatási célokkal összhangban az Önkormányzat sporttal kapcsolatos céljai a fiatalok sportolása terén:</w:t>
      </w:r>
    </w:p>
    <w:p w:rsidR="00DF6162" w:rsidRDefault="00C6282D">
      <w:pPr>
        <w:numPr>
          <w:ilvl w:val="0"/>
          <w:numId w:val="24"/>
        </w:numPr>
        <w:spacing w:line="259" w:lineRule="auto"/>
        <w:ind w:hanging="360"/>
        <w:contextualSpacing/>
        <w:jc w:val="both"/>
        <w:rPr>
          <w:sz w:val="24"/>
          <w:szCs w:val="24"/>
        </w:rPr>
      </w:pPr>
      <w:r>
        <w:rPr>
          <w:sz w:val="24"/>
          <w:szCs w:val="24"/>
        </w:rPr>
        <w:t xml:space="preserve">Minden szombathelyi fiatalnak biztosítani a sportolás lehetőségét, egyben aktívan hozzájárulni, hogy a lehetőséggel éljenek. </w:t>
      </w:r>
    </w:p>
    <w:p w:rsidR="003A6406" w:rsidRDefault="003A6406">
      <w:pPr>
        <w:numPr>
          <w:ilvl w:val="0"/>
          <w:numId w:val="24"/>
        </w:numPr>
        <w:spacing w:line="259" w:lineRule="auto"/>
        <w:ind w:hanging="360"/>
        <w:contextualSpacing/>
        <w:jc w:val="both"/>
        <w:rPr>
          <w:sz w:val="24"/>
          <w:szCs w:val="24"/>
        </w:rPr>
      </w:pPr>
      <w:r>
        <w:rPr>
          <w:sz w:val="24"/>
          <w:szCs w:val="24"/>
        </w:rPr>
        <w:t xml:space="preserve">Azokra a fiatalokra is gondolni kell, akik felnőttkorukra nem jutnak az élvonalba, számukra alsóbb osztályú csapatokban kell lehetőséget adni a sportolás folytatására. </w:t>
      </w:r>
    </w:p>
    <w:p w:rsidR="00DF6162" w:rsidRDefault="00C6282D">
      <w:pPr>
        <w:numPr>
          <w:ilvl w:val="0"/>
          <w:numId w:val="24"/>
        </w:numPr>
        <w:spacing w:line="259" w:lineRule="auto"/>
        <w:ind w:hanging="360"/>
        <w:contextualSpacing/>
        <w:jc w:val="both"/>
        <w:rPr>
          <w:sz w:val="24"/>
          <w:szCs w:val="24"/>
        </w:rPr>
      </w:pPr>
      <w:r>
        <w:rPr>
          <w:sz w:val="24"/>
          <w:szCs w:val="24"/>
        </w:rPr>
        <w:lastRenderedPageBreak/>
        <w:t xml:space="preserve">Fejlett utánpótlási rendszerek kiépítésének támogatása, a kiugróan tehetséges fiatal sportolók felismerésének, kiválasztásának és sportszervezetbe terelésének, vagy a tehetséggondozásnak a támogatása. Olyan sportképzési rendszer kialakítása, ami a tehetséges fiatalok számára lehetőséget biztosít, hogy tehetségüket kibontakoztathassák. </w:t>
      </w:r>
    </w:p>
    <w:p w:rsidR="00DF6162" w:rsidRDefault="00C6282D">
      <w:pPr>
        <w:numPr>
          <w:ilvl w:val="0"/>
          <w:numId w:val="24"/>
        </w:numPr>
        <w:spacing w:line="259" w:lineRule="auto"/>
        <w:ind w:hanging="360"/>
        <w:contextualSpacing/>
        <w:jc w:val="both"/>
        <w:rPr>
          <w:sz w:val="24"/>
          <w:szCs w:val="24"/>
        </w:rPr>
      </w:pPr>
      <w:r>
        <w:rPr>
          <w:sz w:val="24"/>
          <w:szCs w:val="24"/>
        </w:rPr>
        <w:t xml:space="preserve">A fiatalok sportoltatásában esélyteremtés a hátrányos helyzetű gyermekek számára, hogy hozzáférjenek a szükséges fizikai aktivitási formákhoz. </w:t>
      </w:r>
    </w:p>
    <w:p w:rsidR="00DF6162" w:rsidRDefault="00DF6162">
      <w:pPr>
        <w:spacing w:line="259" w:lineRule="auto"/>
        <w:ind w:left="720"/>
        <w:jc w:val="both"/>
        <w:rPr>
          <w:sz w:val="24"/>
          <w:szCs w:val="24"/>
        </w:rPr>
      </w:pPr>
    </w:p>
    <w:p w:rsidR="00DF6162" w:rsidRDefault="00C6282D">
      <w:pPr>
        <w:numPr>
          <w:ilvl w:val="0"/>
          <w:numId w:val="6"/>
        </w:numPr>
        <w:spacing w:line="259" w:lineRule="auto"/>
        <w:ind w:hanging="360"/>
        <w:contextualSpacing/>
        <w:jc w:val="both"/>
        <w:rPr>
          <w:sz w:val="24"/>
          <w:szCs w:val="24"/>
        </w:rPr>
      </w:pPr>
      <w:r>
        <w:rPr>
          <w:sz w:val="24"/>
          <w:szCs w:val="24"/>
          <w:u w:val="single"/>
        </w:rPr>
        <w:t>Önkormányzati eszközrendszer</w:t>
      </w:r>
    </w:p>
    <w:p w:rsidR="00DF6162" w:rsidRDefault="00DF6162">
      <w:pPr>
        <w:spacing w:line="259" w:lineRule="auto"/>
        <w:ind w:left="360"/>
        <w:jc w:val="both"/>
        <w:rPr>
          <w:sz w:val="24"/>
          <w:szCs w:val="24"/>
          <w:u w:val="single"/>
        </w:rPr>
      </w:pPr>
    </w:p>
    <w:p w:rsidR="00DF6162" w:rsidRDefault="00C6282D">
      <w:pPr>
        <w:numPr>
          <w:ilvl w:val="0"/>
          <w:numId w:val="14"/>
        </w:numPr>
        <w:spacing w:line="259" w:lineRule="auto"/>
        <w:ind w:hanging="360"/>
        <w:contextualSpacing/>
        <w:jc w:val="both"/>
        <w:rPr>
          <w:sz w:val="24"/>
          <w:szCs w:val="24"/>
          <w:u w:val="single"/>
        </w:rPr>
      </w:pPr>
      <w:r>
        <w:rPr>
          <w:sz w:val="24"/>
          <w:szCs w:val="24"/>
        </w:rPr>
        <w:t>A turisztikai, városmarketing koncepciók felülvizsgálata, a sportjellegű kapcsolódási pontok definiálása.</w:t>
      </w:r>
    </w:p>
    <w:p w:rsidR="00DF6162" w:rsidRDefault="00C6282D">
      <w:pPr>
        <w:numPr>
          <w:ilvl w:val="0"/>
          <w:numId w:val="14"/>
        </w:numPr>
        <w:spacing w:line="259" w:lineRule="auto"/>
        <w:ind w:hanging="360"/>
        <w:contextualSpacing/>
        <w:jc w:val="both"/>
        <w:rPr>
          <w:sz w:val="24"/>
          <w:szCs w:val="24"/>
          <w:u w:val="single"/>
        </w:rPr>
      </w:pPr>
      <w:r>
        <w:rPr>
          <w:sz w:val="24"/>
          <w:szCs w:val="24"/>
        </w:rPr>
        <w:t>A városfejlesztési programok felülvizsgálata a sport, a szabadidő és a sportturisztikai fejlesztésigények ütemezett megvalósítása érdekében.</w:t>
      </w:r>
    </w:p>
    <w:p w:rsidR="00DF6162" w:rsidRDefault="00C6282D">
      <w:pPr>
        <w:numPr>
          <w:ilvl w:val="0"/>
          <w:numId w:val="14"/>
        </w:numPr>
        <w:spacing w:line="259" w:lineRule="auto"/>
        <w:ind w:hanging="360"/>
        <w:contextualSpacing/>
        <w:jc w:val="both"/>
        <w:rPr>
          <w:sz w:val="24"/>
          <w:szCs w:val="24"/>
          <w:u w:val="single"/>
        </w:rPr>
      </w:pPr>
      <w:r>
        <w:rPr>
          <w:sz w:val="24"/>
          <w:szCs w:val="24"/>
        </w:rPr>
        <w:t xml:space="preserve">Tárgyalások a szombathelyi nagyvállalatokkal a CSR programokról. Cél, hogy a városban meghatározó gazdasági erővel bíró és/vagy betelepülni kívánó vállalkozások – nyilvánvaló marketing előnyök mellett – közösségi felelősségvállalásuknak tekintsék a minőségi sport támogatását. </w:t>
      </w:r>
    </w:p>
    <w:p w:rsidR="00DF6162" w:rsidRDefault="006C5AE5">
      <w:pPr>
        <w:numPr>
          <w:ilvl w:val="0"/>
          <w:numId w:val="14"/>
        </w:numPr>
        <w:spacing w:line="259" w:lineRule="auto"/>
        <w:ind w:hanging="360"/>
        <w:contextualSpacing/>
        <w:jc w:val="both"/>
        <w:rPr>
          <w:sz w:val="24"/>
          <w:szCs w:val="24"/>
          <w:u w:val="single"/>
        </w:rPr>
      </w:pPr>
      <w:r>
        <w:rPr>
          <w:sz w:val="24"/>
          <w:szCs w:val="24"/>
        </w:rPr>
        <w:t xml:space="preserve"> Sporttevékenységek támogatása hé</w:t>
      </w:r>
      <w:r w:rsidR="00C6282D">
        <w:rPr>
          <w:sz w:val="24"/>
          <w:szCs w:val="24"/>
        </w:rPr>
        <w:t>t főcsoport szerint:</w:t>
      </w:r>
    </w:p>
    <w:p w:rsidR="00DF6162" w:rsidRPr="005D0B58" w:rsidRDefault="00C6282D">
      <w:pPr>
        <w:numPr>
          <w:ilvl w:val="0"/>
          <w:numId w:val="25"/>
        </w:numPr>
        <w:spacing w:line="259" w:lineRule="auto"/>
        <w:ind w:hanging="360"/>
        <w:contextualSpacing/>
        <w:jc w:val="both"/>
        <w:rPr>
          <w:sz w:val="24"/>
          <w:szCs w:val="24"/>
          <w:u w:val="single"/>
        </w:rPr>
      </w:pPr>
      <w:r>
        <w:rPr>
          <w:sz w:val="24"/>
          <w:szCs w:val="24"/>
        </w:rPr>
        <w:t>létesítményhasználat támogatása</w:t>
      </w:r>
    </w:p>
    <w:p w:rsidR="005D0B58" w:rsidRPr="005D0B58" w:rsidRDefault="005D0B58">
      <w:pPr>
        <w:numPr>
          <w:ilvl w:val="0"/>
          <w:numId w:val="25"/>
        </w:numPr>
        <w:spacing w:line="259" w:lineRule="auto"/>
        <w:ind w:hanging="360"/>
        <w:contextualSpacing/>
        <w:jc w:val="both"/>
        <w:rPr>
          <w:sz w:val="24"/>
          <w:szCs w:val="24"/>
          <w:u w:val="single"/>
        </w:rPr>
      </w:pPr>
      <w:r>
        <w:rPr>
          <w:sz w:val="24"/>
          <w:szCs w:val="24"/>
        </w:rPr>
        <w:t>helyi közösségépítés támogatása</w:t>
      </w:r>
    </w:p>
    <w:p w:rsidR="005D0B58" w:rsidRPr="005D0B58" w:rsidRDefault="005D0B58">
      <w:pPr>
        <w:numPr>
          <w:ilvl w:val="0"/>
          <w:numId w:val="25"/>
        </w:numPr>
        <w:spacing w:line="259" w:lineRule="auto"/>
        <w:ind w:hanging="360"/>
        <w:contextualSpacing/>
        <w:jc w:val="both"/>
        <w:rPr>
          <w:sz w:val="24"/>
          <w:szCs w:val="24"/>
          <w:u w:val="single"/>
        </w:rPr>
      </w:pPr>
      <w:r>
        <w:rPr>
          <w:sz w:val="24"/>
          <w:szCs w:val="24"/>
        </w:rPr>
        <w:t>kiemelkedő sportteljesítmények támogatása</w:t>
      </w:r>
    </w:p>
    <w:p w:rsidR="005D0B58" w:rsidRPr="005D0B58" w:rsidRDefault="005D0B58">
      <w:pPr>
        <w:numPr>
          <w:ilvl w:val="0"/>
          <w:numId w:val="25"/>
        </w:numPr>
        <w:spacing w:line="259" w:lineRule="auto"/>
        <w:ind w:hanging="360"/>
        <w:contextualSpacing/>
        <w:jc w:val="both"/>
        <w:rPr>
          <w:sz w:val="24"/>
          <w:szCs w:val="24"/>
          <w:u w:val="single"/>
        </w:rPr>
      </w:pPr>
      <w:r>
        <w:rPr>
          <w:sz w:val="24"/>
          <w:szCs w:val="24"/>
        </w:rPr>
        <w:t>gyermek- és ifjúsági sport támogatása</w:t>
      </w:r>
    </w:p>
    <w:p w:rsidR="005D0B58" w:rsidRPr="005D0B58" w:rsidRDefault="005D0B58">
      <w:pPr>
        <w:numPr>
          <w:ilvl w:val="0"/>
          <w:numId w:val="25"/>
        </w:numPr>
        <w:spacing w:line="259" w:lineRule="auto"/>
        <w:ind w:hanging="360"/>
        <w:contextualSpacing/>
        <w:jc w:val="both"/>
        <w:rPr>
          <w:sz w:val="24"/>
          <w:szCs w:val="24"/>
          <w:u w:val="single"/>
        </w:rPr>
      </w:pPr>
      <w:r>
        <w:rPr>
          <w:sz w:val="24"/>
          <w:szCs w:val="24"/>
        </w:rPr>
        <w:t>akadémiai rendszerű utánpótlás</w:t>
      </w:r>
      <w:r w:rsidR="002F041C">
        <w:rPr>
          <w:sz w:val="24"/>
          <w:szCs w:val="24"/>
        </w:rPr>
        <w:t>-</w:t>
      </w:r>
      <w:r>
        <w:rPr>
          <w:sz w:val="24"/>
          <w:szCs w:val="24"/>
        </w:rPr>
        <w:t>nevelés támogatása</w:t>
      </w:r>
    </w:p>
    <w:p w:rsidR="005D0B58" w:rsidRPr="005D0B58" w:rsidRDefault="005D0B58">
      <w:pPr>
        <w:numPr>
          <w:ilvl w:val="0"/>
          <w:numId w:val="25"/>
        </w:numPr>
        <w:spacing w:line="259" w:lineRule="auto"/>
        <w:ind w:hanging="360"/>
        <w:contextualSpacing/>
        <w:jc w:val="both"/>
        <w:rPr>
          <w:sz w:val="24"/>
          <w:szCs w:val="24"/>
          <w:u w:val="single"/>
        </w:rPr>
      </w:pPr>
      <w:r>
        <w:rPr>
          <w:sz w:val="24"/>
          <w:szCs w:val="24"/>
        </w:rPr>
        <w:t>eseményrendezési támogatások</w:t>
      </w:r>
    </w:p>
    <w:p w:rsidR="005D0B58" w:rsidRDefault="005D0B58">
      <w:pPr>
        <w:numPr>
          <w:ilvl w:val="0"/>
          <w:numId w:val="25"/>
        </w:numPr>
        <w:spacing w:line="259" w:lineRule="auto"/>
        <w:ind w:hanging="360"/>
        <w:contextualSpacing/>
        <w:jc w:val="both"/>
        <w:rPr>
          <w:sz w:val="24"/>
          <w:szCs w:val="24"/>
          <w:u w:val="single"/>
        </w:rPr>
      </w:pPr>
      <w:r>
        <w:rPr>
          <w:sz w:val="24"/>
          <w:szCs w:val="24"/>
        </w:rPr>
        <w:t>egyedi támogatások</w:t>
      </w:r>
    </w:p>
    <w:p w:rsidR="00DF6162" w:rsidRDefault="00DF6162">
      <w:pPr>
        <w:spacing w:line="259" w:lineRule="auto"/>
        <w:jc w:val="both"/>
        <w:rPr>
          <w:sz w:val="24"/>
          <w:szCs w:val="24"/>
          <w:u w:val="single"/>
        </w:rPr>
      </w:pPr>
    </w:p>
    <w:p w:rsidR="00DF6162" w:rsidRDefault="00DF6162">
      <w:pPr>
        <w:spacing w:line="259" w:lineRule="auto"/>
        <w:rPr>
          <w:sz w:val="24"/>
          <w:szCs w:val="24"/>
        </w:rPr>
      </w:pPr>
    </w:p>
    <w:p w:rsidR="00DF6162" w:rsidRDefault="00C6282D">
      <w:pPr>
        <w:numPr>
          <w:ilvl w:val="0"/>
          <w:numId w:val="6"/>
        </w:numPr>
        <w:spacing w:after="160" w:line="259" w:lineRule="auto"/>
        <w:ind w:hanging="360"/>
        <w:contextualSpacing/>
        <w:rPr>
          <w:sz w:val="24"/>
          <w:szCs w:val="24"/>
        </w:rPr>
      </w:pPr>
      <w:r>
        <w:rPr>
          <w:sz w:val="24"/>
          <w:szCs w:val="24"/>
          <w:u w:val="single"/>
        </w:rPr>
        <w:t>Az Önkormányzat sporttámogatási rendszere</w:t>
      </w:r>
    </w:p>
    <w:p w:rsidR="00874F3D" w:rsidRDefault="00874F3D">
      <w:pPr>
        <w:ind w:left="218"/>
        <w:jc w:val="both"/>
        <w:rPr>
          <w:i/>
          <w:sz w:val="24"/>
          <w:szCs w:val="24"/>
        </w:rPr>
      </w:pPr>
    </w:p>
    <w:p w:rsidR="00DF6162" w:rsidRDefault="00C6282D">
      <w:pPr>
        <w:ind w:left="218"/>
        <w:jc w:val="both"/>
        <w:rPr>
          <w:i/>
          <w:sz w:val="24"/>
          <w:szCs w:val="24"/>
        </w:rPr>
      </w:pPr>
      <w:r>
        <w:rPr>
          <w:i/>
          <w:sz w:val="24"/>
          <w:szCs w:val="24"/>
        </w:rPr>
        <w:t>Szombathely Megyei Jogú Város célkitűzései:</w:t>
      </w:r>
    </w:p>
    <w:p w:rsidR="005D0B58" w:rsidRPr="00635CA3" w:rsidRDefault="005D0B58">
      <w:pPr>
        <w:ind w:left="218"/>
        <w:jc w:val="both"/>
        <w:rPr>
          <w:b/>
          <w:i/>
          <w:sz w:val="24"/>
          <w:szCs w:val="24"/>
        </w:rPr>
      </w:pPr>
    </w:p>
    <w:p w:rsidR="005D0B58" w:rsidRPr="00635CA3" w:rsidRDefault="00635CA3" w:rsidP="005D0B58">
      <w:pPr>
        <w:jc w:val="both"/>
        <w:rPr>
          <w:b/>
          <w:i/>
          <w:sz w:val="24"/>
          <w:szCs w:val="24"/>
        </w:rPr>
      </w:pPr>
      <w:r w:rsidRPr="00635CA3">
        <w:rPr>
          <w:b/>
          <w:i/>
          <w:sz w:val="24"/>
          <w:szCs w:val="24"/>
        </w:rPr>
        <w:tab/>
      </w:r>
      <w:r w:rsidR="005D0B58" w:rsidRPr="00635CA3">
        <w:rPr>
          <w:b/>
          <w:i/>
          <w:sz w:val="24"/>
          <w:szCs w:val="24"/>
        </w:rPr>
        <w:t>Célok szerint</w:t>
      </w:r>
    </w:p>
    <w:p w:rsidR="00DF6162" w:rsidRDefault="00DF6162">
      <w:pPr>
        <w:ind w:left="218"/>
        <w:jc w:val="both"/>
        <w:rPr>
          <w:color w:val="FF0000"/>
          <w:sz w:val="24"/>
          <w:szCs w:val="24"/>
        </w:rPr>
      </w:pPr>
    </w:p>
    <w:p w:rsidR="00DF6162" w:rsidRDefault="00C6282D">
      <w:pPr>
        <w:numPr>
          <w:ilvl w:val="0"/>
          <w:numId w:val="27"/>
        </w:numPr>
        <w:ind w:hanging="360"/>
        <w:contextualSpacing/>
        <w:jc w:val="both"/>
        <w:rPr>
          <w:sz w:val="24"/>
          <w:szCs w:val="24"/>
        </w:rPr>
      </w:pPr>
      <w:r>
        <w:rPr>
          <w:sz w:val="24"/>
          <w:szCs w:val="24"/>
        </w:rPr>
        <w:t>Szombathely Megyei Jogú Város Önk</w:t>
      </w:r>
      <w:r w:rsidR="009D13F8">
        <w:rPr>
          <w:sz w:val="24"/>
          <w:szCs w:val="24"/>
        </w:rPr>
        <w:t>ormányzata éves költségvetéséből pénzügyi lehetőségei szerint a</w:t>
      </w:r>
      <w:r>
        <w:rPr>
          <w:sz w:val="24"/>
          <w:szCs w:val="24"/>
        </w:rPr>
        <w:t xml:space="preserve"> </w:t>
      </w:r>
      <w:r w:rsidR="009D13F8">
        <w:rPr>
          <w:sz w:val="24"/>
          <w:szCs w:val="24"/>
        </w:rPr>
        <w:t xml:space="preserve">jelenlegi arányban </w:t>
      </w:r>
      <w:r w:rsidR="004F23E2">
        <w:rPr>
          <w:sz w:val="24"/>
          <w:szCs w:val="24"/>
        </w:rPr>
        <w:t xml:space="preserve">– öt év átlaga – </w:t>
      </w:r>
      <w:r w:rsidR="009D13F8">
        <w:rPr>
          <w:sz w:val="24"/>
          <w:szCs w:val="24"/>
        </w:rPr>
        <w:t>fordítson</w:t>
      </w:r>
      <w:r w:rsidR="004F23E2">
        <w:rPr>
          <w:sz w:val="24"/>
          <w:szCs w:val="24"/>
        </w:rPr>
        <w:t xml:space="preserve"> </w:t>
      </w:r>
      <w:r w:rsidR="009D13F8">
        <w:rPr>
          <w:sz w:val="24"/>
          <w:szCs w:val="24"/>
        </w:rPr>
        <w:t xml:space="preserve">a sportfeladatok ellátására.   </w:t>
      </w:r>
    </w:p>
    <w:p w:rsidR="005D0B58" w:rsidRDefault="005D0B58" w:rsidP="005D0B58">
      <w:pPr>
        <w:ind w:left="360"/>
        <w:contextualSpacing/>
        <w:jc w:val="both"/>
        <w:rPr>
          <w:sz w:val="24"/>
          <w:szCs w:val="24"/>
        </w:rPr>
      </w:pPr>
    </w:p>
    <w:p w:rsidR="005D0B58" w:rsidRPr="005D0B58" w:rsidRDefault="005D0B58" w:rsidP="005D0B58">
      <w:pPr>
        <w:numPr>
          <w:ilvl w:val="0"/>
          <w:numId w:val="27"/>
        </w:numPr>
        <w:spacing w:line="276" w:lineRule="auto"/>
        <w:ind w:hanging="360"/>
        <w:jc w:val="both"/>
        <w:rPr>
          <w:sz w:val="24"/>
          <w:szCs w:val="24"/>
        </w:rPr>
      </w:pPr>
      <w:r>
        <w:rPr>
          <w:sz w:val="24"/>
          <w:szCs w:val="24"/>
        </w:rPr>
        <w:t xml:space="preserve">Az önkormányzatnak ösztönözni, segíteni kell a szombathelyieket, hogy </w:t>
      </w:r>
      <w:r w:rsidR="009D13F8">
        <w:rPr>
          <w:sz w:val="24"/>
          <w:szCs w:val="24"/>
        </w:rPr>
        <w:t xml:space="preserve">egyre többen sportoljanak, és vegyék igénybe </w:t>
      </w:r>
      <w:r>
        <w:rPr>
          <w:sz w:val="24"/>
          <w:szCs w:val="24"/>
        </w:rPr>
        <w:t>a sportszolgáltatásokat.</w:t>
      </w:r>
    </w:p>
    <w:p w:rsidR="00635CA3" w:rsidRDefault="00635CA3" w:rsidP="005D0B58">
      <w:pPr>
        <w:ind w:firstLine="720"/>
        <w:jc w:val="both"/>
        <w:rPr>
          <w:sz w:val="24"/>
          <w:szCs w:val="24"/>
        </w:rPr>
      </w:pPr>
    </w:p>
    <w:p w:rsidR="005D0B58" w:rsidRPr="00635CA3" w:rsidRDefault="005D0B58" w:rsidP="005D0B58">
      <w:pPr>
        <w:ind w:firstLine="720"/>
        <w:jc w:val="both"/>
        <w:rPr>
          <w:b/>
          <w:i/>
          <w:sz w:val="24"/>
          <w:szCs w:val="24"/>
        </w:rPr>
      </w:pPr>
      <w:r w:rsidRPr="00635CA3">
        <w:rPr>
          <w:b/>
          <w:i/>
          <w:sz w:val="24"/>
          <w:szCs w:val="24"/>
        </w:rPr>
        <w:t>Prioritások szerint</w:t>
      </w:r>
    </w:p>
    <w:p w:rsidR="005D0B58" w:rsidRPr="005D0B58" w:rsidRDefault="005D0B58" w:rsidP="005D0B58">
      <w:pPr>
        <w:ind w:firstLine="720"/>
        <w:jc w:val="both"/>
        <w:rPr>
          <w:sz w:val="24"/>
          <w:szCs w:val="24"/>
        </w:rPr>
      </w:pPr>
      <w:r>
        <w:rPr>
          <w:sz w:val="24"/>
          <w:szCs w:val="24"/>
        </w:rPr>
        <w:t xml:space="preserve"> </w:t>
      </w:r>
      <w:r w:rsidRPr="005D0B58">
        <w:rPr>
          <w:sz w:val="24"/>
          <w:szCs w:val="24"/>
        </w:rPr>
        <w:t xml:space="preserve"> </w:t>
      </w:r>
    </w:p>
    <w:p w:rsidR="00DF6162" w:rsidRDefault="00C6282D">
      <w:pPr>
        <w:numPr>
          <w:ilvl w:val="0"/>
          <w:numId w:val="27"/>
        </w:numPr>
        <w:ind w:hanging="360"/>
        <w:contextualSpacing/>
        <w:jc w:val="both"/>
        <w:rPr>
          <w:sz w:val="24"/>
          <w:szCs w:val="24"/>
        </w:rPr>
      </w:pPr>
      <w:r>
        <w:rPr>
          <w:sz w:val="24"/>
          <w:szCs w:val="24"/>
        </w:rPr>
        <w:t xml:space="preserve">Az Önkormányzat sporttámogatási rendszerének keretén belül prioritást élvez a </w:t>
      </w:r>
      <w:r>
        <w:rPr>
          <w:sz w:val="24"/>
          <w:szCs w:val="24"/>
        </w:rPr>
        <w:lastRenderedPageBreak/>
        <w:t>gyermek- és ifjúsági sport (diáksport), a sporti</w:t>
      </w:r>
      <w:r w:rsidR="002F041C">
        <w:rPr>
          <w:sz w:val="24"/>
          <w:szCs w:val="24"/>
        </w:rPr>
        <w:t>skolai és egyesületi utánpótlás-</w:t>
      </w:r>
      <w:r>
        <w:rPr>
          <w:sz w:val="24"/>
          <w:szCs w:val="24"/>
        </w:rPr>
        <w:t xml:space="preserve">nevelés (az akadémiák és a mindenkori TAO sportágak kivételével), valamint a lakossági sport (szabadidősport). </w:t>
      </w:r>
    </w:p>
    <w:p w:rsidR="005D0B58" w:rsidRDefault="005D0B58" w:rsidP="005D0B58">
      <w:pPr>
        <w:numPr>
          <w:ilvl w:val="0"/>
          <w:numId w:val="27"/>
        </w:numPr>
        <w:spacing w:line="276" w:lineRule="auto"/>
        <w:ind w:hanging="360"/>
        <w:jc w:val="both"/>
        <w:rPr>
          <w:sz w:val="24"/>
          <w:szCs w:val="24"/>
        </w:rPr>
      </w:pPr>
      <w:r>
        <w:rPr>
          <w:sz w:val="24"/>
          <w:szCs w:val="24"/>
        </w:rPr>
        <w:t>Esélyteremtés a hátrányos helyzetű gyermekek számára a sportolás területén is, hogy hozzáférjenek a szükséges fizikai aktivitási formákhoz.</w:t>
      </w:r>
    </w:p>
    <w:p w:rsidR="004F23E2" w:rsidRDefault="004F23E2" w:rsidP="00635CA3">
      <w:pPr>
        <w:ind w:firstLine="720"/>
        <w:jc w:val="both"/>
        <w:rPr>
          <w:b/>
          <w:i/>
          <w:sz w:val="24"/>
          <w:szCs w:val="24"/>
        </w:rPr>
      </w:pPr>
    </w:p>
    <w:p w:rsidR="005D0B58" w:rsidRPr="00635CA3" w:rsidRDefault="005D0B58" w:rsidP="00635CA3">
      <w:pPr>
        <w:ind w:firstLine="720"/>
        <w:jc w:val="both"/>
        <w:rPr>
          <w:b/>
          <w:i/>
          <w:sz w:val="24"/>
          <w:szCs w:val="24"/>
        </w:rPr>
      </w:pPr>
      <w:r w:rsidRPr="00635CA3">
        <w:rPr>
          <w:b/>
          <w:i/>
          <w:sz w:val="24"/>
          <w:szCs w:val="24"/>
        </w:rPr>
        <w:t>Peremfeltételek szerint</w:t>
      </w:r>
    </w:p>
    <w:p w:rsidR="00DF6162" w:rsidRDefault="00DF6162">
      <w:pPr>
        <w:spacing w:line="276" w:lineRule="auto"/>
        <w:ind w:left="360"/>
        <w:jc w:val="both"/>
        <w:rPr>
          <w:sz w:val="24"/>
          <w:szCs w:val="24"/>
        </w:rPr>
      </w:pPr>
    </w:p>
    <w:p w:rsidR="00DF6162" w:rsidRPr="005D0B58" w:rsidRDefault="00C6282D" w:rsidP="005D0B58">
      <w:pPr>
        <w:numPr>
          <w:ilvl w:val="0"/>
          <w:numId w:val="27"/>
        </w:numPr>
        <w:spacing w:line="276" w:lineRule="auto"/>
        <w:ind w:hanging="360"/>
        <w:jc w:val="both"/>
        <w:rPr>
          <w:sz w:val="24"/>
          <w:szCs w:val="24"/>
        </w:rPr>
      </w:pPr>
      <w:r>
        <w:rPr>
          <w:sz w:val="24"/>
          <w:szCs w:val="24"/>
        </w:rPr>
        <w:t xml:space="preserve">Egységes elvek alapján kell megítélni – például az önkormányzati tulajdonban lévő sportlétesítmények hozzájutásában – a sportszervezeteket, függetlenül azok jogállásától és finanszírozási módjától. </w:t>
      </w:r>
    </w:p>
    <w:p w:rsidR="00DF6162" w:rsidRDefault="00DF6162">
      <w:pPr>
        <w:spacing w:line="276" w:lineRule="auto"/>
        <w:ind w:left="360"/>
        <w:jc w:val="both"/>
        <w:rPr>
          <w:sz w:val="24"/>
          <w:szCs w:val="24"/>
        </w:rPr>
      </w:pPr>
    </w:p>
    <w:p w:rsidR="00DF6162" w:rsidRDefault="00C6282D">
      <w:pPr>
        <w:numPr>
          <w:ilvl w:val="0"/>
          <w:numId w:val="27"/>
        </w:numPr>
        <w:spacing w:line="276" w:lineRule="auto"/>
        <w:ind w:left="284" w:hanging="360"/>
        <w:jc w:val="both"/>
        <w:rPr>
          <w:sz w:val="24"/>
          <w:szCs w:val="24"/>
        </w:rPr>
      </w:pPr>
      <w:r>
        <w:rPr>
          <w:sz w:val="24"/>
          <w:szCs w:val="24"/>
        </w:rPr>
        <w:t xml:space="preserve">A </w:t>
      </w:r>
      <w:r>
        <w:rPr>
          <w:i/>
          <w:sz w:val="24"/>
          <w:szCs w:val="24"/>
        </w:rPr>
        <w:t xml:space="preserve">de </w:t>
      </w:r>
      <w:proofErr w:type="spellStart"/>
      <w:r>
        <w:rPr>
          <w:i/>
          <w:sz w:val="24"/>
          <w:szCs w:val="24"/>
        </w:rPr>
        <w:t>minimis</w:t>
      </w:r>
      <w:proofErr w:type="spellEnd"/>
      <w:r>
        <w:rPr>
          <w:sz w:val="24"/>
          <w:szCs w:val="24"/>
        </w:rPr>
        <w:t xml:space="preserve"> szabály figyelembe vétele.</w:t>
      </w:r>
    </w:p>
    <w:p w:rsidR="00DF6162" w:rsidRDefault="00DF6162">
      <w:pPr>
        <w:spacing w:line="276" w:lineRule="auto"/>
        <w:jc w:val="both"/>
        <w:rPr>
          <w:sz w:val="24"/>
          <w:szCs w:val="24"/>
        </w:rPr>
      </w:pPr>
    </w:p>
    <w:p w:rsidR="005D0B58" w:rsidRDefault="00C6282D" w:rsidP="005D0B58">
      <w:pPr>
        <w:numPr>
          <w:ilvl w:val="0"/>
          <w:numId w:val="27"/>
        </w:numPr>
        <w:spacing w:line="276" w:lineRule="auto"/>
        <w:ind w:hanging="360"/>
        <w:jc w:val="both"/>
        <w:rPr>
          <w:sz w:val="24"/>
          <w:szCs w:val="24"/>
        </w:rPr>
      </w:pPr>
      <w:r>
        <w:rPr>
          <w:sz w:val="24"/>
          <w:szCs w:val="24"/>
        </w:rPr>
        <w:t xml:space="preserve">Az önkormányzatnak joga van preferenciákat meghatároznia a fejlesztések terén, de az </w:t>
      </w:r>
      <w:proofErr w:type="gramStart"/>
      <w:r>
        <w:rPr>
          <w:sz w:val="24"/>
          <w:szCs w:val="24"/>
        </w:rPr>
        <w:t>elveknek</w:t>
      </w:r>
      <w:proofErr w:type="gramEnd"/>
      <w:r>
        <w:rPr>
          <w:sz w:val="24"/>
          <w:szCs w:val="24"/>
        </w:rPr>
        <w:t xml:space="preserve"> nyilvánosaknak, az elvek érvényesítésének ellenőrizhetőeknek kell lenniük.</w:t>
      </w:r>
    </w:p>
    <w:p w:rsidR="005D0B58" w:rsidRDefault="005D0B58" w:rsidP="005D0B58">
      <w:pPr>
        <w:pStyle w:val="Listaszerbekezds"/>
        <w:rPr>
          <w:sz w:val="24"/>
          <w:szCs w:val="24"/>
        </w:rPr>
      </w:pPr>
    </w:p>
    <w:p w:rsidR="00DF6162" w:rsidRPr="005D0B58" w:rsidRDefault="00C6282D" w:rsidP="005D0B58">
      <w:pPr>
        <w:numPr>
          <w:ilvl w:val="0"/>
          <w:numId w:val="27"/>
        </w:numPr>
        <w:spacing w:line="276" w:lineRule="auto"/>
        <w:ind w:hanging="360"/>
        <w:jc w:val="both"/>
        <w:rPr>
          <w:sz w:val="24"/>
          <w:szCs w:val="24"/>
        </w:rPr>
      </w:pPr>
      <w:r w:rsidRPr="005D0B58">
        <w:rPr>
          <w:sz w:val="24"/>
          <w:szCs w:val="24"/>
        </w:rPr>
        <w:t>A fenti támogatási elvek alapján működtetett támogatási rendszernek figyelemmel kell lennie az alábbi kritériumokra:</w:t>
      </w:r>
    </w:p>
    <w:p w:rsidR="00DF6162" w:rsidRDefault="00C6282D">
      <w:pPr>
        <w:numPr>
          <w:ilvl w:val="0"/>
          <w:numId w:val="17"/>
        </w:numPr>
        <w:ind w:hanging="360"/>
        <w:jc w:val="both"/>
        <w:rPr>
          <w:sz w:val="24"/>
          <w:szCs w:val="24"/>
        </w:rPr>
      </w:pPr>
      <w:r>
        <w:rPr>
          <w:sz w:val="24"/>
          <w:szCs w:val="24"/>
        </w:rPr>
        <w:t>az önkormányzati támogatás legalább részbeni kiváltása érdekében ki kell használni a látványsportágak tekintetében a Társasági Adóról szóló törvény (TAO) kínálta lehetőségeket.</w:t>
      </w:r>
    </w:p>
    <w:p w:rsidR="00DF6162" w:rsidRDefault="00C6282D">
      <w:pPr>
        <w:numPr>
          <w:ilvl w:val="0"/>
          <w:numId w:val="17"/>
        </w:numPr>
        <w:ind w:hanging="360"/>
        <w:jc w:val="both"/>
        <w:rPr>
          <w:sz w:val="24"/>
          <w:szCs w:val="24"/>
        </w:rPr>
      </w:pPr>
      <w:r>
        <w:rPr>
          <w:sz w:val="24"/>
          <w:szCs w:val="24"/>
        </w:rPr>
        <w:t>csak nyilvántartásba vett, szombathelyi illetékességű sportszervezetek, vagy Szombathelyen megrendezésre kerülő sportrendezvények részesülhetnek támogatásban.</w:t>
      </w:r>
    </w:p>
    <w:p w:rsidR="00DF6162" w:rsidRDefault="00C6282D">
      <w:pPr>
        <w:numPr>
          <w:ilvl w:val="0"/>
          <w:numId w:val="17"/>
        </w:numPr>
        <w:ind w:hanging="360"/>
        <w:jc w:val="both"/>
        <w:rPr>
          <w:sz w:val="24"/>
          <w:szCs w:val="24"/>
        </w:rPr>
      </w:pPr>
      <w:r>
        <w:rPr>
          <w:sz w:val="24"/>
          <w:szCs w:val="24"/>
        </w:rPr>
        <w:t>az olyan sporttevékenységek részesülhetnek támogatásban, amelyek hozzájárulnak a város sportpolitikai célkitűzéseinek érvényesüléséhez.</w:t>
      </w:r>
    </w:p>
    <w:p w:rsidR="00DF6162" w:rsidRDefault="00C6282D">
      <w:pPr>
        <w:numPr>
          <w:ilvl w:val="0"/>
          <w:numId w:val="17"/>
        </w:numPr>
        <w:ind w:hanging="360"/>
        <w:jc w:val="both"/>
        <w:rPr>
          <w:sz w:val="24"/>
          <w:szCs w:val="24"/>
        </w:rPr>
      </w:pPr>
      <w:r>
        <w:rPr>
          <w:sz w:val="24"/>
          <w:szCs w:val="24"/>
        </w:rPr>
        <w:t xml:space="preserve">Önkormányzatunk elhatárolja magát a tiltott teljesítményfokozó szerek használatától és elkötelezett a fair play szabályai mellett, a doppingvétség miatt eltiltott sportolót és egyesületét támogatásban nem részesíti. </w:t>
      </w:r>
    </w:p>
    <w:p w:rsidR="00635CA3" w:rsidRDefault="00635CA3" w:rsidP="00635CA3">
      <w:pPr>
        <w:ind w:left="360"/>
        <w:jc w:val="both"/>
        <w:rPr>
          <w:sz w:val="24"/>
          <w:szCs w:val="24"/>
        </w:rPr>
      </w:pPr>
    </w:p>
    <w:p w:rsidR="00874F3D" w:rsidRDefault="00874F3D" w:rsidP="00635CA3">
      <w:pPr>
        <w:ind w:left="360"/>
        <w:jc w:val="both"/>
        <w:rPr>
          <w:sz w:val="24"/>
          <w:szCs w:val="24"/>
        </w:rPr>
      </w:pPr>
    </w:p>
    <w:p w:rsidR="00635CA3" w:rsidRDefault="00635CA3" w:rsidP="00635CA3">
      <w:pPr>
        <w:spacing w:line="276" w:lineRule="auto"/>
        <w:jc w:val="both"/>
        <w:rPr>
          <w:sz w:val="24"/>
          <w:szCs w:val="24"/>
          <w:u w:val="single"/>
        </w:rPr>
      </w:pPr>
      <w:r>
        <w:rPr>
          <w:sz w:val="24"/>
          <w:szCs w:val="24"/>
        </w:rPr>
        <w:t>6</w:t>
      </w:r>
      <w:proofErr w:type="gramStart"/>
      <w:r>
        <w:rPr>
          <w:sz w:val="24"/>
          <w:szCs w:val="24"/>
        </w:rPr>
        <w:t>.a</w:t>
      </w:r>
      <w:proofErr w:type="gramEnd"/>
      <w:r>
        <w:rPr>
          <w:sz w:val="24"/>
          <w:szCs w:val="24"/>
        </w:rPr>
        <w:t>.)</w:t>
      </w:r>
      <w:r>
        <w:rPr>
          <w:sz w:val="24"/>
          <w:szCs w:val="24"/>
          <w:u w:val="single"/>
        </w:rPr>
        <w:t xml:space="preserve"> Gyermek és ifjúsági sport (diáksport)</w:t>
      </w:r>
    </w:p>
    <w:p w:rsidR="00635CA3" w:rsidRDefault="00635CA3" w:rsidP="00635CA3">
      <w:pPr>
        <w:spacing w:before="100" w:after="100" w:line="276" w:lineRule="auto"/>
        <w:jc w:val="both"/>
        <w:rPr>
          <w:sz w:val="24"/>
          <w:szCs w:val="24"/>
        </w:rPr>
      </w:pPr>
      <w:r>
        <w:rPr>
          <w:sz w:val="24"/>
          <w:szCs w:val="24"/>
        </w:rPr>
        <w:t>A Közgyűlés minden évben a költségvetésről szóló rendeletében külön tételsoron határozza meg a támogatás összegét, amelynek felhasználása a Városi Diáksport Bizottság a Polgármesteri Hivatal sport ügyekkel foglalkozó szervezeti egységéhez benyújtott programtervezete alapján történik, amit a sportügyekkel foglalkozó bizottság hagy jóvá.</w:t>
      </w:r>
    </w:p>
    <w:p w:rsidR="00635CA3" w:rsidRDefault="00635CA3" w:rsidP="00635CA3">
      <w:pPr>
        <w:spacing w:before="100" w:after="100" w:line="276" w:lineRule="auto"/>
        <w:jc w:val="both"/>
        <w:rPr>
          <w:sz w:val="24"/>
          <w:szCs w:val="24"/>
        </w:rPr>
      </w:pPr>
      <w:r>
        <w:rPr>
          <w:sz w:val="24"/>
          <w:szCs w:val="24"/>
        </w:rPr>
        <w:t>Tekintettel a terület kiemelt fontosságára, valamint arra a körülményre miszerint ez a terület az önkormányzatok kötelezően állandó feladatai közé tartozik, a gyermek és ifjúsági sport (diáksport) prioritást kell, hogy élvezzen a mindenkor rendelkezésre álló önkormányzati költségvetési források elosztásakor.</w:t>
      </w:r>
    </w:p>
    <w:p w:rsidR="00635CA3" w:rsidRDefault="00635CA3" w:rsidP="00635CA3">
      <w:pPr>
        <w:spacing w:before="280" w:after="280"/>
        <w:jc w:val="both"/>
        <w:rPr>
          <w:sz w:val="24"/>
          <w:szCs w:val="24"/>
        </w:rPr>
      </w:pPr>
      <w:r>
        <w:rPr>
          <w:i/>
          <w:sz w:val="24"/>
          <w:szCs w:val="24"/>
        </w:rPr>
        <w:lastRenderedPageBreak/>
        <w:t>Célok és feladatok:</w:t>
      </w:r>
    </w:p>
    <w:p w:rsidR="00635CA3" w:rsidRDefault="00635CA3" w:rsidP="00635CA3">
      <w:pPr>
        <w:spacing w:after="280"/>
        <w:jc w:val="both"/>
        <w:rPr>
          <w:sz w:val="24"/>
          <w:szCs w:val="24"/>
        </w:rPr>
      </w:pPr>
      <w:r>
        <w:rPr>
          <w:sz w:val="24"/>
          <w:szCs w:val="24"/>
        </w:rPr>
        <w:t>A gyermek és ifjúsági sport (diáksport) területén további cél azon diákok mind szélesebb körének bevonása a sporttevékenységekbe, akik keveset vagy egyáltalán nem sportolnak szervezett keretek között. Mindezek érdekében fontos a városi tulajdonban lévő, illetve az oktatási intézményekhez kapcsolódó sportlétesítmények folyamatos karbantartása, fejlesztése a sportolási lehetőségek számának növelése. A cél érdekében fontos a városi téli-nyári sporttáborok szervezése a tanulók számára, ahol a szabadidő hasznos eltöltésére nevelés hatékonyan megvalósítható, valamint a mindennapos testnevelés következtében elért tanulói képességek növekedése szinten tartható a szorgalmi időn kívül is. E célok megvalósítását az Önkormányzat támogatja.</w:t>
      </w:r>
    </w:p>
    <w:p w:rsidR="00635CA3" w:rsidRDefault="00635CA3" w:rsidP="00635CA3">
      <w:pPr>
        <w:spacing w:after="160"/>
        <w:rPr>
          <w:color w:val="222222"/>
          <w:sz w:val="24"/>
          <w:szCs w:val="24"/>
          <w:u w:val="single"/>
        </w:rPr>
      </w:pPr>
      <w:r>
        <w:rPr>
          <w:color w:val="222222"/>
          <w:sz w:val="24"/>
          <w:szCs w:val="24"/>
        </w:rPr>
        <w:t>6</w:t>
      </w:r>
      <w:proofErr w:type="gramStart"/>
      <w:r>
        <w:rPr>
          <w:color w:val="222222"/>
          <w:sz w:val="24"/>
          <w:szCs w:val="24"/>
        </w:rPr>
        <w:t>.b</w:t>
      </w:r>
      <w:proofErr w:type="gramEnd"/>
      <w:r>
        <w:rPr>
          <w:color w:val="222222"/>
          <w:sz w:val="24"/>
          <w:szCs w:val="24"/>
        </w:rPr>
        <w:t>.)</w:t>
      </w:r>
      <w:r>
        <w:rPr>
          <w:color w:val="222222"/>
          <w:sz w:val="24"/>
          <w:szCs w:val="24"/>
          <w:u w:val="single"/>
        </w:rPr>
        <w:t xml:space="preserve"> Egyetemi sport</w:t>
      </w:r>
    </w:p>
    <w:p w:rsidR="00635CA3" w:rsidRDefault="00635CA3" w:rsidP="00635CA3">
      <w:pPr>
        <w:spacing w:after="160" w:line="276" w:lineRule="auto"/>
        <w:jc w:val="both"/>
        <w:rPr>
          <w:color w:val="222222"/>
          <w:sz w:val="24"/>
          <w:szCs w:val="24"/>
        </w:rPr>
      </w:pPr>
      <w:r>
        <w:rPr>
          <w:color w:val="222222"/>
          <w:sz w:val="24"/>
          <w:szCs w:val="24"/>
        </w:rPr>
        <w:t>A Szombathelyi Egyetemi Sportegyesület a Sporttudományi Intézet által képzett sportszakemberek szakmai gyakorló helye, ami Szombathely város, Vas megye és a nyugat-dunántúli régió sportszakember utánpótlását biztosítja, ezért a szakosztályok fenntartása és azok anyagi támogatása kihangsúlyozandó.</w:t>
      </w:r>
    </w:p>
    <w:p w:rsidR="00635CA3" w:rsidRDefault="00635CA3" w:rsidP="00635CA3">
      <w:pPr>
        <w:spacing w:after="160" w:line="276" w:lineRule="auto"/>
        <w:rPr>
          <w:color w:val="222222"/>
          <w:sz w:val="24"/>
          <w:szCs w:val="24"/>
        </w:rPr>
      </w:pPr>
      <w:r>
        <w:rPr>
          <w:i/>
          <w:color w:val="222222"/>
          <w:sz w:val="24"/>
          <w:szCs w:val="24"/>
        </w:rPr>
        <w:t> Célok és feladatok:</w:t>
      </w:r>
    </w:p>
    <w:p w:rsidR="00635CA3" w:rsidRDefault="00635CA3" w:rsidP="00635CA3">
      <w:pPr>
        <w:spacing w:after="160" w:line="276" w:lineRule="auto"/>
        <w:jc w:val="both"/>
        <w:rPr>
          <w:color w:val="222222"/>
          <w:sz w:val="24"/>
          <w:szCs w:val="24"/>
        </w:rPr>
      </w:pPr>
      <w:bookmarkStart w:id="12" w:name="_lnxbz9" w:colFirst="0" w:colLast="0"/>
      <w:bookmarkEnd w:id="12"/>
      <w:r>
        <w:rPr>
          <w:color w:val="222222"/>
          <w:sz w:val="24"/>
          <w:szCs w:val="24"/>
        </w:rPr>
        <w:t xml:space="preserve">Az egyetemi oktatók és hallgatók által összeállított változatos programokkal színesítsék, gazdagítsák a szombathelyi polgárok és a tanulóifjúság sportolási lehetőségeit, a sportolás iránti érdeklődés és az egészséges életmód iránti igény felkeltését, szeretetét és aktív művelését. </w:t>
      </w:r>
    </w:p>
    <w:p w:rsidR="00635CA3" w:rsidRDefault="00635CA3" w:rsidP="00635CA3">
      <w:pPr>
        <w:spacing w:after="160" w:line="276" w:lineRule="auto"/>
        <w:rPr>
          <w:color w:val="222222"/>
          <w:sz w:val="24"/>
          <w:szCs w:val="24"/>
        </w:rPr>
      </w:pPr>
    </w:p>
    <w:p w:rsidR="00635CA3" w:rsidRDefault="00D5182D" w:rsidP="00635CA3">
      <w:pPr>
        <w:spacing w:after="160" w:line="276" w:lineRule="auto"/>
        <w:rPr>
          <w:color w:val="222222"/>
          <w:sz w:val="24"/>
          <w:szCs w:val="24"/>
          <w:u w:val="single"/>
        </w:rPr>
      </w:pPr>
      <w:r>
        <w:rPr>
          <w:color w:val="222222"/>
          <w:sz w:val="24"/>
          <w:szCs w:val="24"/>
        </w:rPr>
        <w:t>6</w:t>
      </w:r>
      <w:proofErr w:type="gramStart"/>
      <w:r w:rsidR="00635CA3">
        <w:rPr>
          <w:color w:val="222222"/>
          <w:sz w:val="24"/>
          <w:szCs w:val="24"/>
        </w:rPr>
        <w:t>.c.</w:t>
      </w:r>
      <w:proofErr w:type="gramEnd"/>
      <w:r w:rsidR="00635CA3">
        <w:rPr>
          <w:color w:val="222222"/>
          <w:sz w:val="24"/>
          <w:szCs w:val="24"/>
        </w:rPr>
        <w:t>) </w:t>
      </w:r>
      <w:r w:rsidR="00635CA3">
        <w:rPr>
          <w:sz w:val="24"/>
          <w:szCs w:val="24"/>
          <w:u w:val="single"/>
        </w:rPr>
        <w:t xml:space="preserve">Lakossági (szabadidő) sport </w:t>
      </w:r>
    </w:p>
    <w:p w:rsidR="00635CA3" w:rsidRDefault="00635CA3" w:rsidP="00635CA3">
      <w:pPr>
        <w:spacing w:after="160" w:line="276" w:lineRule="auto"/>
        <w:jc w:val="both"/>
        <w:rPr>
          <w:sz w:val="24"/>
          <w:szCs w:val="24"/>
        </w:rPr>
      </w:pPr>
      <w:r>
        <w:rPr>
          <w:sz w:val="24"/>
          <w:szCs w:val="24"/>
        </w:rPr>
        <w:t xml:space="preserve">Céljainak megvalósításához rendszeres - a „Sport ágazat kiadásai” között külön tételsoron szereplő - kiemelt program és rendezvény-támogatásban részesül a Szombathelyi Szabadidősport Szövetség. A támogatás összegét a Közgyűlés minden évben külön tételsoron a költségvetési rendeletben határozza meg. </w:t>
      </w:r>
    </w:p>
    <w:p w:rsidR="00635CA3" w:rsidRDefault="00635CA3" w:rsidP="00635CA3">
      <w:pPr>
        <w:spacing w:after="160" w:line="276" w:lineRule="auto"/>
        <w:jc w:val="both"/>
        <w:rPr>
          <w:color w:val="FF0000"/>
          <w:sz w:val="24"/>
          <w:szCs w:val="24"/>
        </w:rPr>
      </w:pPr>
      <w:r>
        <w:rPr>
          <w:sz w:val="24"/>
          <w:szCs w:val="24"/>
        </w:rPr>
        <w:t>A város egyéb szabadidősport szervezeteit, a sportszervezetek és egyéb szervezetek által rendezett szabadidős rendezvényeket az önkormányzat a sportügyekkel foglalkozó bizottsága döntése alapján támogathatja</w:t>
      </w:r>
      <w:r w:rsidR="007826D9">
        <w:rPr>
          <w:sz w:val="24"/>
          <w:szCs w:val="24"/>
        </w:rPr>
        <w:t>, különös tekintettel a lakóterületi sportolásra</w:t>
      </w:r>
      <w:r>
        <w:rPr>
          <w:sz w:val="24"/>
          <w:szCs w:val="24"/>
        </w:rPr>
        <w:t xml:space="preserve">. </w:t>
      </w:r>
    </w:p>
    <w:p w:rsidR="00635CA3" w:rsidRDefault="00635CA3" w:rsidP="00635CA3">
      <w:pPr>
        <w:spacing w:before="280" w:after="280"/>
        <w:jc w:val="both"/>
        <w:rPr>
          <w:sz w:val="24"/>
          <w:szCs w:val="24"/>
        </w:rPr>
      </w:pPr>
      <w:r>
        <w:rPr>
          <w:i/>
          <w:sz w:val="24"/>
          <w:szCs w:val="24"/>
        </w:rPr>
        <w:t>Célok és feladatok:</w:t>
      </w:r>
    </w:p>
    <w:p w:rsidR="00635CA3" w:rsidRDefault="00635CA3" w:rsidP="00635CA3">
      <w:pPr>
        <w:spacing w:after="160"/>
        <w:jc w:val="both"/>
        <w:rPr>
          <w:sz w:val="24"/>
          <w:szCs w:val="24"/>
        </w:rPr>
      </w:pPr>
      <w:r>
        <w:rPr>
          <w:sz w:val="24"/>
          <w:szCs w:val="24"/>
        </w:rPr>
        <w:t>A terület kiemelt fontosságára való tekintettel indokolt a folyamatos és a lehetőségekhez mérten egyre növekvő önkormányzati támogatás, valamint elsőrendű feladatnak és célnak kell lennie, hogy a város területén minél több helyen legyenek sportolásra alkalmas helyek, sporteszközök, ezzel is javítva az egészséges életmódra nevelés feltételeit.</w:t>
      </w:r>
    </w:p>
    <w:p w:rsidR="00B56FAC" w:rsidRDefault="00635CA3" w:rsidP="00635CA3">
      <w:pPr>
        <w:spacing w:after="160"/>
        <w:jc w:val="both"/>
        <w:rPr>
          <w:sz w:val="24"/>
          <w:szCs w:val="24"/>
        </w:rPr>
      </w:pPr>
      <w:bookmarkStart w:id="13" w:name="_35nkun2" w:colFirst="0" w:colLast="0"/>
      <w:bookmarkEnd w:id="13"/>
      <w:r>
        <w:rPr>
          <w:sz w:val="24"/>
          <w:szCs w:val="24"/>
        </w:rPr>
        <w:t>Ide tartozik a „</w:t>
      </w:r>
      <w:proofErr w:type="spellStart"/>
      <w:r>
        <w:rPr>
          <w:sz w:val="24"/>
          <w:szCs w:val="24"/>
        </w:rPr>
        <w:t>szépkorúak</w:t>
      </w:r>
      <w:proofErr w:type="spellEnd"/>
      <w:r>
        <w:rPr>
          <w:sz w:val="24"/>
          <w:szCs w:val="24"/>
        </w:rPr>
        <w:t xml:space="preserve">” sportja is, ami az elmúlt években sokat fejlődött </w:t>
      </w:r>
      <w:r>
        <w:rPr>
          <w:sz w:val="24"/>
          <w:szCs w:val="24"/>
        </w:rPr>
        <w:lastRenderedPageBreak/>
        <w:t xml:space="preserve">városunkban. A rendszeres testmozgást végzők aránya ebben a korosztályban is folyamatosan bővül annak hatására, hogy Önkormányzatunk támogatásával szervezett keretek között van lehetőség számukra is az aktív sportolásra. Azért is fontos ennek a korosztálynak a sportolási lehetőségek biztosítása, mivel az életkori sajátosságokból fakadó változások folyamata a sport révén lassítható. </w:t>
      </w:r>
    </w:p>
    <w:p w:rsidR="00B56FAC" w:rsidRDefault="00B56FAC" w:rsidP="00635CA3">
      <w:pPr>
        <w:spacing w:after="160"/>
        <w:jc w:val="both"/>
        <w:rPr>
          <w:sz w:val="24"/>
          <w:szCs w:val="24"/>
        </w:rPr>
      </w:pPr>
    </w:p>
    <w:p w:rsidR="00635CA3" w:rsidRDefault="00D5182D" w:rsidP="00635CA3">
      <w:pPr>
        <w:spacing w:after="160"/>
        <w:jc w:val="both"/>
        <w:rPr>
          <w:sz w:val="24"/>
          <w:szCs w:val="24"/>
          <w:u w:val="single"/>
        </w:rPr>
      </w:pPr>
      <w:r>
        <w:rPr>
          <w:sz w:val="24"/>
          <w:szCs w:val="24"/>
        </w:rPr>
        <w:t>6</w:t>
      </w:r>
      <w:proofErr w:type="gramStart"/>
      <w:r w:rsidR="00635CA3">
        <w:rPr>
          <w:sz w:val="24"/>
          <w:szCs w:val="24"/>
        </w:rPr>
        <w:t>.d</w:t>
      </w:r>
      <w:proofErr w:type="gramEnd"/>
      <w:r w:rsidR="00635CA3">
        <w:rPr>
          <w:sz w:val="24"/>
          <w:szCs w:val="24"/>
        </w:rPr>
        <w:t>.)</w:t>
      </w:r>
      <w:r w:rsidR="00635CA3">
        <w:rPr>
          <w:sz w:val="26"/>
          <w:szCs w:val="26"/>
        </w:rPr>
        <w:t xml:space="preserve"> </w:t>
      </w:r>
      <w:r w:rsidR="00635CA3">
        <w:rPr>
          <w:sz w:val="24"/>
          <w:szCs w:val="24"/>
          <w:u w:val="single"/>
        </w:rPr>
        <w:t>Utánpótlásképzés</w:t>
      </w:r>
    </w:p>
    <w:p w:rsidR="00635CA3" w:rsidRDefault="00635CA3" w:rsidP="00635CA3">
      <w:pPr>
        <w:spacing w:before="100" w:after="100"/>
        <w:jc w:val="both"/>
        <w:rPr>
          <w:sz w:val="24"/>
          <w:szCs w:val="24"/>
        </w:rPr>
      </w:pPr>
      <w:r>
        <w:rPr>
          <w:sz w:val="24"/>
          <w:szCs w:val="24"/>
        </w:rPr>
        <w:t xml:space="preserve">A terület legmarkánsabb képviselője a Szombathelyi Sportközpont és Sportiskola Nonprofit Kft., ami elsősorban az Önkormányzat által biztosított éves költségvetésből gazdálkodik. </w:t>
      </w:r>
    </w:p>
    <w:p w:rsidR="00635CA3" w:rsidRDefault="00635CA3" w:rsidP="00635CA3">
      <w:pPr>
        <w:spacing w:after="160"/>
        <w:jc w:val="both"/>
        <w:rPr>
          <w:sz w:val="24"/>
          <w:szCs w:val="24"/>
        </w:rPr>
      </w:pPr>
      <w:r>
        <w:rPr>
          <w:sz w:val="24"/>
          <w:szCs w:val="24"/>
        </w:rPr>
        <w:t>A sportiskolai képzés elsődleges célja a sportági kiválasztáson túl a minőségi utánpótlás képzés, amelynek keretén belül</w:t>
      </w:r>
      <w:r>
        <w:rPr>
          <w:b/>
          <w:color w:val="FF0000"/>
          <w:sz w:val="24"/>
          <w:szCs w:val="24"/>
        </w:rPr>
        <w:t xml:space="preserve"> </w:t>
      </w:r>
      <w:r>
        <w:rPr>
          <w:sz w:val="24"/>
          <w:szCs w:val="24"/>
        </w:rPr>
        <w:t>több mint 500 tehetséges fiatal versenyez. Szakosztályai szervesen kötődnek a város különböző oktatási intézményeihez. A tantestületek lehetőségeik szerint támogatják a rendszeresen sportoló diákok tanulmányi és sportmunkájának összehangolását. Különösen igaz ez a közoktatási típusú sportiskolai osztályokat működtető Zrínyi Ilona Általános Iskolára, illetve a Nagy Lajos Gimnáziumra. Az ott tanulóknak a délelőtti edzések látogatása is - órarendi keretek között – megoldott.</w:t>
      </w:r>
    </w:p>
    <w:p w:rsidR="00635CA3" w:rsidRDefault="00635CA3" w:rsidP="00635CA3">
      <w:pPr>
        <w:spacing w:after="160"/>
        <w:jc w:val="both"/>
        <w:rPr>
          <w:sz w:val="24"/>
          <w:szCs w:val="24"/>
        </w:rPr>
      </w:pPr>
      <w:r>
        <w:rPr>
          <w:sz w:val="24"/>
          <w:szCs w:val="24"/>
        </w:rPr>
        <w:t>Korosztályos válogatott versenyzők képzéséhez az intézmények együttműködésének zavartalan fenntartása továbbra is nélkülözhetetlen.</w:t>
      </w:r>
    </w:p>
    <w:p w:rsidR="00635CA3" w:rsidRDefault="00635CA3" w:rsidP="00635CA3">
      <w:pPr>
        <w:spacing w:after="160"/>
        <w:jc w:val="both"/>
        <w:rPr>
          <w:sz w:val="24"/>
          <w:szCs w:val="24"/>
        </w:rPr>
      </w:pPr>
      <w:r>
        <w:rPr>
          <w:sz w:val="24"/>
          <w:szCs w:val="24"/>
        </w:rPr>
        <w:t>Minden szakosztály a helyi lehetőségeknek megfelelően kialakította képzésének felmenő rendszerét.</w:t>
      </w:r>
      <w:r>
        <w:rPr>
          <w:b/>
          <w:color w:val="FF0000"/>
          <w:sz w:val="24"/>
          <w:szCs w:val="24"/>
        </w:rPr>
        <w:t xml:space="preserve"> </w:t>
      </w:r>
      <w:r>
        <w:rPr>
          <w:sz w:val="24"/>
          <w:szCs w:val="24"/>
        </w:rPr>
        <w:t xml:space="preserve">A legtehetségesebbek az adott sportág helyi „célegyesületében” folytatják sportpályafutásukat. </w:t>
      </w:r>
    </w:p>
    <w:p w:rsidR="00635CA3" w:rsidRDefault="00635CA3" w:rsidP="00635CA3">
      <w:pPr>
        <w:spacing w:after="160"/>
        <w:jc w:val="both"/>
        <w:rPr>
          <w:sz w:val="24"/>
          <w:szCs w:val="24"/>
        </w:rPr>
      </w:pPr>
      <w:r>
        <w:rPr>
          <w:sz w:val="24"/>
          <w:szCs w:val="24"/>
        </w:rPr>
        <w:t xml:space="preserve">Az utánpótlásképzés a város többi sportegyesületeiben is magas szinten folyik, de létrejöttek kimondottan utánpótlásképző sportszervezetek, úgynevezett „akadémiák” is, ahol a képzés szintén magas színvonalú.  </w:t>
      </w:r>
    </w:p>
    <w:p w:rsidR="00635CA3" w:rsidRDefault="00635CA3" w:rsidP="00635CA3">
      <w:pPr>
        <w:spacing w:before="280" w:after="280"/>
        <w:jc w:val="both"/>
        <w:rPr>
          <w:sz w:val="24"/>
          <w:szCs w:val="24"/>
        </w:rPr>
      </w:pPr>
      <w:r>
        <w:rPr>
          <w:i/>
          <w:sz w:val="24"/>
          <w:szCs w:val="24"/>
        </w:rPr>
        <w:t>Célok és feladatok:</w:t>
      </w:r>
    </w:p>
    <w:p w:rsidR="00635CA3" w:rsidRDefault="00635CA3" w:rsidP="00635CA3">
      <w:pPr>
        <w:spacing w:line="276" w:lineRule="auto"/>
        <w:ind w:right="-129"/>
        <w:jc w:val="both"/>
        <w:rPr>
          <w:sz w:val="24"/>
          <w:szCs w:val="24"/>
        </w:rPr>
      </w:pPr>
      <w:r>
        <w:rPr>
          <w:sz w:val="24"/>
          <w:szCs w:val="24"/>
        </w:rPr>
        <w:t>A sportiskolai feladatokat az Önkormányzat olyan szervezet keretei között lássa el, aminek kizárólagos feladata a minőségi utánpótlásképzés, a városban folytatott akadémiai képzések (labdarúgás, kézilabda, kosárlabda, a DOBÓ SE tevékenysége) és a vízilabda kivételével az Önkormányzat szempontjából prioritást élvező sportágak minőségi utánpótlásának biztosítása, tehetségeink megtartása.</w:t>
      </w:r>
    </w:p>
    <w:p w:rsidR="00635CA3" w:rsidRDefault="00635CA3" w:rsidP="00635CA3">
      <w:pPr>
        <w:spacing w:line="276" w:lineRule="auto"/>
        <w:ind w:right="-129"/>
        <w:jc w:val="both"/>
        <w:rPr>
          <w:sz w:val="24"/>
          <w:szCs w:val="24"/>
        </w:rPr>
      </w:pPr>
    </w:p>
    <w:p w:rsidR="00635CA3" w:rsidRDefault="00635CA3" w:rsidP="00B56FAC">
      <w:pPr>
        <w:spacing w:line="259" w:lineRule="auto"/>
        <w:ind w:left="1560" w:hanging="764"/>
        <w:jc w:val="both"/>
        <w:rPr>
          <w:sz w:val="24"/>
          <w:szCs w:val="24"/>
        </w:rPr>
      </w:pPr>
      <w:r>
        <w:rPr>
          <w:sz w:val="24"/>
          <w:szCs w:val="24"/>
        </w:rPr>
        <w:t>A spor</w:t>
      </w:r>
      <w:r w:rsidR="00B56FAC">
        <w:rPr>
          <w:sz w:val="24"/>
          <w:szCs w:val="24"/>
        </w:rPr>
        <w:t>tiskolai sportágak az alábbiak:</w:t>
      </w:r>
    </w:p>
    <w:p w:rsidR="00635CA3" w:rsidRDefault="00635CA3" w:rsidP="00635CA3">
      <w:pPr>
        <w:numPr>
          <w:ilvl w:val="0"/>
          <w:numId w:val="29"/>
        </w:numPr>
        <w:spacing w:line="276" w:lineRule="auto"/>
        <w:ind w:right="-129" w:hanging="360"/>
        <w:jc w:val="both"/>
        <w:rPr>
          <w:sz w:val="24"/>
          <w:szCs w:val="24"/>
        </w:rPr>
      </w:pPr>
      <w:r>
        <w:rPr>
          <w:sz w:val="24"/>
          <w:szCs w:val="24"/>
        </w:rPr>
        <w:t xml:space="preserve">atlétika, </w:t>
      </w:r>
    </w:p>
    <w:p w:rsidR="00635CA3" w:rsidRDefault="00635CA3" w:rsidP="00635CA3">
      <w:pPr>
        <w:numPr>
          <w:ilvl w:val="0"/>
          <w:numId w:val="29"/>
        </w:numPr>
        <w:spacing w:line="276" w:lineRule="auto"/>
        <w:ind w:right="-129" w:hanging="360"/>
        <w:jc w:val="both"/>
        <w:rPr>
          <w:sz w:val="24"/>
          <w:szCs w:val="24"/>
        </w:rPr>
      </w:pPr>
      <w:r>
        <w:rPr>
          <w:sz w:val="24"/>
          <w:szCs w:val="24"/>
        </w:rPr>
        <w:t>torna,</w:t>
      </w:r>
    </w:p>
    <w:p w:rsidR="00635CA3" w:rsidRDefault="00635CA3" w:rsidP="00635CA3">
      <w:pPr>
        <w:numPr>
          <w:ilvl w:val="0"/>
          <w:numId w:val="29"/>
        </w:numPr>
        <w:spacing w:line="276" w:lineRule="auto"/>
        <w:ind w:right="-129" w:hanging="360"/>
        <w:jc w:val="both"/>
        <w:rPr>
          <w:sz w:val="24"/>
          <w:szCs w:val="24"/>
        </w:rPr>
      </w:pPr>
      <w:r>
        <w:rPr>
          <w:sz w:val="24"/>
          <w:szCs w:val="24"/>
        </w:rPr>
        <w:t>úszás,</w:t>
      </w:r>
    </w:p>
    <w:p w:rsidR="00635CA3" w:rsidRDefault="00635CA3" w:rsidP="00635CA3">
      <w:pPr>
        <w:numPr>
          <w:ilvl w:val="0"/>
          <w:numId w:val="29"/>
        </w:numPr>
        <w:spacing w:line="276" w:lineRule="auto"/>
        <w:ind w:right="-129" w:hanging="360"/>
        <w:jc w:val="both"/>
        <w:rPr>
          <w:sz w:val="24"/>
          <w:szCs w:val="24"/>
        </w:rPr>
      </w:pPr>
      <w:r>
        <w:rPr>
          <w:sz w:val="24"/>
          <w:szCs w:val="24"/>
        </w:rPr>
        <w:t>sakk,</w:t>
      </w:r>
    </w:p>
    <w:p w:rsidR="00635CA3" w:rsidRDefault="00635CA3" w:rsidP="00635CA3">
      <w:pPr>
        <w:numPr>
          <w:ilvl w:val="0"/>
          <w:numId w:val="29"/>
        </w:numPr>
        <w:spacing w:line="276" w:lineRule="auto"/>
        <w:ind w:right="-129" w:hanging="360"/>
        <w:jc w:val="both"/>
        <w:rPr>
          <w:sz w:val="24"/>
          <w:szCs w:val="24"/>
        </w:rPr>
      </w:pPr>
      <w:r>
        <w:rPr>
          <w:sz w:val="24"/>
          <w:szCs w:val="24"/>
        </w:rPr>
        <w:t>korcsolya,</w:t>
      </w:r>
    </w:p>
    <w:p w:rsidR="00635CA3" w:rsidRDefault="00635CA3" w:rsidP="00635CA3">
      <w:pPr>
        <w:numPr>
          <w:ilvl w:val="0"/>
          <w:numId w:val="29"/>
        </w:numPr>
        <w:spacing w:line="276" w:lineRule="auto"/>
        <w:ind w:right="-129" w:hanging="360"/>
        <w:jc w:val="both"/>
        <w:rPr>
          <w:sz w:val="24"/>
          <w:szCs w:val="24"/>
        </w:rPr>
      </w:pPr>
      <w:r>
        <w:rPr>
          <w:sz w:val="24"/>
          <w:szCs w:val="24"/>
        </w:rPr>
        <w:t>röplabda,</w:t>
      </w:r>
    </w:p>
    <w:p w:rsidR="00635CA3" w:rsidRDefault="00635CA3" w:rsidP="00635CA3">
      <w:pPr>
        <w:numPr>
          <w:ilvl w:val="0"/>
          <w:numId w:val="29"/>
        </w:numPr>
        <w:spacing w:line="276" w:lineRule="auto"/>
        <w:ind w:right="-129" w:hanging="360"/>
        <w:jc w:val="both"/>
        <w:rPr>
          <w:sz w:val="24"/>
          <w:szCs w:val="24"/>
        </w:rPr>
      </w:pPr>
      <w:r>
        <w:rPr>
          <w:sz w:val="24"/>
          <w:szCs w:val="24"/>
        </w:rPr>
        <w:t>asztalitenisz,</w:t>
      </w:r>
    </w:p>
    <w:p w:rsidR="00635CA3" w:rsidRDefault="00635CA3" w:rsidP="00635CA3">
      <w:pPr>
        <w:numPr>
          <w:ilvl w:val="0"/>
          <w:numId w:val="29"/>
        </w:numPr>
        <w:spacing w:line="276" w:lineRule="auto"/>
        <w:ind w:right="-129" w:hanging="360"/>
        <w:jc w:val="both"/>
        <w:rPr>
          <w:sz w:val="24"/>
          <w:szCs w:val="24"/>
        </w:rPr>
      </w:pPr>
      <w:r>
        <w:rPr>
          <w:sz w:val="24"/>
          <w:szCs w:val="24"/>
        </w:rPr>
        <w:lastRenderedPageBreak/>
        <w:t>birkózás,</w:t>
      </w:r>
    </w:p>
    <w:p w:rsidR="00635CA3" w:rsidRDefault="00635CA3" w:rsidP="00635CA3">
      <w:pPr>
        <w:numPr>
          <w:ilvl w:val="0"/>
          <w:numId w:val="29"/>
        </w:numPr>
        <w:spacing w:line="276" w:lineRule="auto"/>
        <w:ind w:right="-129" w:hanging="360"/>
        <w:jc w:val="both"/>
        <w:rPr>
          <w:sz w:val="24"/>
          <w:szCs w:val="24"/>
        </w:rPr>
      </w:pPr>
      <w:r>
        <w:rPr>
          <w:sz w:val="24"/>
          <w:szCs w:val="24"/>
        </w:rPr>
        <w:t>súlyemelés,</w:t>
      </w:r>
    </w:p>
    <w:p w:rsidR="00635CA3" w:rsidRDefault="00635CA3" w:rsidP="00635CA3">
      <w:pPr>
        <w:numPr>
          <w:ilvl w:val="0"/>
          <w:numId w:val="29"/>
        </w:numPr>
        <w:spacing w:line="276" w:lineRule="auto"/>
        <w:ind w:right="-129" w:hanging="360"/>
        <w:jc w:val="both"/>
        <w:rPr>
          <w:sz w:val="24"/>
          <w:szCs w:val="24"/>
        </w:rPr>
      </w:pPr>
      <w:r>
        <w:rPr>
          <w:sz w:val="24"/>
          <w:szCs w:val="24"/>
        </w:rPr>
        <w:t>ökölvívás,</w:t>
      </w:r>
    </w:p>
    <w:p w:rsidR="00635CA3" w:rsidRDefault="00635CA3" w:rsidP="00635CA3">
      <w:pPr>
        <w:numPr>
          <w:ilvl w:val="0"/>
          <w:numId w:val="29"/>
        </w:numPr>
        <w:spacing w:line="276" w:lineRule="auto"/>
        <w:ind w:right="-129" w:hanging="360"/>
        <w:jc w:val="both"/>
        <w:rPr>
          <w:sz w:val="24"/>
          <w:szCs w:val="24"/>
        </w:rPr>
      </w:pPr>
      <w:r>
        <w:rPr>
          <w:sz w:val="24"/>
          <w:szCs w:val="24"/>
        </w:rPr>
        <w:t>tenisz,</w:t>
      </w:r>
    </w:p>
    <w:p w:rsidR="00635CA3" w:rsidRDefault="00635CA3" w:rsidP="00635CA3">
      <w:pPr>
        <w:numPr>
          <w:ilvl w:val="0"/>
          <w:numId w:val="29"/>
        </w:numPr>
        <w:spacing w:line="276" w:lineRule="auto"/>
        <w:ind w:right="-129" w:hanging="360"/>
        <w:jc w:val="both"/>
        <w:rPr>
          <w:sz w:val="24"/>
          <w:szCs w:val="24"/>
        </w:rPr>
      </w:pPr>
      <w:proofErr w:type="spellStart"/>
      <w:r>
        <w:rPr>
          <w:sz w:val="24"/>
          <w:szCs w:val="24"/>
        </w:rPr>
        <w:t>judó</w:t>
      </w:r>
      <w:proofErr w:type="spellEnd"/>
      <w:r>
        <w:rPr>
          <w:sz w:val="24"/>
          <w:szCs w:val="24"/>
        </w:rPr>
        <w:t>,</w:t>
      </w:r>
    </w:p>
    <w:p w:rsidR="00635CA3" w:rsidRDefault="00635CA3" w:rsidP="00635CA3">
      <w:pPr>
        <w:numPr>
          <w:ilvl w:val="0"/>
          <w:numId w:val="29"/>
        </w:numPr>
        <w:spacing w:line="276" w:lineRule="auto"/>
        <w:ind w:right="-129" w:hanging="360"/>
        <w:jc w:val="both"/>
        <w:rPr>
          <w:sz w:val="24"/>
          <w:szCs w:val="24"/>
        </w:rPr>
      </w:pPr>
      <w:r>
        <w:rPr>
          <w:sz w:val="24"/>
          <w:szCs w:val="24"/>
        </w:rPr>
        <w:t>vívás.</w:t>
      </w:r>
    </w:p>
    <w:p w:rsidR="00635CA3" w:rsidRDefault="00635CA3" w:rsidP="00635CA3">
      <w:pPr>
        <w:spacing w:line="276" w:lineRule="auto"/>
        <w:ind w:left="426" w:right="-129" w:firstLine="10"/>
        <w:jc w:val="both"/>
        <w:rPr>
          <w:sz w:val="24"/>
          <w:szCs w:val="24"/>
        </w:rPr>
      </w:pPr>
    </w:p>
    <w:p w:rsidR="00635CA3" w:rsidRDefault="00635CA3" w:rsidP="00635CA3">
      <w:pPr>
        <w:jc w:val="both"/>
        <w:rPr>
          <w:sz w:val="24"/>
          <w:szCs w:val="24"/>
        </w:rPr>
      </w:pPr>
      <w:r>
        <w:rPr>
          <w:sz w:val="24"/>
          <w:szCs w:val="24"/>
        </w:rPr>
        <w:t xml:space="preserve">Az így létrejövő sportiskola (amelyet a jelenlegi TAO támogatási rendszerre tekintettel gazdasági társasági formában javasolt létrehozni és működtetni) tekintetében célszerűnek és indokoltnak látszik a fenntartó Önkormányzat eddigieknél szorosabb sportszakmai irányítása, felügyelete. </w:t>
      </w:r>
    </w:p>
    <w:p w:rsidR="00635CA3" w:rsidRDefault="00635CA3" w:rsidP="00635CA3">
      <w:pPr>
        <w:jc w:val="both"/>
        <w:rPr>
          <w:sz w:val="24"/>
          <w:szCs w:val="24"/>
        </w:rPr>
      </w:pPr>
    </w:p>
    <w:p w:rsidR="00635CA3" w:rsidRDefault="00635CA3" w:rsidP="00635CA3">
      <w:pPr>
        <w:spacing w:line="276" w:lineRule="auto"/>
        <w:ind w:right="-129"/>
        <w:jc w:val="both"/>
        <w:rPr>
          <w:sz w:val="24"/>
          <w:szCs w:val="24"/>
        </w:rPr>
      </w:pPr>
      <w:r>
        <w:rPr>
          <w:sz w:val="24"/>
          <w:szCs w:val="24"/>
        </w:rPr>
        <w:t>A fenti átszervezés megvalósítását követően meg kell vizsgálni, hogy a fennmaradó sportlétesítmények mikor, milyen feltételekkel integrálhatók be a professzionális üzemeltetést végző szervezetbe.</w:t>
      </w:r>
    </w:p>
    <w:p w:rsidR="00635CA3" w:rsidRDefault="00635CA3" w:rsidP="00635CA3">
      <w:pPr>
        <w:spacing w:before="280" w:after="280"/>
        <w:jc w:val="both"/>
        <w:rPr>
          <w:sz w:val="24"/>
          <w:szCs w:val="24"/>
        </w:rPr>
      </w:pPr>
      <w:bookmarkStart w:id="14" w:name="_1ksv4uv" w:colFirst="0" w:colLast="0"/>
      <w:bookmarkEnd w:id="14"/>
      <w:r>
        <w:rPr>
          <w:sz w:val="24"/>
          <w:szCs w:val="24"/>
        </w:rPr>
        <w:t>Tovább szükséges erősíteni, támogatni, sportágakkal bővíteni a sportiskolai képzést, amelynek az alapvető cél - minőségi utánpótlásképzés – mellett kiemelt feladata kell, hogy legyen a legkiválóbb utánpótláskorú sportolók szombathelyi „célegyesületbe” történő irányítása. A sportiskolai nevelés keretén belül elsődleges feladat a három „alapsportág” – atlétika, úszás, torna – mellett azon sportágak utánpótlásának magas szintű képzése, amik „élsportja” Szombathely szempontjából meghatározók.</w:t>
      </w:r>
    </w:p>
    <w:p w:rsidR="00635CA3" w:rsidRDefault="00635CA3" w:rsidP="00635CA3">
      <w:pPr>
        <w:spacing w:after="160" w:line="259" w:lineRule="auto"/>
        <w:jc w:val="both"/>
        <w:rPr>
          <w:sz w:val="24"/>
          <w:szCs w:val="24"/>
        </w:rPr>
      </w:pPr>
      <w:r>
        <w:rPr>
          <w:sz w:val="24"/>
          <w:szCs w:val="24"/>
        </w:rPr>
        <w:t>A támogatás ezen formájából kizárólag azon sportszervezetek részesülhetnek, amik TAO támogatásra nem jogosultak. A támogatás kizárólag utánpótlásképzés támogatásra igényelhető az alábbi konkrét célokra:</w:t>
      </w:r>
    </w:p>
    <w:p w:rsidR="00635CA3" w:rsidRDefault="00635CA3" w:rsidP="00635CA3">
      <w:pPr>
        <w:numPr>
          <w:ilvl w:val="0"/>
          <w:numId w:val="12"/>
        </w:numPr>
        <w:spacing w:line="276" w:lineRule="auto"/>
        <w:ind w:right="-129" w:hanging="360"/>
        <w:jc w:val="both"/>
        <w:rPr>
          <w:sz w:val="24"/>
          <w:szCs w:val="24"/>
        </w:rPr>
      </w:pPr>
      <w:r>
        <w:rPr>
          <w:sz w:val="24"/>
          <w:szCs w:val="24"/>
        </w:rPr>
        <w:t>versenyekre történő utazás, szállás biztosítása;</w:t>
      </w:r>
    </w:p>
    <w:p w:rsidR="00635CA3" w:rsidRDefault="00635CA3" w:rsidP="00635CA3">
      <w:pPr>
        <w:numPr>
          <w:ilvl w:val="0"/>
          <w:numId w:val="12"/>
        </w:numPr>
        <w:spacing w:line="276" w:lineRule="auto"/>
        <w:ind w:right="-129" w:hanging="360"/>
        <w:jc w:val="both"/>
        <w:rPr>
          <w:sz w:val="24"/>
          <w:szCs w:val="24"/>
        </w:rPr>
      </w:pPr>
      <w:r>
        <w:rPr>
          <w:sz w:val="24"/>
          <w:szCs w:val="24"/>
        </w:rPr>
        <w:t>sporteszközök</w:t>
      </w:r>
      <w:r w:rsidR="004F23E2">
        <w:rPr>
          <w:sz w:val="24"/>
          <w:szCs w:val="24"/>
        </w:rPr>
        <w:t xml:space="preserve"> és felszerelés</w:t>
      </w:r>
      <w:r>
        <w:rPr>
          <w:sz w:val="24"/>
          <w:szCs w:val="24"/>
        </w:rPr>
        <w:t xml:space="preserve"> vásárlása;</w:t>
      </w:r>
    </w:p>
    <w:p w:rsidR="00635CA3" w:rsidRDefault="00635CA3" w:rsidP="00635CA3">
      <w:pPr>
        <w:numPr>
          <w:ilvl w:val="0"/>
          <w:numId w:val="12"/>
        </w:numPr>
        <w:spacing w:line="276" w:lineRule="auto"/>
        <w:ind w:right="-129" w:hanging="360"/>
        <w:jc w:val="both"/>
        <w:rPr>
          <w:sz w:val="24"/>
          <w:szCs w:val="24"/>
        </w:rPr>
      </w:pPr>
      <w:r>
        <w:rPr>
          <w:sz w:val="24"/>
          <w:szCs w:val="24"/>
        </w:rPr>
        <w:t xml:space="preserve">az utánpótlásban dolgozó </w:t>
      </w:r>
      <w:r w:rsidR="004F23E2">
        <w:rPr>
          <w:sz w:val="24"/>
          <w:szCs w:val="24"/>
        </w:rPr>
        <w:t>edzők munkabérére;</w:t>
      </w:r>
    </w:p>
    <w:p w:rsidR="004F23E2" w:rsidRDefault="004F23E2" w:rsidP="00635CA3">
      <w:pPr>
        <w:numPr>
          <w:ilvl w:val="0"/>
          <w:numId w:val="12"/>
        </w:numPr>
        <w:spacing w:line="276" w:lineRule="auto"/>
        <w:ind w:right="-129" w:hanging="360"/>
        <w:jc w:val="both"/>
        <w:rPr>
          <w:sz w:val="24"/>
          <w:szCs w:val="24"/>
        </w:rPr>
      </w:pPr>
      <w:r>
        <w:rPr>
          <w:sz w:val="24"/>
          <w:szCs w:val="24"/>
        </w:rPr>
        <w:t>versenyrendezés.</w:t>
      </w:r>
    </w:p>
    <w:p w:rsidR="00635CA3" w:rsidRDefault="00635CA3" w:rsidP="00635CA3">
      <w:pPr>
        <w:spacing w:line="276" w:lineRule="auto"/>
        <w:ind w:left="426" w:right="-129" w:firstLine="10"/>
        <w:jc w:val="both"/>
        <w:rPr>
          <w:sz w:val="24"/>
          <w:szCs w:val="24"/>
        </w:rPr>
      </w:pPr>
    </w:p>
    <w:p w:rsidR="00635CA3" w:rsidRDefault="00635CA3" w:rsidP="00635CA3">
      <w:pPr>
        <w:spacing w:line="276" w:lineRule="auto"/>
        <w:ind w:right="-129"/>
        <w:jc w:val="both"/>
        <w:rPr>
          <w:sz w:val="24"/>
          <w:szCs w:val="24"/>
        </w:rPr>
      </w:pPr>
      <w:r>
        <w:rPr>
          <w:sz w:val="24"/>
          <w:szCs w:val="24"/>
        </w:rPr>
        <w:t xml:space="preserve">Az utánpótlásképzéshez kapcsolódó támogatást az Önkormányzat költségvetésében külön tételsoron szükséges szerepeltetni. </w:t>
      </w:r>
    </w:p>
    <w:p w:rsidR="00635CA3" w:rsidRDefault="00635CA3" w:rsidP="00635CA3">
      <w:pPr>
        <w:spacing w:line="276" w:lineRule="auto"/>
        <w:ind w:right="-129"/>
        <w:jc w:val="both"/>
        <w:rPr>
          <w:sz w:val="24"/>
          <w:szCs w:val="24"/>
        </w:rPr>
      </w:pPr>
    </w:p>
    <w:p w:rsidR="00635CA3" w:rsidRDefault="00635CA3" w:rsidP="00635CA3">
      <w:pPr>
        <w:spacing w:after="160" w:line="276" w:lineRule="auto"/>
        <w:rPr>
          <w:sz w:val="24"/>
          <w:szCs w:val="24"/>
          <w:u w:val="single"/>
        </w:rPr>
      </w:pPr>
      <w:r>
        <w:rPr>
          <w:sz w:val="24"/>
          <w:szCs w:val="24"/>
        </w:rPr>
        <w:t xml:space="preserve"> </w:t>
      </w:r>
      <w:r w:rsidR="00D5182D">
        <w:rPr>
          <w:sz w:val="24"/>
          <w:szCs w:val="24"/>
        </w:rPr>
        <w:t>6</w:t>
      </w:r>
      <w:proofErr w:type="gramStart"/>
      <w:r>
        <w:rPr>
          <w:sz w:val="24"/>
          <w:szCs w:val="24"/>
        </w:rPr>
        <w:t>.e</w:t>
      </w:r>
      <w:proofErr w:type="gramEnd"/>
      <w:r>
        <w:rPr>
          <w:sz w:val="24"/>
          <w:szCs w:val="24"/>
        </w:rPr>
        <w:t xml:space="preserve">.) </w:t>
      </w:r>
      <w:r>
        <w:rPr>
          <w:sz w:val="24"/>
          <w:szCs w:val="24"/>
          <w:u w:val="single"/>
        </w:rPr>
        <w:t>Fogyatékossággal élők sportja</w:t>
      </w:r>
    </w:p>
    <w:p w:rsidR="00635CA3" w:rsidRDefault="00635CA3" w:rsidP="00635CA3">
      <w:pPr>
        <w:spacing w:after="160"/>
        <w:jc w:val="both"/>
        <w:rPr>
          <w:sz w:val="24"/>
          <w:szCs w:val="24"/>
        </w:rPr>
      </w:pPr>
      <w:r>
        <w:rPr>
          <w:sz w:val="24"/>
          <w:szCs w:val="24"/>
        </w:rPr>
        <w:t>Az esélyegyenlőség megteremtése azt a folyamatot jelöli, ami által a társadalom egész rendszere – mind a fizikai és kulturális környezet, a lakások és a közlekedési eszközök, a szociális és egészségügyi ellátás, az iskoláztatás és munkaalkalmak, a kulturális és társadalmi élet, beleértve a sport- és szórakozási lehetőségeket is – mindenki számára hozzáférhetővé válik. Az esélyegyenlőség magában foglalja az elfogadást, a fogyatékos embernek emberi mivoltában az épekkel egyenlőként történő kezelését. Beletartozik a teljes részvétel igénye a társadalmi élet minden területén, ott, ahol ezt az egyén képességei megengedik. A teljes részvétel (</w:t>
      </w:r>
      <w:proofErr w:type="spellStart"/>
      <w:r>
        <w:rPr>
          <w:sz w:val="24"/>
          <w:szCs w:val="24"/>
        </w:rPr>
        <w:t>participáció</w:t>
      </w:r>
      <w:proofErr w:type="spellEnd"/>
      <w:r>
        <w:rPr>
          <w:sz w:val="24"/>
          <w:szCs w:val="24"/>
        </w:rPr>
        <w:t xml:space="preserve">) igénye és elvárása a passzív, </w:t>
      </w:r>
      <w:proofErr w:type="spellStart"/>
      <w:r>
        <w:rPr>
          <w:sz w:val="24"/>
          <w:szCs w:val="24"/>
        </w:rPr>
        <w:t>gondozotti</w:t>
      </w:r>
      <w:proofErr w:type="spellEnd"/>
      <w:r>
        <w:rPr>
          <w:sz w:val="24"/>
          <w:szCs w:val="24"/>
        </w:rPr>
        <w:t xml:space="preserve"> státuszból az aktív, cselekvő, a környezete életében a </w:t>
      </w:r>
      <w:r>
        <w:rPr>
          <w:sz w:val="24"/>
          <w:szCs w:val="24"/>
        </w:rPr>
        <w:lastRenderedPageBreak/>
        <w:t xml:space="preserve">képességeihez mérten „részt vevő ember” felé mozdítja el a fogyatékos ember társadalmi létezési módját. </w:t>
      </w:r>
    </w:p>
    <w:p w:rsidR="004F23E2" w:rsidRPr="00924E83" w:rsidRDefault="00635CA3" w:rsidP="00924E83">
      <w:pPr>
        <w:spacing w:after="160"/>
        <w:jc w:val="both"/>
        <w:rPr>
          <w:sz w:val="24"/>
          <w:szCs w:val="24"/>
        </w:rPr>
      </w:pPr>
      <w:r>
        <w:rPr>
          <w:sz w:val="24"/>
          <w:szCs w:val="24"/>
        </w:rPr>
        <w:t>A fogyatékkal élő gyermekek fejlesztésében különösen nagy jelentősége van a sportnak, mozgásfejlesztésnek. A sportolás, versengés, sikerélmények elősegítik a testi, az idegrendszeri fejlődést, és kedvezően hatnak a sérült fiatalok személyiségének fejlődésére, az önismeretre, az önértékelésre. A mozgáskultúra a különböző finommozgások fejlesztésén keresztül hozzájárulhat a fogyatékosságok hátterében lévő idegrendszeri, neurológiai működési hiányosságok, fejlődési rendellenességek kompenzáláshoz. Mozgással, sporttal jelentősen javíthatók a fogyatékkal élők életesélyei, mivel számos képesség terápiás fejlesztésének alapja a különböző finommozgások megfelelő szintre hozása, koordináltsága.</w:t>
      </w:r>
    </w:p>
    <w:p w:rsidR="00635CA3" w:rsidRDefault="00635CA3" w:rsidP="00635CA3">
      <w:pPr>
        <w:spacing w:before="280" w:after="280"/>
        <w:jc w:val="both"/>
        <w:rPr>
          <w:sz w:val="24"/>
          <w:szCs w:val="24"/>
        </w:rPr>
      </w:pPr>
      <w:r>
        <w:rPr>
          <w:i/>
          <w:sz w:val="24"/>
          <w:szCs w:val="24"/>
        </w:rPr>
        <w:t>Célok és feladatok:</w:t>
      </w:r>
    </w:p>
    <w:p w:rsidR="00635CA3" w:rsidRDefault="00635CA3" w:rsidP="00635CA3">
      <w:pPr>
        <w:spacing w:after="160"/>
        <w:jc w:val="both"/>
        <w:rPr>
          <w:sz w:val="24"/>
          <w:szCs w:val="24"/>
        </w:rPr>
      </w:pPr>
      <w:r>
        <w:rPr>
          <w:sz w:val="24"/>
          <w:szCs w:val="24"/>
        </w:rPr>
        <w:t>Fokozottan szükséges támogatni a fogyatékossággal élők sportoltatásával, képzésével, nevelésével foglalkozó sportszervezeteket, intézményeket, közösségeket. Az átlagosnál is nagyobb figyelmet kell fordítani ennek a területnek a sportjára, mivel ezek a sporttevékenységek nem csupán és nem is elsősorban a testi- egészségi állapot fejlesztése szempontjából jelentősek, hanem általuk válik teljesíthetővé az alapvető cél: a hátrányok optimális kompenzálása, az alkalmazkodás elősegítése az épek világához.</w:t>
      </w:r>
    </w:p>
    <w:p w:rsidR="00635CA3" w:rsidRDefault="00635CA3" w:rsidP="00635CA3">
      <w:pPr>
        <w:spacing w:after="160" w:line="276" w:lineRule="auto"/>
        <w:jc w:val="both"/>
        <w:rPr>
          <w:sz w:val="24"/>
          <w:szCs w:val="24"/>
        </w:rPr>
      </w:pPr>
      <w:bookmarkStart w:id="15" w:name="_44sinio" w:colFirst="0" w:colLast="0"/>
      <w:bookmarkEnd w:id="15"/>
      <w:r>
        <w:rPr>
          <w:sz w:val="24"/>
          <w:szCs w:val="24"/>
        </w:rPr>
        <w:t>A terület támogatása – ami lehet működési, illetve rendezvénytámogatás – a költségvetési rendeletben biztosított sportszervezetek támogatása tételsorból a sportügyekkel foglalkozó bizottság javaslata alapján történik. A terület támogatása prioritást kell, hogy élvezzen a tételsoron belül.</w:t>
      </w:r>
    </w:p>
    <w:p w:rsidR="00635CA3" w:rsidRDefault="00D5182D" w:rsidP="00635CA3">
      <w:pPr>
        <w:spacing w:after="160" w:line="276" w:lineRule="auto"/>
        <w:ind w:left="1800" w:hanging="1800"/>
        <w:jc w:val="both"/>
        <w:rPr>
          <w:sz w:val="24"/>
          <w:szCs w:val="24"/>
          <w:u w:val="single"/>
        </w:rPr>
      </w:pPr>
      <w:r>
        <w:rPr>
          <w:sz w:val="24"/>
          <w:szCs w:val="24"/>
        </w:rPr>
        <w:t>6</w:t>
      </w:r>
      <w:proofErr w:type="gramStart"/>
      <w:r w:rsidR="00635CA3">
        <w:rPr>
          <w:sz w:val="24"/>
          <w:szCs w:val="24"/>
        </w:rPr>
        <w:t>.f</w:t>
      </w:r>
      <w:proofErr w:type="gramEnd"/>
      <w:r w:rsidR="00635CA3">
        <w:rPr>
          <w:sz w:val="24"/>
          <w:szCs w:val="24"/>
        </w:rPr>
        <w:t xml:space="preserve">.) </w:t>
      </w:r>
      <w:r w:rsidR="00635CA3">
        <w:rPr>
          <w:sz w:val="24"/>
          <w:szCs w:val="24"/>
          <w:u w:val="single"/>
        </w:rPr>
        <w:t>Versenysport – élsport</w:t>
      </w:r>
    </w:p>
    <w:p w:rsidR="00635CA3" w:rsidRDefault="00635CA3" w:rsidP="00635CA3">
      <w:pPr>
        <w:spacing w:before="100" w:after="100"/>
        <w:jc w:val="both"/>
        <w:rPr>
          <w:sz w:val="24"/>
          <w:szCs w:val="24"/>
        </w:rPr>
      </w:pPr>
      <w:r>
        <w:rPr>
          <w:sz w:val="24"/>
          <w:szCs w:val="24"/>
        </w:rPr>
        <w:t xml:space="preserve">A versenysport, élsport feltételeit és minőségét a gazdasági életben szereplő mecénások, szponzorok, támogatók egyre inkább befolyásolják. Napjainkban a sportszervezetek anyagi lehetősége meghatározó tényezője az eredményességnek, ennek ellenére Önkormányzatunk fenntartási és működési kötelezettséget egyetlen sportszervezet esetében sem vállalhat, ugyanakkor felelősséget érezve a város sportja iránt – lehetőségeihez mérten – támogatást biztosít az arra érdemesnek ítéltek száma.  </w:t>
      </w:r>
    </w:p>
    <w:p w:rsidR="00635CA3" w:rsidRDefault="00635CA3" w:rsidP="00635CA3">
      <w:pPr>
        <w:spacing w:after="160"/>
        <w:jc w:val="both"/>
        <w:rPr>
          <w:sz w:val="24"/>
          <w:szCs w:val="24"/>
        </w:rPr>
      </w:pPr>
      <w:r>
        <w:rPr>
          <w:sz w:val="24"/>
          <w:szCs w:val="24"/>
        </w:rPr>
        <w:t>A versenysport támogatásának, értékelésének elveit, elismerését helyi szinten szükséges meghatározni. A versenysport eredményei pozitív hatásokat jelenthetnek Szombathely város számára a városmarketing területén, a nemzetközi és az országos versenyeken elért sikerek növelhetik a város lakosságának azonosságtudatát, kötődését lakóhelyükhöz, s pozitív húzóhatást jelenthetnek az iskolai testnevelés, a diáksport, az utánpótlás-nevelés, és a szabadidősport számára.</w:t>
      </w:r>
    </w:p>
    <w:p w:rsidR="00635CA3" w:rsidRPr="00C5570E" w:rsidRDefault="00635CA3" w:rsidP="00C5570E">
      <w:pPr>
        <w:spacing w:line="276" w:lineRule="auto"/>
        <w:jc w:val="both"/>
        <w:rPr>
          <w:sz w:val="24"/>
          <w:szCs w:val="24"/>
        </w:rPr>
      </w:pPr>
      <w:r>
        <w:rPr>
          <w:sz w:val="24"/>
          <w:szCs w:val="24"/>
        </w:rPr>
        <w:t xml:space="preserve">A versenysport támogatásánál különös figyelemmel kell lenni a </w:t>
      </w:r>
      <w:r>
        <w:rPr>
          <w:i/>
          <w:sz w:val="24"/>
          <w:szCs w:val="24"/>
        </w:rPr>
        <w:t xml:space="preserve">de </w:t>
      </w:r>
      <w:proofErr w:type="spellStart"/>
      <w:r>
        <w:rPr>
          <w:i/>
          <w:sz w:val="24"/>
          <w:szCs w:val="24"/>
        </w:rPr>
        <w:t>minimis</w:t>
      </w:r>
      <w:proofErr w:type="spellEnd"/>
      <w:r>
        <w:rPr>
          <w:sz w:val="24"/>
          <w:szCs w:val="24"/>
        </w:rPr>
        <w:t xml:space="preserve"> szabály betartására. Az 1998/2006 EK rendelet, aminek 2. cikk 2 bekezdése így rendelkezik: „Bármely három pénzügyi év időszakában bármely vállalkozás részére odaítélt csekély összegű (</w:t>
      </w:r>
      <w:r>
        <w:rPr>
          <w:i/>
          <w:sz w:val="24"/>
          <w:szCs w:val="24"/>
        </w:rPr>
        <w:t xml:space="preserve">de </w:t>
      </w:r>
      <w:proofErr w:type="spellStart"/>
      <w:r>
        <w:rPr>
          <w:i/>
          <w:sz w:val="24"/>
          <w:szCs w:val="24"/>
        </w:rPr>
        <w:t>minimis</w:t>
      </w:r>
      <w:proofErr w:type="spellEnd"/>
      <w:r>
        <w:rPr>
          <w:sz w:val="24"/>
          <w:szCs w:val="24"/>
        </w:rPr>
        <w:t xml:space="preserve">) támogatás összege nem haladhatja meg a 200.000 eurót. Bármely három pénzügyi év időszakában a közúti szállítás terén működő vállalkozás </w:t>
      </w:r>
      <w:r>
        <w:rPr>
          <w:sz w:val="24"/>
          <w:szCs w:val="24"/>
        </w:rPr>
        <w:lastRenderedPageBreak/>
        <w:t>részére odaítélt csekély összegű (</w:t>
      </w:r>
      <w:r>
        <w:rPr>
          <w:i/>
          <w:sz w:val="24"/>
          <w:szCs w:val="24"/>
        </w:rPr>
        <w:t xml:space="preserve">de </w:t>
      </w:r>
      <w:proofErr w:type="spellStart"/>
      <w:r>
        <w:rPr>
          <w:i/>
          <w:sz w:val="24"/>
          <w:szCs w:val="24"/>
        </w:rPr>
        <w:t>minimis</w:t>
      </w:r>
      <w:proofErr w:type="spellEnd"/>
      <w:r>
        <w:rPr>
          <w:sz w:val="24"/>
          <w:szCs w:val="24"/>
        </w:rPr>
        <w:t>) támogatás összege nem haladhatja meg a 100.000 eurót. E felső határok a csekély összegű (</w:t>
      </w:r>
      <w:r>
        <w:rPr>
          <w:i/>
          <w:sz w:val="24"/>
          <w:szCs w:val="24"/>
        </w:rPr>
        <w:t xml:space="preserve">de </w:t>
      </w:r>
      <w:proofErr w:type="spellStart"/>
      <w:r>
        <w:rPr>
          <w:i/>
          <w:sz w:val="24"/>
          <w:szCs w:val="24"/>
        </w:rPr>
        <w:t>minimis</w:t>
      </w:r>
      <w:proofErr w:type="spellEnd"/>
      <w:r>
        <w:rPr>
          <w:sz w:val="24"/>
          <w:szCs w:val="24"/>
        </w:rPr>
        <w:t xml:space="preserve">) támogatás formájától és a kitűzött céltól függetlenül alkalmazandók, valamint tekintet nélkül arra, hogy a tagállam által biztosított támogatást teljesen vagy részben közösségi eredetű forrásokból finanszírozzák. Az időszakot az érintett tagállamban a vállalkozás által alkalmazott pénzügyi évekre </w:t>
      </w:r>
      <w:r w:rsidR="00C5570E">
        <w:rPr>
          <w:sz w:val="24"/>
          <w:szCs w:val="24"/>
        </w:rPr>
        <w:t xml:space="preserve">hivatkozva kell meghatározni.” </w:t>
      </w:r>
    </w:p>
    <w:p w:rsidR="00635CA3" w:rsidRDefault="00635CA3" w:rsidP="00635CA3">
      <w:pPr>
        <w:spacing w:before="280" w:after="280"/>
        <w:jc w:val="both"/>
        <w:rPr>
          <w:sz w:val="24"/>
          <w:szCs w:val="24"/>
        </w:rPr>
      </w:pPr>
      <w:r>
        <w:rPr>
          <w:i/>
          <w:sz w:val="24"/>
          <w:szCs w:val="24"/>
        </w:rPr>
        <w:t>Célok és feladatok:</w:t>
      </w:r>
    </w:p>
    <w:p w:rsidR="00635CA3" w:rsidRDefault="00635CA3" w:rsidP="00635CA3">
      <w:pPr>
        <w:ind w:left="426" w:right="-129" w:firstLine="10"/>
        <w:jc w:val="both"/>
        <w:rPr>
          <w:sz w:val="24"/>
          <w:szCs w:val="24"/>
        </w:rPr>
      </w:pPr>
      <w:r>
        <w:rPr>
          <w:sz w:val="24"/>
          <w:szCs w:val="24"/>
        </w:rPr>
        <w:t>Fentiekre figyelemmel, az uniós normákkal összhangban szükséges a versenysport támogatási rendszerének átalakítása. Indokolt koncepcionális szinten meghatározni azokat a sportágakat, amelyek esetében a versenysportot kiemelt támogatást biztosíthat az önkormányzat. Ezen sportágak az alábbiak:</w:t>
      </w:r>
    </w:p>
    <w:p w:rsidR="00635CA3" w:rsidRDefault="00635CA3" w:rsidP="00635CA3">
      <w:pPr>
        <w:spacing w:line="276" w:lineRule="auto"/>
        <w:ind w:left="426" w:right="-129" w:firstLine="10"/>
        <w:jc w:val="both"/>
        <w:rPr>
          <w:sz w:val="24"/>
          <w:szCs w:val="24"/>
        </w:rPr>
      </w:pPr>
    </w:p>
    <w:p w:rsidR="00635CA3" w:rsidRDefault="00635CA3" w:rsidP="00635CA3">
      <w:pPr>
        <w:spacing w:line="276" w:lineRule="auto"/>
        <w:ind w:left="426" w:right="-129" w:firstLine="10"/>
        <w:jc w:val="both"/>
        <w:rPr>
          <w:sz w:val="24"/>
          <w:szCs w:val="24"/>
        </w:rPr>
      </w:pPr>
      <w:r>
        <w:rPr>
          <w:sz w:val="24"/>
          <w:szCs w:val="24"/>
        </w:rPr>
        <w:t>1. vagy 2. osztályú férfi labdarúgás,</w:t>
      </w:r>
    </w:p>
    <w:p w:rsidR="00635CA3" w:rsidRDefault="00635CA3" w:rsidP="00635CA3">
      <w:pPr>
        <w:spacing w:line="276" w:lineRule="auto"/>
        <w:ind w:left="426" w:right="-129" w:firstLine="10"/>
        <w:jc w:val="both"/>
        <w:rPr>
          <w:sz w:val="24"/>
          <w:szCs w:val="24"/>
        </w:rPr>
      </w:pPr>
      <w:r>
        <w:rPr>
          <w:sz w:val="24"/>
          <w:szCs w:val="24"/>
        </w:rPr>
        <w:t>1. osztályú női labdarúgás,</w:t>
      </w:r>
    </w:p>
    <w:p w:rsidR="00635CA3" w:rsidRDefault="00635CA3" w:rsidP="00635CA3">
      <w:pPr>
        <w:spacing w:line="276" w:lineRule="auto"/>
        <w:ind w:left="426" w:right="-129" w:firstLine="10"/>
        <w:jc w:val="both"/>
        <w:rPr>
          <w:sz w:val="24"/>
          <w:szCs w:val="24"/>
        </w:rPr>
      </w:pPr>
      <w:r>
        <w:rPr>
          <w:sz w:val="24"/>
          <w:szCs w:val="24"/>
        </w:rPr>
        <w:t>1. osztályú férfi kosárlabda,</w:t>
      </w:r>
    </w:p>
    <w:p w:rsidR="00635CA3" w:rsidRDefault="00635CA3" w:rsidP="00635CA3">
      <w:pPr>
        <w:spacing w:line="276" w:lineRule="auto"/>
        <w:ind w:left="426" w:right="-129" w:firstLine="10"/>
        <w:jc w:val="both"/>
        <w:rPr>
          <w:sz w:val="24"/>
          <w:szCs w:val="24"/>
        </w:rPr>
      </w:pPr>
      <w:r>
        <w:rPr>
          <w:sz w:val="24"/>
          <w:szCs w:val="24"/>
        </w:rPr>
        <w:t>1. osztályú női röplabda,</w:t>
      </w:r>
    </w:p>
    <w:p w:rsidR="00635CA3" w:rsidRDefault="00635CA3" w:rsidP="00635CA3">
      <w:pPr>
        <w:spacing w:line="276" w:lineRule="auto"/>
        <w:ind w:left="426" w:right="-129" w:firstLine="10"/>
        <w:jc w:val="both"/>
        <w:rPr>
          <w:sz w:val="24"/>
          <w:szCs w:val="24"/>
        </w:rPr>
      </w:pPr>
      <w:r>
        <w:rPr>
          <w:sz w:val="24"/>
          <w:szCs w:val="24"/>
        </w:rPr>
        <w:t>1. osztályú női kézilabda,</w:t>
      </w:r>
    </w:p>
    <w:p w:rsidR="00635CA3" w:rsidRDefault="00635CA3" w:rsidP="00635CA3">
      <w:pPr>
        <w:spacing w:line="276" w:lineRule="auto"/>
        <w:ind w:left="426" w:right="-129" w:firstLine="10"/>
        <w:jc w:val="both"/>
        <w:rPr>
          <w:sz w:val="24"/>
          <w:szCs w:val="24"/>
        </w:rPr>
      </w:pPr>
      <w:r>
        <w:rPr>
          <w:sz w:val="24"/>
          <w:szCs w:val="24"/>
        </w:rPr>
        <w:t>1. osztályú férfi vízilabda,</w:t>
      </w:r>
    </w:p>
    <w:p w:rsidR="00635CA3" w:rsidRDefault="00635CA3" w:rsidP="00635CA3">
      <w:pPr>
        <w:spacing w:line="276" w:lineRule="auto"/>
        <w:ind w:left="426" w:right="-129" w:firstLine="10"/>
        <w:jc w:val="both"/>
        <w:rPr>
          <w:sz w:val="24"/>
          <w:szCs w:val="24"/>
        </w:rPr>
      </w:pPr>
      <w:r>
        <w:rPr>
          <w:sz w:val="24"/>
          <w:szCs w:val="24"/>
        </w:rPr>
        <w:t>1. osztályú férfi jégkorong;</w:t>
      </w:r>
    </w:p>
    <w:p w:rsidR="00635CA3" w:rsidRDefault="00635CA3" w:rsidP="00635CA3">
      <w:pPr>
        <w:spacing w:line="276" w:lineRule="auto"/>
        <w:ind w:left="426" w:right="-129" w:firstLine="10"/>
        <w:jc w:val="both"/>
        <w:rPr>
          <w:color w:val="FF0000"/>
          <w:sz w:val="24"/>
          <w:szCs w:val="24"/>
        </w:rPr>
      </w:pPr>
      <w:proofErr w:type="gramStart"/>
      <w:r>
        <w:rPr>
          <w:sz w:val="24"/>
          <w:szCs w:val="24"/>
        </w:rPr>
        <w:t>olimpiai</w:t>
      </w:r>
      <w:proofErr w:type="gramEnd"/>
      <w:r>
        <w:rPr>
          <w:sz w:val="24"/>
          <w:szCs w:val="24"/>
        </w:rPr>
        <w:t xml:space="preserve"> műhelyek (birkózás, </w:t>
      </w:r>
      <w:r w:rsidR="004F23E2">
        <w:rPr>
          <w:sz w:val="24"/>
          <w:szCs w:val="24"/>
        </w:rPr>
        <w:t>atlétika</w:t>
      </w:r>
      <w:r>
        <w:rPr>
          <w:sz w:val="24"/>
          <w:szCs w:val="24"/>
        </w:rPr>
        <w:t>, torna)</w:t>
      </w:r>
    </w:p>
    <w:p w:rsidR="00635CA3" w:rsidRDefault="00635CA3" w:rsidP="00635CA3">
      <w:pPr>
        <w:spacing w:before="100" w:after="100"/>
        <w:jc w:val="both"/>
        <w:rPr>
          <w:sz w:val="24"/>
          <w:szCs w:val="24"/>
        </w:rPr>
      </w:pPr>
      <w:r>
        <w:rPr>
          <w:sz w:val="24"/>
          <w:szCs w:val="24"/>
        </w:rPr>
        <w:t>Önkormányzatunk – lehetőségeihez mérten – a jövőben is támogatást biztosít a város sportszervezeteinek, ugyanakkor fenntartási és működési kötelezettséget egyetlen sportszervezet esetében sem tud vállalni.</w:t>
      </w:r>
      <w:r>
        <w:rPr>
          <w:b/>
          <w:sz w:val="24"/>
          <w:szCs w:val="24"/>
        </w:rPr>
        <w:t xml:space="preserve"> </w:t>
      </w:r>
      <w:r>
        <w:rPr>
          <w:sz w:val="24"/>
          <w:szCs w:val="24"/>
        </w:rPr>
        <w:t>A támogatás célja, hogy teljesítményorientált jellege mellett megőrizzük értékeinket, emellett érvényesüljenek a város sportpolitikai célkitűzései is. Továbbra is kiemelten kell támogatni a város számára rendkívüli értéket jelentő, hosszú idő óta rendszeresen kiemelkedő eredményeket elérő, illetve nagy sporttársadalmi jelentőséggel bíró sportszervezeteket, illetve azok szakosztályait.</w:t>
      </w:r>
      <w:r>
        <w:rPr>
          <w:b/>
          <w:sz w:val="24"/>
          <w:szCs w:val="24"/>
        </w:rPr>
        <w:t xml:space="preserve"> </w:t>
      </w:r>
    </w:p>
    <w:p w:rsidR="00635CA3" w:rsidRDefault="00635CA3" w:rsidP="00635CA3">
      <w:pPr>
        <w:spacing w:after="160"/>
        <w:jc w:val="both"/>
        <w:rPr>
          <w:sz w:val="24"/>
          <w:szCs w:val="24"/>
        </w:rPr>
      </w:pPr>
      <w:r>
        <w:rPr>
          <w:sz w:val="24"/>
          <w:szCs w:val="24"/>
        </w:rPr>
        <w:t>A</w:t>
      </w:r>
      <w:r>
        <w:rPr>
          <w:b/>
          <w:sz w:val="24"/>
          <w:szCs w:val="24"/>
        </w:rPr>
        <w:t xml:space="preserve"> </w:t>
      </w:r>
      <w:r>
        <w:rPr>
          <w:sz w:val="24"/>
          <w:szCs w:val="24"/>
        </w:rPr>
        <w:t>versenysport – élsporttal foglalkozó sportszervezetek támogatása az alábbi kategóriákban történik:</w:t>
      </w:r>
    </w:p>
    <w:p w:rsidR="00635CA3" w:rsidRPr="00924E83" w:rsidRDefault="00635CA3" w:rsidP="00924E83">
      <w:pPr>
        <w:numPr>
          <w:ilvl w:val="0"/>
          <w:numId w:val="3"/>
        </w:numPr>
        <w:ind w:hanging="360"/>
        <w:jc w:val="both"/>
        <w:rPr>
          <w:sz w:val="24"/>
          <w:szCs w:val="24"/>
        </w:rPr>
      </w:pPr>
      <w:r>
        <w:rPr>
          <w:sz w:val="24"/>
          <w:szCs w:val="24"/>
        </w:rPr>
        <w:t>az Önkormányzat külön tételsoron, költségvetési lehetőségének függvényében kiemelten támogathat egyes sportszervezeteket. A kedvezményezettek körét és a támogatás mértékét minden évben a költségvetési rendelet megalkotásakor határozza meg;</w:t>
      </w:r>
    </w:p>
    <w:p w:rsidR="00635CA3" w:rsidRPr="00924E83" w:rsidRDefault="00635CA3" w:rsidP="00924E83">
      <w:pPr>
        <w:numPr>
          <w:ilvl w:val="0"/>
          <w:numId w:val="3"/>
        </w:numPr>
        <w:ind w:hanging="360"/>
        <w:jc w:val="both"/>
        <w:rPr>
          <w:sz w:val="24"/>
          <w:szCs w:val="24"/>
        </w:rPr>
      </w:pPr>
      <w:r>
        <w:rPr>
          <w:sz w:val="24"/>
          <w:szCs w:val="24"/>
        </w:rPr>
        <w:t xml:space="preserve"> a Közgyűlés által a sportszervezetek támogatására biztosított tételsorból a - sportügyekkel foglalkozó bizottság javaslatára - kiemelt működési támogatást biztosít azon sportszervezetek – szakosztályok számára, amelyek hagyományai, az előző évek során elért sporteredményei, valamint városmarketing szempontjából jelentősek Szombathely szempontjából;</w:t>
      </w:r>
    </w:p>
    <w:p w:rsidR="00B56FAC" w:rsidRPr="00C5570E" w:rsidRDefault="00635CA3" w:rsidP="00C5570E">
      <w:pPr>
        <w:numPr>
          <w:ilvl w:val="0"/>
          <w:numId w:val="3"/>
        </w:numPr>
        <w:ind w:hanging="360"/>
        <w:jc w:val="both"/>
        <w:rPr>
          <w:sz w:val="24"/>
          <w:szCs w:val="24"/>
        </w:rPr>
      </w:pPr>
      <w:bookmarkStart w:id="16" w:name="_2jxsxqh" w:colFirst="0" w:colLast="0"/>
      <w:bookmarkEnd w:id="16"/>
      <w:r>
        <w:rPr>
          <w:sz w:val="24"/>
          <w:szCs w:val="24"/>
        </w:rPr>
        <w:t>a többi sportszervezet-szakosztály részére a sportszervezetek támogatása tételsor előirányzatból - a sportügyekkel foglalkozó bizottság javaslatára - biztosít támogatást az Önkormányzat.</w:t>
      </w:r>
    </w:p>
    <w:p w:rsidR="00635CA3" w:rsidRDefault="00635CA3" w:rsidP="00635CA3">
      <w:pPr>
        <w:spacing w:after="160" w:line="276" w:lineRule="auto"/>
        <w:jc w:val="both"/>
        <w:rPr>
          <w:sz w:val="24"/>
          <w:szCs w:val="24"/>
        </w:rPr>
      </w:pPr>
    </w:p>
    <w:p w:rsidR="00635CA3" w:rsidRDefault="00D5182D" w:rsidP="00635CA3">
      <w:pPr>
        <w:spacing w:after="160" w:line="276" w:lineRule="auto"/>
        <w:ind w:left="1080" w:hanging="1080"/>
        <w:jc w:val="both"/>
        <w:rPr>
          <w:sz w:val="24"/>
          <w:szCs w:val="24"/>
          <w:u w:val="single"/>
        </w:rPr>
      </w:pPr>
      <w:r>
        <w:rPr>
          <w:sz w:val="24"/>
          <w:szCs w:val="24"/>
        </w:rPr>
        <w:lastRenderedPageBreak/>
        <w:t>6</w:t>
      </w:r>
      <w:proofErr w:type="gramStart"/>
      <w:r w:rsidR="00635CA3">
        <w:rPr>
          <w:sz w:val="24"/>
          <w:szCs w:val="24"/>
        </w:rPr>
        <w:t>.g</w:t>
      </w:r>
      <w:proofErr w:type="gramEnd"/>
      <w:r w:rsidR="00635CA3">
        <w:rPr>
          <w:sz w:val="24"/>
          <w:szCs w:val="24"/>
        </w:rPr>
        <w:t xml:space="preserve">.) </w:t>
      </w:r>
      <w:r w:rsidR="00635CA3">
        <w:rPr>
          <w:sz w:val="24"/>
          <w:szCs w:val="24"/>
          <w:u w:val="single"/>
        </w:rPr>
        <w:t>Sportrendezvények</w:t>
      </w:r>
    </w:p>
    <w:p w:rsidR="00635CA3" w:rsidRDefault="00635CA3" w:rsidP="00635CA3">
      <w:pPr>
        <w:spacing w:before="100" w:after="100"/>
        <w:jc w:val="both"/>
        <w:rPr>
          <w:sz w:val="24"/>
          <w:szCs w:val="24"/>
        </w:rPr>
      </w:pPr>
      <w:r>
        <w:rPr>
          <w:sz w:val="24"/>
          <w:szCs w:val="24"/>
        </w:rPr>
        <w:t xml:space="preserve">A sportrendezvényeket két csoportra oszthatjuk. Az első csoport az úgynevezett nagyrendezvények, amik a városmarketing, valamint a sportolás iránti érdeklődés felkeltése szempontjából a leghatékonyabb formák közé tartoznak. Az Önkormányzat célja sportszakmai szempontból nem lehet más, mint minél több rangos sportrendezvény szombathelyi megrendezése. Egyes nemzetközi viadalok megrendezésének már komoly hagyományai vannak, az országos és a nemzetközi sportélet egy-egy programot már „beazonosít” városunkkal és a helyi érdeklődés is egyre nagyobb. </w:t>
      </w:r>
    </w:p>
    <w:p w:rsidR="00635CA3" w:rsidRDefault="00635CA3" w:rsidP="00635CA3">
      <w:pPr>
        <w:spacing w:before="100" w:after="100"/>
        <w:jc w:val="both"/>
        <w:rPr>
          <w:sz w:val="24"/>
          <w:szCs w:val="24"/>
        </w:rPr>
      </w:pPr>
      <w:r>
        <w:rPr>
          <w:sz w:val="24"/>
          <w:szCs w:val="24"/>
        </w:rPr>
        <w:t xml:space="preserve">A második csoporthoz tartoznak a sport és civil szervezetek, alapítványok által megszervezett kisebb, de a város életében mégis fontos sportrendezvények, amik színesítik Szombathely sportpalettáját, lehetőséget adnak az egyes városrészek, munkahelyi közösségek, baráti társaságok, egymás közötti versengésére, több esetben összekapcsolva a város életében egykor meghatározó szerepet betöltött sportlegendákról szóló megemlékezéssel. </w:t>
      </w:r>
    </w:p>
    <w:p w:rsidR="00635CA3" w:rsidRDefault="00635CA3" w:rsidP="00635CA3">
      <w:pPr>
        <w:spacing w:before="280" w:after="280" w:line="360" w:lineRule="auto"/>
        <w:jc w:val="both"/>
        <w:rPr>
          <w:sz w:val="24"/>
          <w:szCs w:val="24"/>
        </w:rPr>
      </w:pPr>
      <w:r>
        <w:rPr>
          <w:i/>
          <w:sz w:val="24"/>
          <w:szCs w:val="24"/>
        </w:rPr>
        <w:t>Célok és feladatok:</w:t>
      </w:r>
    </w:p>
    <w:p w:rsidR="00635CA3" w:rsidRDefault="00635CA3" w:rsidP="00635CA3">
      <w:pPr>
        <w:spacing w:after="280"/>
        <w:jc w:val="both"/>
        <w:rPr>
          <w:sz w:val="24"/>
          <w:szCs w:val="24"/>
        </w:rPr>
      </w:pPr>
      <w:r>
        <w:rPr>
          <w:sz w:val="24"/>
          <w:szCs w:val="24"/>
        </w:rPr>
        <w:t>A sportturizmus bővítése érdekében törekedni kell arra, hogy Szombathely minél több egyedi, reprezentatív, jelentős média- és szurkolói érdeklődésre számot tartó kiemelt sporteseménynek legyen a házigazdája, ugyanakkor a második csoporthoz tartozó rendezvények további támogatása is indokolt.</w:t>
      </w:r>
    </w:p>
    <w:p w:rsidR="00635CA3" w:rsidRDefault="00635CA3" w:rsidP="00635CA3">
      <w:pPr>
        <w:spacing w:after="160"/>
        <w:ind w:hanging="180"/>
        <w:jc w:val="both"/>
        <w:rPr>
          <w:sz w:val="24"/>
          <w:szCs w:val="24"/>
        </w:rPr>
      </w:pPr>
      <w:r>
        <w:rPr>
          <w:sz w:val="24"/>
          <w:szCs w:val="24"/>
        </w:rPr>
        <w:t xml:space="preserve"> A nagyrendezvényekre fordítható összeget a Közgyűlés a Sport ágazat kiadásai között - külön tételsoron – évente a költségvetési rendeletben határozza meg rendezvényenként, illetve pályázati keret elfogadásával. A keretösszegből a sportügyekkel foglalkozó bizottság javaslata alapján támogatja az Önkormányzat az arra méltónak talált sporteseményeket. A kisebb rendezvényeket a Közgyűlés által jóváhagyott előirányzatból támogatja az Önkormányzat a sportügyekkel foglalkozó bizottság javaslatára.</w:t>
      </w:r>
    </w:p>
    <w:p w:rsidR="00635CA3" w:rsidRDefault="00635CA3" w:rsidP="00635CA3">
      <w:pPr>
        <w:spacing w:after="160" w:line="259" w:lineRule="auto"/>
        <w:jc w:val="both"/>
        <w:rPr>
          <w:sz w:val="24"/>
          <w:szCs w:val="24"/>
        </w:rPr>
      </w:pPr>
      <w:r>
        <w:rPr>
          <w:sz w:val="24"/>
          <w:szCs w:val="24"/>
        </w:rPr>
        <w:t>Továbbra is javasolt a rendezvény-támogatás rendszerének felosztása szombathelyi nagyrendezvényekre és egyéb rendezvényekre.</w:t>
      </w:r>
    </w:p>
    <w:p w:rsidR="00635CA3" w:rsidRDefault="00635CA3" w:rsidP="00635CA3">
      <w:pPr>
        <w:spacing w:after="160" w:line="259" w:lineRule="auto"/>
        <w:jc w:val="both"/>
        <w:rPr>
          <w:sz w:val="24"/>
          <w:szCs w:val="24"/>
        </w:rPr>
      </w:pPr>
      <w:r>
        <w:rPr>
          <w:sz w:val="24"/>
          <w:szCs w:val="24"/>
        </w:rPr>
        <w:t xml:space="preserve">A nagyrendezvények definíciója a következő: a sportrendezvények körébe tartozó, a város jó hírnevét öregbítő, nemzetközi vagy országos jelentőségű, vagy a helyi sajátosságokra figyelemmel nagy népszerűségnek örvendő rendezvény.  </w:t>
      </w:r>
    </w:p>
    <w:p w:rsidR="00635CA3" w:rsidRDefault="00635CA3" w:rsidP="00635CA3">
      <w:pPr>
        <w:spacing w:after="160" w:line="259" w:lineRule="auto"/>
        <w:jc w:val="both"/>
        <w:rPr>
          <w:sz w:val="24"/>
          <w:szCs w:val="24"/>
        </w:rPr>
      </w:pPr>
      <w:r>
        <w:rPr>
          <w:sz w:val="24"/>
          <w:szCs w:val="24"/>
        </w:rPr>
        <w:t>Az egyéb rendezvények önkormányzati támogatásának el kell érni a nagyrendezvények támogatásának legalább 10 százalékát.</w:t>
      </w:r>
    </w:p>
    <w:p w:rsidR="00635CA3" w:rsidRDefault="00635CA3" w:rsidP="00635CA3">
      <w:pPr>
        <w:spacing w:after="160" w:line="259" w:lineRule="auto"/>
        <w:jc w:val="both"/>
        <w:rPr>
          <w:sz w:val="24"/>
          <w:szCs w:val="24"/>
        </w:rPr>
      </w:pPr>
      <w:r>
        <w:rPr>
          <w:sz w:val="24"/>
          <w:szCs w:val="24"/>
        </w:rPr>
        <w:t xml:space="preserve">Az önkormányzat rendezvénytámogatási rendszerének működtetése során a versenysport-támogatáshoz hasonlóan figyelemmel kell lenni az uniós előírásokra (de </w:t>
      </w:r>
      <w:proofErr w:type="spellStart"/>
      <w:r>
        <w:rPr>
          <w:sz w:val="24"/>
          <w:szCs w:val="24"/>
        </w:rPr>
        <w:t>minimis</w:t>
      </w:r>
      <w:proofErr w:type="spellEnd"/>
      <w:r>
        <w:rPr>
          <w:sz w:val="24"/>
          <w:szCs w:val="24"/>
        </w:rPr>
        <w:t xml:space="preserve"> szabály). Előzőekre is tekintettel javasolt egyrészt bizonyos rendezvények közvetlen önkormányzat általi szervezése, másrészt az önkormányzati támogatás közvetlenül szakszövetség részére történő biztosítása. </w:t>
      </w:r>
    </w:p>
    <w:p w:rsidR="00635CA3" w:rsidRDefault="00635CA3" w:rsidP="00635CA3">
      <w:pPr>
        <w:spacing w:after="160"/>
        <w:ind w:hanging="180"/>
        <w:jc w:val="both"/>
        <w:rPr>
          <w:sz w:val="24"/>
          <w:szCs w:val="24"/>
        </w:rPr>
      </w:pPr>
      <w:bookmarkStart w:id="17" w:name="_z337ya" w:colFirst="0" w:colLast="0"/>
      <w:bookmarkEnd w:id="17"/>
    </w:p>
    <w:p w:rsidR="00635CA3" w:rsidRDefault="00D5182D" w:rsidP="00635CA3">
      <w:pPr>
        <w:spacing w:after="160" w:line="259" w:lineRule="auto"/>
        <w:rPr>
          <w:sz w:val="24"/>
          <w:szCs w:val="24"/>
          <w:u w:val="single"/>
        </w:rPr>
      </w:pPr>
      <w:r>
        <w:rPr>
          <w:sz w:val="24"/>
          <w:szCs w:val="24"/>
        </w:rPr>
        <w:lastRenderedPageBreak/>
        <w:t>6</w:t>
      </w:r>
      <w:proofErr w:type="gramStart"/>
      <w:r w:rsidR="00635CA3">
        <w:rPr>
          <w:sz w:val="24"/>
          <w:szCs w:val="24"/>
        </w:rPr>
        <w:t>.h</w:t>
      </w:r>
      <w:proofErr w:type="gramEnd"/>
      <w:r w:rsidR="00635CA3">
        <w:rPr>
          <w:sz w:val="24"/>
          <w:szCs w:val="24"/>
        </w:rPr>
        <w:t xml:space="preserve">.) </w:t>
      </w:r>
      <w:r w:rsidR="00635CA3">
        <w:rPr>
          <w:sz w:val="24"/>
          <w:szCs w:val="24"/>
          <w:u w:val="single"/>
        </w:rPr>
        <w:t>Létesítmény-támogatás, kedvezményes létesítményhasználat</w:t>
      </w:r>
    </w:p>
    <w:p w:rsidR="00635CA3" w:rsidRDefault="00635CA3" w:rsidP="00635CA3">
      <w:pPr>
        <w:spacing w:before="100" w:after="100" w:line="276" w:lineRule="auto"/>
        <w:jc w:val="both"/>
        <w:rPr>
          <w:sz w:val="24"/>
          <w:szCs w:val="24"/>
        </w:rPr>
      </w:pPr>
      <w:r>
        <w:rPr>
          <w:sz w:val="24"/>
          <w:szCs w:val="24"/>
        </w:rPr>
        <w:t xml:space="preserve">A szombathelyi sportszervezetek, szakosztályok és intézmények részére az önkormányzat a saját tulajdonában lévő létesítményekben kedvezményes, illetve térítésmentes használatot adhat. </w:t>
      </w:r>
    </w:p>
    <w:p w:rsidR="005766C9" w:rsidRDefault="005766C9" w:rsidP="00635CA3">
      <w:pPr>
        <w:spacing w:before="100" w:after="100" w:line="276" w:lineRule="auto"/>
        <w:jc w:val="both"/>
        <w:rPr>
          <w:sz w:val="24"/>
          <w:szCs w:val="24"/>
        </w:rPr>
      </w:pPr>
      <w:r>
        <w:rPr>
          <w:sz w:val="24"/>
          <w:szCs w:val="24"/>
        </w:rPr>
        <w:t xml:space="preserve">Ahhoz, hogy a különböző sportszervezetek támogatása valós képet adjon és összehasonlítható legyen, szükséges a pénzbeli támogatások, valamint a létesítményhasználat pénzbeli értékének egyösszegű számszerűsítése. </w:t>
      </w:r>
    </w:p>
    <w:p w:rsidR="00635CA3" w:rsidRDefault="00635CA3" w:rsidP="00635CA3">
      <w:pPr>
        <w:spacing w:after="160" w:line="276" w:lineRule="auto"/>
        <w:jc w:val="both"/>
        <w:rPr>
          <w:sz w:val="24"/>
          <w:szCs w:val="24"/>
        </w:rPr>
      </w:pPr>
      <w:r>
        <w:rPr>
          <w:sz w:val="24"/>
          <w:szCs w:val="24"/>
        </w:rPr>
        <w:t xml:space="preserve">Külön kategóriát jelent az oktatási intézmények, illetve iskolai sportkörök részére biztosított létesítményhasználat, amelyet az iskolai sporttevékenységről szóló 16/2004. (V. 18.) sz. OM - </w:t>
      </w:r>
      <w:proofErr w:type="spellStart"/>
      <w:r>
        <w:rPr>
          <w:sz w:val="24"/>
          <w:szCs w:val="24"/>
        </w:rPr>
        <w:t>GyISM</w:t>
      </w:r>
      <w:proofErr w:type="spellEnd"/>
      <w:r>
        <w:rPr>
          <w:sz w:val="24"/>
          <w:szCs w:val="24"/>
        </w:rPr>
        <w:t xml:space="preserve"> együttes rendelet szabályoz.</w:t>
      </w:r>
    </w:p>
    <w:p w:rsidR="00D47A90" w:rsidRDefault="00D47A90" w:rsidP="00D47A90">
      <w:pPr>
        <w:spacing w:before="280" w:after="280" w:line="360" w:lineRule="auto"/>
        <w:jc w:val="both"/>
        <w:rPr>
          <w:sz w:val="24"/>
          <w:szCs w:val="24"/>
        </w:rPr>
      </w:pPr>
      <w:r>
        <w:rPr>
          <w:i/>
          <w:sz w:val="24"/>
          <w:szCs w:val="24"/>
        </w:rPr>
        <w:t>Célok és feladatok:</w:t>
      </w:r>
    </w:p>
    <w:p w:rsidR="00635CA3" w:rsidRDefault="00635CA3" w:rsidP="00635CA3">
      <w:pPr>
        <w:spacing w:after="160" w:line="259" w:lineRule="auto"/>
        <w:jc w:val="both"/>
        <w:rPr>
          <w:sz w:val="24"/>
          <w:szCs w:val="24"/>
        </w:rPr>
      </w:pPr>
      <w:r>
        <w:rPr>
          <w:sz w:val="24"/>
          <w:szCs w:val="24"/>
        </w:rPr>
        <w:t>A sportszervezetek támogatási formái közül a leginkább hangsúlyos támogatásként a létesítménytámogatásnak kell megjelenni. Az önkormányzat éves költségvetésében külön tételsoron szükséges szerepeltetni az önkormányzat által létesítményhasználatra biztosított támogatás összegét. A támogatáshoz a sportszervezetek pályázat útján juthatnak hozzá. A pályázati kiírás és a pályázatok elbírálása a sportügyekkel foglalkozó bizottság hatáskörébe tartozik. A sportszervezetek közül:</w:t>
      </w:r>
    </w:p>
    <w:p w:rsidR="00635CA3" w:rsidRDefault="00C75F72" w:rsidP="00635CA3">
      <w:pPr>
        <w:numPr>
          <w:ilvl w:val="0"/>
          <w:numId w:val="13"/>
        </w:numPr>
        <w:spacing w:line="276" w:lineRule="auto"/>
        <w:ind w:right="-129" w:hanging="360"/>
        <w:jc w:val="both"/>
        <w:rPr>
          <w:sz w:val="24"/>
          <w:szCs w:val="24"/>
        </w:rPr>
      </w:pPr>
      <w:r>
        <w:rPr>
          <w:sz w:val="24"/>
          <w:szCs w:val="24"/>
        </w:rPr>
        <w:t>az Aré</w:t>
      </w:r>
      <w:r w:rsidR="00635CA3">
        <w:rPr>
          <w:sz w:val="24"/>
          <w:szCs w:val="24"/>
        </w:rPr>
        <w:t xml:space="preserve">na Savaria tekintetében a FALCO KC, </w:t>
      </w:r>
    </w:p>
    <w:p w:rsidR="00635CA3" w:rsidRDefault="00635CA3" w:rsidP="00635CA3">
      <w:pPr>
        <w:numPr>
          <w:ilvl w:val="0"/>
          <w:numId w:val="13"/>
        </w:numPr>
        <w:spacing w:line="276" w:lineRule="auto"/>
        <w:ind w:right="-129" w:hanging="360"/>
        <w:jc w:val="both"/>
        <w:rPr>
          <w:sz w:val="24"/>
          <w:szCs w:val="24"/>
        </w:rPr>
      </w:pPr>
      <w:r>
        <w:rPr>
          <w:sz w:val="24"/>
          <w:szCs w:val="24"/>
        </w:rPr>
        <w:t>a Haladás Sportkomplexum vonatkozásában a Haladás VSE, valamint a sportiskola elsőbbséget élvez.</w:t>
      </w:r>
    </w:p>
    <w:p w:rsidR="00635CA3" w:rsidRDefault="00635CA3" w:rsidP="00635CA3">
      <w:pPr>
        <w:spacing w:line="276" w:lineRule="auto"/>
        <w:ind w:left="426" w:right="-129" w:firstLine="10"/>
        <w:jc w:val="both"/>
        <w:rPr>
          <w:sz w:val="24"/>
          <w:szCs w:val="24"/>
        </w:rPr>
      </w:pPr>
    </w:p>
    <w:p w:rsidR="00635CA3" w:rsidRDefault="00635CA3" w:rsidP="00635CA3">
      <w:pPr>
        <w:spacing w:line="276" w:lineRule="auto"/>
        <w:ind w:right="-129"/>
        <w:jc w:val="both"/>
        <w:rPr>
          <w:sz w:val="24"/>
          <w:szCs w:val="24"/>
        </w:rPr>
      </w:pPr>
      <w:r>
        <w:rPr>
          <w:sz w:val="24"/>
          <w:szCs w:val="24"/>
        </w:rPr>
        <w:t xml:space="preserve">A FALCO KC, a HALADÁS VSE létesítmény használathoz kapcsolódó támogatását az önkormányzat költségvetésében külön tételsoron szükséges szerepeltetni, annak felhasználásáról a sportszervezet javaslata alapján a sportügyekkel foglalkozó bizottság dönt. </w:t>
      </w:r>
    </w:p>
    <w:p w:rsidR="00635CA3" w:rsidRDefault="00635CA3" w:rsidP="00635CA3">
      <w:pPr>
        <w:spacing w:line="276" w:lineRule="auto"/>
        <w:ind w:left="426" w:right="-129" w:firstLine="10"/>
        <w:jc w:val="both"/>
        <w:rPr>
          <w:sz w:val="24"/>
          <w:szCs w:val="24"/>
        </w:rPr>
      </w:pPr>
    </w:p>
    <w:p w:rsidR="00635CA3" w:rsidRDefault="00635CA3" w:rsidP="00781954">
      <w:pPr>
        <w:spacing w:after="160" w:line="259" w:lineRule="auto"/>
        <w:jc w:val="both"/>
        <w:rPr>
          <w:sz w:val="24"/>
          <w:szCs w:val="24"/>
        </w:rPr>
      </w:pPr>
      <w:r>
        <w:rPr>
          <w:sz w:val="24"/>
          <w:szCs w:val="24"/>
        </w:rPr>
        <w:t xml:space="preserve">A sportlétesítmények üzemeltetése támogatására is igaz a de </w:t>
      </w:r>
      <w:proofErr w:type="spellStart"/>
      <w:r>
        <w:rPr>
          <w:sz w:val="24"/>
          <w:szCs w:val="24"/>
        </w:rPr>
        <w:t>minimis</w:t>
      </w:r>
      <w:proofErr w:type="spellEnd"/>
      <w:r>
        <w:rPr>
          <w:sz w:val="24"/>
          <w:szCs w:val="24"/>
        </w:rPr>
        <w:t xml:space="preserve"> szabály, ezért nem a létesítmények üzemeltetőit, hanem azok felhasználóit érdemes támogatni (értelemszerűen összeghatáron belül). Ez a helyi szabadidősport fejlesztésének lehet jó eszköze, különösen, ha szociális szempontokat is érvényesíteni kíván az önkormányzat (</w:t>
      </w:r>
      <w:proofErr w:type="spellStart"/>
      <w:r>
        <w:rPr>
          <w:sz w:val="24"/>
          <w:szCs w:val="24"/>
        </w:rPr>
        <w:t>pl</w:t>
      </w:r>
      <w:proofErr w:type="spellEnd"/>
      <w:r>
        <w:rPr>
          <w:sz w:val="24"/>
          <w:szCs w:val="24"/>
        </w:rPr>
        <w:t xml:space="preserve">: munkanélküliek, hátrányos helyzetűek, nők, </w:t>
      </w:r>
      <w:proofErr w:type="spellStart"/>
      <w:r>
        <w:rPr>
          <w:sz w:val="24"/>
          <w:szCs w:val="24"/>
        </w:rPr>
        <w:t>stb</w:t>
      </w:r>
      <w:proofErr w:type="spellEnd"/>
      <w:r>
        <w:rPr>
          <w:sz w:val="24"/>
          <w:szCs w:val="24"/>
        </w:rPr>
        <w:t>, sportolásának támogatása).</w:t>
      </w:r>
    </w:p>
    <w:p w:rsidR="00781954" w:rsidRDefault="00781954" w:rsidP="00781954">
      <w:pPr>
        <w:ind w:right="-129"/>
        <w:jc w:val="both"/>
        <w:rPr>
          <w:sz w:val="24"/>
          <w:szCs w:val="24"/>
        </w:rPr>
      </w:pPr>
      <w:r>
        <w:rPr>
          <w:sz w:val="24"/>
          <w:szCs w:val="24"/>
        </w:rPr>
        <w:t xml:space="preserve">Szombathely Megyei Jogú Város Közgyűlése a 147/2011. (IV. 21.) határozatával elfogadta a város „Szombathely a XXI. század második évtizedében” című társadalmi-gazdasági programját. A stratégiai dokumentumban már megfogalmazásra került a Csónakázótó, az </w:t>
      </w:r>
      <w:proofErr w:type="spellStart"/>
      <w:r>
        <w:rPr>
          <w:sz w:val="24"/>
          <w:szCs w:val="24"/>
        </w:rPr>
        <w:t>Oladi</w:t>
      </w:r>
      <w:proofErr w:type="spellEnd"/>
      <w:r>
        <w:rPr>
          <w:sz w:val="24"/>
          <w:szCs w:val="24"/>
        </w:rPr>
        <w:t xml:space="preserve"> Sportliget (Kalandváros II. ütem), a Fedett Uszoda, a Termál-fürdő és a Haladás pálya, azaz a Szombathelyi Sport és Rekreációs Terület összehangolt, a sport és a rekreációs célokat szem előtt tartó fejlesztése. A Haladás pálya fejlesztésével kapcsolatban ezen túlmenően az is elfogadásra került, hogy a </w:t>
      </w:r>
      <w:r>
        <w:rPr>
          <w:sz w:val="24"/>
          <w:szCs w:val="24"/>
        </w:rPr>
        <w:lastRenderedPageBreak/>
        <w:t>fejlesztést komplex terület-rehabilitációs terv alapján, az UEFA, az MLSZ előírásainak és a Haladás VSE (HVSE) igényeinek megfelelően kell végrehajtani.</w:t>
      </w:r>
    </w:p>
    <w:p w:rsidR="00781954" w:rsidRDefault="00781954" w:rsidP="00781954">
      <w:pPr>
        <w:ind w:right="-129"/>
        <w:jc w:val="both"/>
        <w:rPr>
          <w:sz w:val="24"/>
          <w:szCs w:val="24"/>
        </w:rPr>
      </w:pPr>
    </w:p>
    <w:p w:rsidR="00781954" w:rsidRPr="00A67150" w:rsidRDefault="00781954" w:rsidP="00781954">
      <w:pPr>
        <w:ind w:right="-129"/>
        <w:jc w:val="both"/>
        <w:rPr>
          <w:sz w:val="24"/>
          <w:szCs w:val="24"/>
        </w:rPr>
      </w:pPr>
      <w:bookmarkStart w:id="18" w:name="_17dp8vu" w:colFirst="0" w:colLast="0"/>
      <w:bookmarkEnd w:id="18"/>
      <w:r>
        <w:rPr>
          <w:sz w:val="24"/>
          <w:szCs w:val="24"/>
        </w:rPr>
        <w:t xml:space="preserve">A Kormány 1896/2013. (XII. 4.) Korm. határozatával döntött a szombathelyi sportcélú beruházások megvalósításához szükséges intézkedésekről. A Kormány egyetértett a szombathelyi sportcélú beruházások megvalósítására irányuló beruházási programmal, amely első ütemében a Szombathely közigazgatási területén fekvő, 3643/1 helyrajzi számú, </w:t>
      </w:r>
      <w:proofErr w:type="spellStart"/>
      <w:r>
        <w:rPr>
          <w:sz w:val="24"/>
          <w:szCs w:val="24"/>
        </w:rPr>
        <w:t>Rohonci</w:t>
      </w:r>
      <w:proofErr w:type="spellEnd"/>
      <w:r>
        <w:rPr>
          <w:sz w:val="24"/>
          <w:szCs w:val="24"/>
        </w:rPr>
        <w:t xml:space="preserve"> úti sporttelep megnevezésű területen a labdarúgó stadion helyén egy UEFA IV. kategóriájú labdarúgó stadion épül fel és a régi sportcsarnok helyén egy új multifunkcionális sportcsarnok épül fel; illetve azzal, hogy a  környezetbeli területek érintett részén a programhoz kapcsolódóan infrastrukturális fejlesztések valósuljanak meg. Ez a döntés jelentősen változtatja meg a város sportját. </w:t>
      </w:r>
    </w:p>
    <w:p w:rsidR="00781954" w:rsidRDefault="00781954" w:rsidP="00635CA3">
      <w:pPr>
        <w:spacing w:after="160" w:line="259" w:lineRule="auto"/>
        <w:rPr>
          <w:sz w:val="24"/>
          <w:szCs w:val="24"/>
        </w:rPr>
      </w:pPr>
    </w:p>
    <w:p w:rsidR="00C5570E" w:rsidRPr="00C5570E" w:rsidRDefault="00C5570E" w:rsidP="00C5570E">
      <w:pPr>
        <w:spacing w:line="259" w:lineRule="auto"/>
        <w:jc w:val="both"/>
        <w:rPr>
          <w:rFonts w:eastAsia="Calibri"/>
          <w:sz w:val="24"/>
          <w:szCs w:val="24"/>
          <w:lang w:eastAsia="en-US"/>
        </w:rPr>
      </w:pPr>
      <w:r w:rsidRPr="00C5570E">
        <w:rPr>
          <w:rFonts w:eastAsia="Calibri"/>
          <w:sz w:val="24"/>
          <w:szCs w:val="24"/>
          <w:lang w:eastAsia="en-US"/>
        </w:rPr>
        <w:t>Szombathely Megyei Jogú Város Közgyűlése</w:t>
      </w:r>
      <w:r w:rsidR="005D09EE">
        <w:rPr>
          <w:rFonts w:eastAsia="Calibri"/>
          <w:sz w:val="24"/>
          <w:szCs w:val="24"/>
          <w:lang w:eastAsia="en-US"/>
        </w:rPr>
        <w:t xml:space="preserve"> 287/2016. (IX.15.) Kgy.</w:t>
      </w:r>
      <w:r w:rsidR="009531DB">
        <w:rPr>
          <w:rFonts w:eastAsia="Calibri"/>
          <w:sz w:val="24"/>
          <w:szCs w:val="24"/>
          <w:lang w:eastAsia="en-US"/>
        </w:rPr>
        <w:t xml:space="preserve"> </w:t>
      </w:r>
      <w:proofErr w:type="gramStart"/>
      <w:r w:rsidR="009531DB">
        <w:rPr>
          <w:rFonts w:eastAsia="Calibri"/>
          <w:sz w:val="24"/>
          <w:szCs w:val="24"/>
          <w:lang w:eastAsia="en-US"/>
        </w:rPr>
        <w:t>sz.</w:t>
      </w:r>
      <w:proofErr w:type="gramEnd"/>
      <w:r w:rsidR="009531DB">
        <w:rPr>
          <w:rFonts w:eastAsia="Calibri"/>
          <w:sz w:val="24"/>
          <w:szCs w:val="24"/>
          <w:lang w:eastAsia="en-US"/>
        </w:rPr>
        <w:t xml:space="preserve"> határozatával</w:t>
      </w:r>
      <w:r>
        <w:rPr>
          <w:rFonts w:eastAsia="Calibri"/>
          <w:sz w:val="24"/>
          <w:szCs w:val="24"/>
          <w:lang w:eastAsia="en-US"/>
        </w:rPr>
        <w:t xml:space="preserve"> </w:t>
      </w:r>
      <w:r w:rsidRPr="00C5570E">
        <w:rPr>
          <w:rFonts w:eastAsia="Calibri"/>
          <w:sz w:val="24"/>
          <w:szCs w:val="24"/>
          <w:lang w:eastAsia="en-US"/>
        </w:rPr>
        <w:t xml:space="preserve"> a Magyar Kézilabda Szövetség és a Magyar Kormány támogatásával tervezett kézilabda munkacsarnok beruházásához </w:t>
      </w:r>
      <w:r w:rsidR="009531DB">
        <w:rPr>
          <w:rFonts w:eastAsia="Calibri"/>
          <w:sz w:val="24"/>
          <w:szCs w:val="24"/>
          <w:lang w:eastAsia="en-US"/>
        </w:rPr>
        <w:t>előzetes elvi hozzájárulását adt</w:t>
      </w:r>
      <w:r w:rsidRPr="00C5570E">
        <w:rPr>
          <w:rFonts w:eastAsia="Calibri"/>
          <w:sz w:val="24"/>
          <w:szCs w:val="24"/>
          <w:lang w:eastAsia="en-US"/>
        </w:rPr>
        <w:t xml:space="preserve">a. A kézilabda munkacsarnok tervezett helyszíne: </w:t>
      </w:r>
    </w:p>
    <w:p w:rsidR="00C5570E" w:rsidRPr="003909E3" w:rsidRDefault="00C5570E" w:rsidP="00C5570E">
      <w:pPr>
        <w:pStyle w:val="Listaszerbekezds"/>
        <w:widowControl/>
        <w:numPr>
          <w:ilvl w:val="0"/>
          <w:numId w:val="33"/>
        </w:numPr>
        <w:spacing w:after="200" w:line="259" w:lineRule="auto"/>
        <w:jc w:val="both"/>
        <w:rPr>
          <w:rFonts w:eastAsia="Calibri"/>
          <w:sz w:val="24"/>
          <w:szCs w:val="24"/>
        </w:rPr>
      </w:pPr>
      <w:r w:rsidRPr="003909E3">
        <w:rPr>
          <w:rFonts w:eastAsia="Calibri"/>
          <w:sz w:val="24"/>
          <w:szCs w:val="24"/>
        </w:rPr>
        <w:t>a Neumann János Általános iskola területe, amely Szombathelyen a 2168 hrsz. alatt található, vagy</w:t>
      </w:r>
    </w:p>
    <w:p w:rsidR="00C5570E" w:rsidRDefault="00C5570E" w:rsidP="005D09EE">
      <w:pPr>
        <w:pStyle w:val="Listaszerbekezds"/>
        <w:widowControl/>
        <w:numPr>
          <w:ilvl w:val="0"/>
          <w:numId w:val="33"/>
        </w:numPr>
        <w:spacing w:after="200" w:line="259" w:lineRule="auto"/>
        <w:jc w:val="both"/>
        <w:rPr>
          <w:rFonts w:eastAsia="Calibri"/>
          <w:sz w:val="24"/>
          <w:szCs w:val="24"/>
        </w:rPr>
      </w:pPr>
      <w:r w:rsidRPr="003909E3">
        <w:rPr>
          <w:rFonts w:eastAsia="Calibri"/>
          <w:sz w:val="24"/>
          <w:szCs w:val="24"/>
        </w:rPr>
        <w:t xml:space="preserve">a Szent László király utcában található volt EPCOS terület, amely Szombathelyen </w:t>
      </w:r>
      <w:proofErr w:type="gramStart"/>
      <w:r w:rsidRPr="003909E3">
        <w:rPr>
          <w:rFonts w:eastAsia="Calibri"/>
          <w:sz w:val="24"/>
          <w:szCs w:val="24"/>
        </w:rPr>
        <w:t>a</w:t>
      </w:r>
      <w:proofErr w:type="gramEnd"/>
      <w:r w:rsidRPr="003909E3">
        <w:rPr>
          <w:rFonts w:eastAsia="Calibri"/>
          <w:sz w:val="24"/>
          <w:szCs w:val="24"/>
        </w:rPr>
        <w:t xml:space="preserve"> 5487/28 hrsz. alatt található.</w:t>
      </w:r>
    </w:p>
    <w:p w:rsidR="009531DB" w:rsidRDefault="006A0539" w:rsidP="006A0539">
      <w:pPr>
        <w:jc w:val="both"/>
        <w:rPr>
          <w:sz w:val="24"/>
          <w:szCs w:val="24"/>
        </w:rPr>
      </w:pPr>
      <w:r w:rsidRPr="006A0539">
        <w:rPr>
          <w:sz w:val="24"/>
          <w:szCs w:val="24"/>
        </w:rPr>
        <w:t xml:space="preserve">Szombathely Megyei Jogú Város Közgyűlése </w:t>
      </w:r>
      <w:r>
        <w:rPr>
          <w:sz w:val="24"/>
          <w:szCs w:val="24"/>
        </w:rPr>
        <w:t xml:space="preserve">106/2016. (IV. 20.) Kgy. </w:t>
      </w:r>
      <w:proofErr w:type="gramStart"/>
      <w:r>
        <w:rPr>
          <w:sz w:val="24"/>
          <w:szCs w:val="24"/>
        </w:rPr>
        <w:t>sz.</w:t>
      </w:r>
      <w:proofErr w:type="gramEnd"/>
      <w:r>
        <w:rPr>
          <w:sz w:val="24"/>
          <w:szCs w:val="24"/>
        </w:rPr>
        <w:t xml:space="preserve"> határozatával fogadta el a</w:t>
      </w:r>
      <w:r w:rsidRPr="006A0539">
        <w:rPr>
          <w:iCs/>
          <w:sz w:val="24"/>
          <w:szCs w:val="24"/>
        </w:rPr>
        <w:t xml:space="preserve"> </w:t>
      </w:r>
      <w:r>
        <w:rPr>
          <w:sz w:val="24"/>
          <w:szCs w:val="24"/>
        </w:rPr>
        <w:t xml:space="preserve">Szent László király utcai </w:t>
      </w:r>
      <w:r w:rsidRPr="006A0539">
        <w:rPr>
          <w:sz w:val="24"/>
          <w:szCs w:val="24"/>
        </w:rPr>
        <w:t xml:space="preserve">volt EPCOS telephely és </w:t>
      </w:r>
      <w:r>
        <w:rPr>
          <w:sz w:val="24"/>
          <w:szCs w:val="24"/>
        </w:rPr>
        <w:t xml:space="preserve">a </w:t>
      </w:r>
      <w:r w:rsidRPr="006A0539">
        <w:rPr>
          <w:sz w:val="24"/>
          <w:szCs w:val="24"/>
        </w:rPr>
        <w:t>kapcsolódó terül</w:t>
      </w:r>
      <w:r>
        <w:rPr>
          <w:sz w:val="24"/>
          <w:szCs w:val="24"/>
        </w:rPr>
        <w:t>etek fejlesztési koncepcióját. Ennek részeként a Közgyűlés határozott a 18-as épület emeletén Vívó Akadémia elhelyezéséről</w:t>
      </w:r>
      <w:r w:rsidRPr="006A0539">
        <w:rPr>
          <w:sz w:val="24"/>
          <w:szCs w:val="24"/>
        </w:rPr>
        <w:t>,</w:t>
      </w:r>
      <w:r>
        <w:rPr>
          <w:sz w:val="24"/>
          <w:szCs w:val="24"/>
        </w:rPr>
        <w:t xml:space="preserve"> továbbá a 20-as épületben</w:t>
      </w:r>
      <w:r w:rsidRPr="006A0539">
        <w:rPr>
          <w:sz w:val="24"/>
          <w:szCs w:val="24"/>
        </w:rPr>
        <w:t xml:space="preserve"> </w:t>
      </w:r>
      <w:r>
        <w:rPr>
          <w:sz w:val="24"/>
          <w:szCs w:val="24"/>
        </w:rPr>
        <w:t xml:space="preserve">a </w:t>
      </w:r>
      <w:r w:rsidRPr="006A0539">
        <w:rPr>
          <w:sz w:val="24"/>
          <w:szCs w:val="24"/>
        </w:rPr>
        <w:t>Szombathel</w:t>
      </w:r>
      <w:r>
        <w:rPr>
          <w:sz w:val="24"/>
          <w:szCs w:val="24"/>
        </w:rPr>
        <w:t>yi Asztalitenisz Kör elhelyezéséről</w:t>
      </w:r>
      <w:r w:rsidRPr="006A0539">
        <w:rPr>
          <w:sz w:val="24"/>
          <w:szCs w:val="24"/>
        </w:rPr>
        <w:t>.</w:t>
      </w:r>
    </w:p>
    <w:p w:rsidR="006A0539" w:rsidRPr="009531DB" w:rsidRDefault="006A0539" w:rsidP="006A0539">
      <w:pPr>
        <w:jc w:val="both"/>
        <w:rPr>
          <w:rFonts w:eastAsia="Calibri"/>
          <w:sz w:val="24"/>
          <w:szCs w:val="24"/>
        </w:rPr>
      </w:pPr>
    </w:p>
    <w:p w:rsidR="00D47A90" w:rsidRDefault="00D47A90" w:rsidP="00635CA3">
      <w:pPr>
        <w:spacing w:after="160" w:line="259" w:lineRule="auto"/>
        <w:rPr>
          <w:sz w:val="24"/>
          <w:szCs w:val="24"/>
        </w:rPr>
      </w:pPr>
      <w:r>
        <w:rPr>
          <w:sz w:val="24"/>
          <w:szCs w:val="24"/>
        </w:rPr>
        <w:t xml:space="preserve">Az önkormányzatnak támogatnia kell a Sugár úti atlétikai centrum további bővítését futófolyosóval és a futópálya kivilágításával. </w:t>
      </w:r>
    </w:p>
    <w:p w:rsidR="00D47A90" w:rsidRDefault="00D47A90" w:rsidP="00D47A90">
      <w:pPr>
        <w:spacing w:after="160" w:line="259" w:lineRule="auto"/>
        <w:jc w:val="both"/>
        <w:rPr>
          <w:sz w:val="24"/>
          <w:szCs w:val="24"/>
        </w:rPr>
      </w:pPr>
      <w:r>
        <w:rPr>
          <w:sz w:val="24"/>
          <w:szCs w:val="24"/>
        </w:rPr>
        <w:t xml:space="preserve">A bérelhető fedett edzéshelyek számának növelése érdekében fel kell mérni a használatba vehető szombathelyi tornatermek, </w:t>
      </w:r>
      <w:proofErr w:type="spellStart"/>
      <w:r>
        <w:rPr>
          <w:sz w:val="24"/>
          <w:szCs w:val="24"/>
        </w:rPr>
        <w:t>-csarnokok</w:t>
      </w:r>
      <w:proofErr w:type="spellEnd"/>
      <w:r>
        <w:rPr>
          <w:sz w:val="24"/>
          <w:szCs w:val="24"/>
        </w:rPr>
        <w:t xml:space="preserve"> átvételi lehetőségét. Továbbá az önkormányzat támogatja TAO forrásból épülő kézilabda-csarnokok létesítését.</w:t>
      </w:r>
    </w:p>
    <w:p w:rsidR="00960BAA" w:rsidRDefault="00D47A90" w:rsidP="00D47A90">
      <w:pPr>
        <w:spacing w:after="160" w:line="259" w:lineRule="auto"/>
        <w:jc w:val="both"/>
        <w:rPr>
          <w:sz w:val="24"/>
          <w:szCs w:val="24"/>
        </w:rPr>
      </w:pPr>
      <w:r>
        <w:rPr>
          <w:sz w:val="24"/>
          <w:szCs w:val="24"/>
        </w:rPr>
        <w:t xml:space="preserve">Az </w:t>
      </w:r>
      <w:r w:rsidR="00960BAA">
        <w:rPr>
          <w:sz w:val="24"/>
          <w:szCs w:val="24"/>
        </w:rPr>
        <w:t xml:space="preserve">önkormányzat támogatja az </w:t>
      </w:r>
      <w:r>
        <w:rPr>
          <w:sz w:val="24"/>
          <w:szCs w:val="24"/>
        </w:rPr>
        <w:t>ELTE-S</w:t>
      </w:r>
      <w:r w:rsidR="00960BAA">
        <w:rPr>
          <w:sz w:val="24"/>
          <w:szCs w:val="24"/>
        </w:rPr>
        <w:t>EK tornacsarnok bővítési, létesítményfejlesztési, valamint sportpálya építési terveit.</w:t>
      </w:r>
    </w:p>
    <w:p w:rsidR="00D47A90" w:rsidRDefault="00960BAA" w:rsidP="00D47A90">
      <w:pPr>
        <w:spacing w:after="160" w:line="259" w:lineRule="auto"/>
        <w:jc w:val="both"/>
        <w:rPr>
          <w:sz w:val="24"/>
          <w:szCs w:val="24"/>
        </w:rPr>
      </w:pPr>
      <w:r>
        <w:rPr>
          <w:sz w:val="24"/>
          <w:szCs w:val="24"/>
        </w:rPr>
        <w:t xml:space="preserve">Az önkormányzat szorgalmazza további teniszpályák létesítését a szombathelyi teniszsport megfelelő infrastrukturális hátterének biztosítása érdekében. </w:t>
      </w:r>
      <w:r w:rsidR="00D47A90">
        <w:rPr>
          <w:sz w:val="24"/>
          <w:szCs w:val="24"/>
        </w:rPr>
        <w:t xml:space="preserve">  </w:t>
      </w:r>
    </w:p>
    <w:p w:rsidR="00781954" w:rsidRDefault="00781954" w:rsidP="00D47A90">
      <w:pPr>
        <w:spacing w:after="160" w:line="259" w:lineRule="auto"/>
        <w:jc w:val="both"/>
        <w:rPr>
          <w:sz w:val="24"/>
          <w:szCs w:val="24"/>
        </w:rPr>
      </w:pPr>
    </w:p>
    <w:p w:rsidR="00635CA3" w:rsidRDefault="00D5182D" w:rsidP="00635CA3">
      <w:pPr>
        <w:spacing w:line="276" w:lineRule="auto"/>
        <w:ind w:right="-129"/>
        <w:jc w:val="both"/>
        <w:rPr>
          <w:sz w:val="24"/>
          <w:szCs w:val="24"/>
          <w:u w:val="single"/>
        </w:rPr>
      </w:pPr>
      <w:r>
        <w:rPr>
          <w:sz w:val="24"/>
          <w:szCs w:val="24"/>
        </w:rPr>
        <w:t>6</w:t>
      </w:r>
      <w:proofErr w:type="gramStart"/>
      <w:r w:rsidR="00635CA3">
        <w:rPr>
          <w:sz w:val="24"/>
          <w:szCs w:val="24"/>
        </w:rPr>
        <w:t>.i.</w:t>
      </w:r>
      <w:proofErr w:type="gramEnd"/>
      <w:r w:rsidR="00635CA3">
        <w:rPr>
          <w:sz w:val="24"/>
          <w:szCs w:val="24"/>
        </w:rPr>
        <w:t xml:space="preserve">) </w:t>
      </w:r>
      <w:r w:rsidR="00635CA3">
        <w:rPr>
          <w:sz w:val="24"/>
          <w:szCs w:val="24"/>
          <w:u w:val="single"/>
        </w:rPr>
        <w:t xml:space="preserve"> Az együttműködési megállapodások bevezetése </w:t>
      </w:r>
    </w:p>
    <w:p w:rsidR="00635CA3" w:rsidRDefault="00635CA3" w:rsidP="00635CA3">
      <w:pPr>
        <w:spacing w:line="276" w:lineRule="auto"/>
        <w:ind w:left="426" w:right="-129" w:firstLine="10"/>
        <w:jc w:val="both"/>
        <w:rPr>
          <w:sz w:val="24"/>
          <w:szCs w:val="24"/>
        </w:rPr>
      </w:pPr>
    </w:p>
    <w:p w:rsidR="00635CA3" w:rsidRDefault="00635CA3" w:rsidP="00635CA3">
      <w:pPr>
        <w:spacing w:line="276" w:lineRule="auto"/>
        <w:ind w:right="-129"/>
        <w:jc w:val="both"/>
        <w:rPr>
          <w:sz w:val="24"/>
          <w:szCs w:val="24"/>
        </w:rPr>
      </w:pPr>
      <w:r>
        <w:rPr>
          <w:sz w:val="24"/>
          <w:szCs w:val="24"/>
        </w:rPr>
        <w:t xml:space="preserve">Több sportszervezet részesül hagyományosan jelentős önkormányzati támogatásban. Ezen szervezetek működésének alapvető feltétele az önkormányzat anyagi </w:t>
      </w:r>
      <w:r>
        <w:rPr>
          <w:sz w:val="24"/>
          <w:szCs w:val="24"/>
        </w:rPr>
        <w:lastRenderedPageBreak/>
        <w:t xml:space="preserve">támogatása. Ilyen értelemben e szervezetek működésüket tekintve hasonlítanak az önkormányzati fenntartású költségvetési intézményekre, valamint önkormányzati tulajdonú gazdasági társaságokra. Ugyanakkor a jelenlegi jogszabályi környezetben ezen, önálló jogi személyiséggel rendelkező és önállóan működő és gazdálkodó szervezetek irányába hiányzik az érdemi önkormányzati felügyelet és ellenőrzés lehetősége. Előzőek miatt szükségesnek mutatkozik, hogy az önkormányzat a támogatás előzetes feltételeként kössön hosszú távú együttműködési megállapodást azon sportszervezetekkel, amelyek évente, összességében legalább 10 millió forint összegű pénzbeli önkormányzati támogatásban részesülnek. E megállapodásban lehet rögzíteni az önkormányzati ellenőrzés azon garanciális szabályait, amik biztosítják az önkormányzat részére a támogatott sportszervezetek minden tekintetben átlátható működését. </w:t>
      </w:r>
    </w:p>
    <w:p w:rsidR="00960BAA" w:rsidRDefault="00960BAA" w:rsidP="00960BAA">
      <w:pPr>
        <w:spacing w:before="280" w:after="280" w:line="360" w:lineRule="auto"/>
        <w:jc w:val="both"/>
        <w:rPr>
          <w:sz w:val="24"/>
          <w:szCs w:val="24"/>
        </w:rPr>
      </w:pPr>
      <w:r>
        <w:rPr>
          <w:i/>
          <w:sz w:val="24"/>
          <w:szCs w:val="24"/>
        </w:rPr>
        <w:t>Célok és feladatok:</w:t>
      </w:r>
    </w:p>
    <w:p w:rsidR="00635CA3" w:rsidRDefault="00635CA3" w:rsidP="00635CA3">
      <w:pPr>
        <w:spacing w:line="259" w:lineRule="auto"/>
        <w:jc w:val="both"/>
        <w:rPr>
          <w:sz w:val="24"/>
          <w:szCs w:val="24"/>
        </w:rPr>
      </w:pPr>
      <w:r>
        <w:rPr>
          <w:sz w:val="24"/>
          <w:szCs w:val="24"/>
        </w:rPr>
        <w:t>Szükséges a támogatási rendszer megvizsgálása annak érdekében is, hogy az eddigieknél jelentősebb anyagi forrást jusson a fogyatékosok sportjára, a diáksportra és szabadidősportra.</w:t>
      </w:r>
    </w:p>
    <w:p w:rsidR="00635CA3" w:rsidRDefault="00635CA3" w:rsidP="00635CA3">
      <w:pPr>
        <w:spacing w:after="160" w:line="259" w:lineRule="auto"/>
        <w:rPr>
          <w:sz w:val="24"/>
          <w:szCs w:val="24"/>
        </w:rPr>
      </w:pPr>
    </w:p>
    <w:p w:rsidR="00635CA3" w:rsidRDefault="009332CA" w:rsidP="00635CA3">
      <w:pPr>
        <w:spacing w:line="259" w:lineRule="auto"/>
        <w:rPr>
          <w:sz w:val="24"/>
          <w:szCs w:val="24"/>
          <w:u w:val="single"/>
        </w:rPr>
      </w:pPr>
      <w:proofErr w:type="gramStart"/>
      <w:r>
        <w:rPr>
          <w:sz w:val="24"/>
          <w:szCs w:val="24"/>
        </w:rPr>
        <w:t>6</w:t>
      </w:r>
      <w:r w:rsidR="00077E08">
        <w:rPr>
          <w:sz w:val="24"/>
          <w:szCs w:val="24"/>
        </w:rPr>
        <w:t xml:space="preserve"> </w:t>
      </w:r>
      <w:r w:rsidR="00635CA3">
        <w:rPr>
          <w:sz w:val="24"/>
          <w:szCs w:val="24"/>
        </w:rPr>
        <w:t>.j</w:t>
      </w:r>
      <w:proofErr w:type="gramEnd"/>
      <w:r w:rsidR="00635CA3">
        <w:rPr>
          <w:sz w:val="24"/>
          <w:szCs w:val="24"/>
        </w:rPr>
        <w:t>.)</w:t>
      </w:r>
      <w:r w:rsidR="00635CA3">
        <w:rPr>
          <w:sz w:val="24"/>
          <w:szCs w:val="24"/>
          <w:u w:val="single"/>
        </w:rPr>
        <w:t xml:space="preserve"> Az önkormányzati szerepvállalás erősítése </w:t>
      </w:r>
    </w:p>
    <w:p w:rsidR="00635CA3" w:rsidRDefault="00635CA3" w:rsidP="00635CA3">
      <w:pPr>
        <w:spacing w:line="276" w:lineRule="auto"/>
        <w:ind w:right="-129"/>
        <w:jc w:val="both"/>
        <w:rPr>
          <w:sz w:val="24"/>
          <w:szCs w:val="24"/>
        </w:rPr>
      </w:pPr>
    </w:p>
    <w:p w:rsidR="00635CA3" w:rsidRDefault="00635CA3" w:rsidP="00635CA3">
      <w:pPr>
        <w:spacing w:line="276" w:lineRule="auto"/>
        <w:ind w:right="-129"/>
        <w:jc w:val="both"/>
        <w:rPr>
          <w:sz w:val="24"/>
          <w:szCs w:val="24"/>
        </w:rPr>
      </w:pPr>
      <w:r>
        <w:rPr>
          <w:sz w:val="24"/>
          <w:szCs w:val="24"/>
        </w:rPr>
        <w:t xml:space="preserve">Szükség van arra, hogy valós, megfelelően széles és tiszteletben tartott hatáskörrel rendelkezzenek az önkormányzati szakemberek, erős felhatalmazással az érintettekkel való hivatali kapcsolattartásban. </w:t>
      </w:r>
    </w:p>
    <w:p w:rsidR="00635CA3" w:rsidRDefault="00635CA3" w:rsidP="00635CA3">
      <w:pPr>
        <w:spacing w:line="276" w:lineRule="auto"/>
        <w:ind w:left="426" w:right="-129" w:firstLine="10"/>
        <w:jc w:val="both"/>
        <w:rPr>
          <w:sz w:val="24"/>
          <w:szCs w:val="24"/>
        </w:rPr>
      </w:pPr>
    </w:p>
    <w:p w:rsidR="00635CA3" w:rsidRDefault="00635CA3" w:rsidP="00635CA3">
      <w:pPr>
        <w:spacing w:line="276" w:lineRule="auto"/>
        <w:ind w:right="-129"/>
        <w:jc w:val="both"/>
        <w:rPr>
          <w:sz w:val="24"/>
          <w:szCs w:val="24"/>
        </w:rPr>
      </w:pPr>
      <w:r>
        <w:rPr>
          <w:sz w:val="24"/>
          <w:szCs w:val="24"/>
        </w:rPr>
        <w:t xml:space="preserve">A nem hatékony fogyasztói döntések korrigálása érdekében be kell avatkozni a sportszférába: ösztönözni, segíteni kell a polgárokat, hogy igénybe vegyék a sportszolgáltatásokat. </w:t>
      </w:r>
    </w:p>
    <w:p w:rsidR="00635CA3" w:rsidRDefault="00635CA3" w:rsidP="00635CA3">
      <w:pPr>
        <w:spacing w:line="276" w:lineRule="auto"/>
        <w:ind w:left="426" w:right="-129" w:firstLine="10"/>
        <w:jc w:val="both"/>
        <w:rPr>
          <w:sz w:val="24"/>
          <w:szCs w:val="24"/>
        </w:rPr>
      </w:pPr>
    </w:p>
    <w:p w:rsidR="00635CA3" w:rsidRDefault="00635CA3" w:rsidP="00635CA3">
      <w:pPr>
        <w:spacing w:line="276" w:lineRule="auto"/>
        <w:ind w:right="-129"/>
        <w:jc w:val="both"/>
        <w:rPr>
          <w:sz w:val="24"/>
          <w:szCs w:val="24"/>
        </w:rPr>
      </w:pPr>
      <w:r>
        <w:rPr>
          <w:sz w:val="24"/>
          <w:szCs w:val="24"/>
        </w:rPr>
        <w:t>A polgárok saját maguk által finanszírozott, a sport által (is) biztosított egészsége és az ebből származó pozitív mentális beállítódás (kiegyensúlyozottság, derű, pozitív életszemlélet) élhetőbbé, vonzóbbá teszi a várost.</w:t>
      </w:r>
    </w:p>
    <w:p w:rsidR="00635CA3" w:rsidRDefault="00635CA3" w:rsidP="00635CA3">
      <w:pPr>
        <w:spacing w:line="276" w:lineRule="auto"/>
        <w:ind w:left="426" w:right="-129" w:firstLine="10"/>
        <w:jc w:val="both"/>
        <w:rPr>
          <w:sz w:val="24"/>
          <w:szCs w:val="24"/>
        </w:rPr>
      </w:pPr>
    </w:p>
    <w:p w:rsidR="00635CA3" w:rsidRDefault="00635CA3" w:rsidP="00635CA3">
      <w:pPr>
        <w:spacing w:line="276" w:lineRule="auto"/>
        <w:ind w:right="-129"/>
        <w:jc w:val="both"/>
        <w:rPr>
          <w:sz w:val="24"/>
          <w:szCs w:val="24"/>
        </w:rPr>
      </w:pPr>
      <w:r>
        <w:rPr>
          <w:sz w:val="24"/>
          <w:szCs w:val="24"/>
        </w:rPr>
        <w:t>Az önkormányzat sport területén vállalt szerepe kizárólag csak a helyi közösség jólétének előmozdítását szolgálhatja. Minden sportról szóló döntés mögött azt kell vizsgálni, mennyiben van hatása az adott döntésnek a közösség egészére, kiemelten kezelve a gyermekek, nők és hátrányos helyzetűek (fogyatékkal élők, munkanélküliek, alacsonyjövedelműek) sportolási lehetőségeinek megteremtését.</w:t>
      </w:r>
    </w:p>
    <w:p w:rsidR="00635CA3" w:rsidRDefault="00635CA3" w:rsidP="00635CA3">
      <w:pPr>
        <w:spacing w:line="259" w:lineRule="auto"/>
        <w:ind w:left="720"/>
        <w:rPr>
          <w:sz w:val="24"/>
          <w:szCs w:val="24"/>
        </w:rPr>
      </w:pPr>
    </w:p>
    <w:p w:rsidR="00924E83" w:rsidRDefault="00924E83" w:rsidP="00635CA3">
      <w:pPr>
        <w:spacing w:line="259" w:lineRule="auto"/>
        <w:ind w:left="720"/>
        <w:rPr>
          <w:sz w:val="24"/>
          <w:szCs w:val="24"/>
        </w:rPr>
      </w:pPr>
    </w:p>
    <w:p w:rsidR="00924E83" w:rsidRDefault="00924E83" w:rsidP="00635CA3">
      <w:pPr>
        <w:spacing w:line="259" w:lineRule="auto"/>
        <w:ind w:left="720"/>
        <w:rPr>
          <w:sz w:val="24"/>
          <w:szCs w:val="24"/>
        </w:rPr>
      </w:pPr>
    </w:p>
    <w:p w:rsidR="001926B6" w:rsidRDefault="001926B6" w:rsidP="001926B6">
      <w:pPr>
        <w:spacing w:before="280" w:after="280" w:line="360" w:lineRule="auto"/>
        <w:jc w:val="both"/>
        <w:rPr>
          <w:sz w:val="24"/>
          <w:szCs w:val="24"/>
        </w:rPr>
      </w:pPr>
      <w:r>
        <w:rPr>
          <w:i/>
          <w:sz w:val="24"/>
          <w:szCs w:val="24"/>
        </w:rPr>
        <w:lastRenderedPageBreak/>
        <w:t>Célok és feladatok:</w:t>
      </w:r>
    </w:p>
    <w:p w:rsidR="00635CA3" w:rsidRDefault="00635CA3" w:rsidP="00635CA3">
      <w:pPr>
        <w:spacing w:after="160" w:line="259" w:lineRule="auto"/>
        <w:jc w:val="both"/>
        <w:rPr>
          <w:sz w:val="24"/>
          <w:szCs w:val="24"/>
        </w:rPr>
      </w:pPr>
      <w:r>
        <w:rPr>
          <w:sz w:val="24"/>
          <w:szCs w:val="24"/>
        </w:rPr>
        <w:t>Az önkormányzati feladat-, és hatásköröket az alábbiak szerint átalakítani: (a koncepcióban korábban írt intézkedések is ebbe az irányba hatnak).</w:t>
      </w:r>
    </w:p>
    <w:p w:rsidR="00635CA3" w:rsidRDefault="00635CA3" w:rsidP="00635CA3">
      <w:pPr>
        <w:numPr>
          <w:ilvl w:val="0"/>
          <w:numId w:val="18"/>
        </w:numPr>
        <w:spacing w:line="259" w:lineRule="auto"/>
        <w:ind w:hanging="360"/>
        <w:contextualSpacing/>
        <w:jc w:val="both"/>
        <w:rPr>
          <w:sz w:val="24"/>
          <w:szCs w:val="24"/>
        </w:rPr>
      </w:pPr>
      <w:r>
        <w:rPr>
          <w:sz w:val="24"/>
          <w:szCs w:val="24"/>
        </w:rPr>
        <w:t xml:space="preserve">A de </w:t>
      </w:r>
      <w:proofErr w:type="spellStart"/>
      <w:r>
        <w:rPr>
          <w:sz w:val="24"/>
          <w:szCs w:val="24"/>
        </w:rPr>
        <w:t>minimis</w:t>
      </w:r>
      <w:proofErr w:type="spellEnd"/>
      <w:r>
        <w:rPr>
          <w:sz w:val="24"/>
          <w:szCs w:val="24"/>
        </w:rPr>
        <w:t xml:space="preserve"> szabályra és a helyi sportrendezvények külsős szervezésével kapcsolatban megfogalmazható tapasztalatokra tekintettel indokolt, hogy az önkormányzat e rendezvények szervezésében lehetőség szerint minél nagyobb arányban vállaljon szerepet a hivatal sportszakembereinek bevonásával. Ebben a modellben a felelősségi viszonyok egyértelműek, a rendezvények költségkiadásai mindenki számára átláthatóak, valamint a szervezők saját nyereségérdekeltségének hiányában önkormányzati oldalról az adott rendezvény költséghatékonyabban szervezhető.</w:t>
      </w:r>
    </w:p>
    <w:p w:rsidR="00635CA3" w:rsidRDefault="00635CA3" w:rsidP="00635CA3">
      <w:pPr>
        <w:spacing w:line="259" w:lineRule="auto"/>
        <w:ind w:left="720"/>
        <w:jc w:val="both"/>
        <w:rPr>
          <w:sz w:val="24"/>
          <w:szCs w:val="24"/>
        </w:rPr>
      </w:pPr>
    </w:p>
    <w:p w:rsidR="00635CA3" w:rsidRDefault="00635CA3" w:rsidP="00635CA3">
      <w:pPr>
        <w:numPr>
          <w:ilvl w:val="0"/>
          <w:numId w:val="18"/>
        </w:numPr>
        <w:spacing w:line="259" w:lineRule="auto"/>
        <w:ind w:hanging="360"/>
        <w:contextualSpacing/>
        <w:jc w:val="both"/>
        <w:rPr>
          <w:sz w:val="24"/>
          <w:szCs w:val="24"/>
        </w:rPr>
      </w:pPr>
      <w:r>
        <w:rPr>
          <w:sz w:val="24"/>
          <w:szCs w:val="24"/>
        </w:rPr>
        <w:t xml:space="preserve">A jelenlegi rendszerben az önkormányzat sportszakmai irányítása a sportiskolai feladatok tekintetében hiányzik. Előzőekből következően az önkormányzat nem rendelkezik információval a sportszakmai döntéseket illetően, amelynek a város sportéletére gyakorolt hatásai mellett komoly, az önkormányzat által finanszírozandó pénzügyi kihatásai is vannak. A létesítményüzemeltetéssel kapcsolatosan felhozott érvek mellett előző körülmények is a Szombathelyi Sportközpont és Sportiskola </w:t>
      </w:r>
      <w:proofErr w:type="spellStart"/>
      <w:r>
        <w:rPr>
          <w:sz w:val="24"/>
          <w:szCs w:val="24"/>
        </w:rPr>
        <w:t>Nkft</w:t>
      </w:r>
      <w:proofErr w:type="spellEnd"/>
      <w:r>
        <w:rPr>
          <w:sz w:val="24"/>
          <w:szCs w:val="24"/>
        </w:rPr>
        <w:t>. átszervezése mellett szólnak. Az átszervezést követően a közgyűlésnek szükséges meghatározni azokat a döntési pontokat, amelyeknél a sportiskolának kötelezően ki kellene kérni a fenntartó önkormányzat szerveinek álláspontját. Az önkormányzati döntéseknek pedig – az eddigi gyakorlattal ellentétben – abba az irányba kell hatnia, hogy a minőségi utánpótlásképzésnek a sportiskolai sportágak tekintetében az önkormányzat intézményeként működő sportiskolában kell összpontosulnia sportág-specifikusan meghatározott életkorig. A sportszakmai szempontokon túlmenően ebben a rendszerben az utánpótláskorú gyermekek részére szánt önkormányzati források garantáltan eljutnak a szombathelyi gyermekekhez.</w:t>
      </w:r>
    </w:p>
    <w:p w:rsidR="00635CA3" w:rsidRDefault="00635CA3" w:rsidP="00635CA3">
      <w:pPr>
        <w:spacing w:line="259" w:lineRule="auto"/>
        <w:ind w:left="720"/>
        <w:jc w:val="both"/>
        <w:rPr>
          <w:sz w:val="24"/>
          <w:szCs w:val="24"/>
        </w:rPr>
      </w:pPr>
      <w:r>
        <w:rPr>
          <w:sz w:val="24"/>
          <w:szCs w:val="24"/>
        </w:rPr>
        <w:t xml:space="preserve"> </w:t>
      </w:r>
    </w:p>
    <w:p w:rsidR="00635CA3" w:rsidRDefault="00635CA3" w:rsidP="00635CA3">
      <w:pPr>
        <w:ind w:left="360"/>
        <w:jc w:val="both"/>
        <w:rPr>
          <w:sz w:val="24"/>
          <w:szCs w:val="24"/>
        </w:rPr>
      </w:pPr>
      <w:r>
        <w:rPr>
          <w:sz w:val="24"/>
          <w:szCs w:val="24"/>
        </w:rPr>
        <w:t>A szombathelyi polgárok sportolása és egészségmegőrzése szempontjából kiemelkedő jelentősége van a szabadidősportnak. A jelenlegi rendszerben a szabadidősport az önkormányzattól szakmai függetlenségben, ugyanakkor szinte kizárólagosan önkormányzati támogatásból működik. Tekintettel arra, hogy a lakossági sport az önkormányzat kötelezően ellátandó feladata, és nagyszámú szombathelyi polgárt érint, ezért feltétlenül indokolt az önkormányzati irányítás és felügyelet erősítése. A jelenlegi városi diáksport működési rendszerének mintájára szükséges a szabadidősport működésének újragondolása, olyan rendszerben, ami a szervezés tekintetében sportszakmai segítséget biztosít a szervezőknek. A szabadidősporthoz kapcsolódó pénzügyi feladatok elvégzése tekintetében az önkormányzat valamely intézményét célszerű kijelölni szintén az átláthatóság érdekében.</w:t>
      </w:r>
    </w:p>
    <w:p w:rsidR="00C75F72" w:rsidRDefault="00C75F72" w:rsidP="00635CA3">
      <w:pPr>
        <w:ind w:left="360"/>
        <w:jc w:val="both"/>
        <w:rPr>
          <w:sz w:val="24"/>
          <w:szCs w:val="24"/>
        </w:rPr>
      </w:pPr>
    </w:p>
    <w:p w:rsidR="005D0B58" w:rsidRDefault="005D0B58" w:rsidP="005D0B58">
      <w:pPr>
        <w:ind w:left="720"/>
        <w:jc w:val="both"/>
        <w:rPr>
          <w:sz w:val="24"/>
          <w:szCs w:val="24"/>
        </w:rPr>
      </w:pPr>
    </w:p>
    <w:p w:rsidR="005D0B58" w:rsidRDefault="005D0B58" w:rsidP="005D0B58">
      <w:pPr>
        <w:numPr>
          <w:ilvl w:val="0"/>
          <w:numId w:val="6"/>
        </w:numPr>
        <w:spacing w:line="259" w:lineRule="auto"/>
        <w:ind w:hanging="360"/>
        <w:contextualSpacing/>
        <w:jc w:val="both"/>
        <w:rPr>
          <w:sz w:val="24"/>
          <w:szCs w:val="24"/>
        </w:rPr>
      </w:pPr>
      <w:bookmarkStart w:id="19" w:name="_26in1rg" w:colFirst="0" w:colLast="0"/>
      <w:bookmarkEnd w:id="19"/>
      <w:r>
        <w:rPr>
          <w:sz w:val="24"/>
          <w:szCs w:val="24"/>
          <w:u w:val="single"/>
        </w:rPr>
        <w:lastRenderedPageBreak/>
        <w:t xml:space="preserve">Szervezeti rendszer </w:t>
      </w:r>
    </w:p>
    <w:p w:rsidR="005D0B58" w:rsidRDefault="005D0B58" w:rsidP="005D0B58">
      <w:pPr>
        <w:spacing w:line="276" w:lineRule="auto"/>
        <w:ind w:right="-129"/>
        <w:jc w:val="both"/>
        <w:rPr>
          <w:sz w:val="24"/>
          <w:szCs w:val="24"/>
        </w:rPr>
      </w:pPr>
    </w:p>
    <w:p w:rsidR="005D0B58" w:rsidRDefault="005D0B58" w:rsidP="005D0B58">
      <w:pPr>
        <w:spacing w:line="276" w:lineRule="auto"/>
        <w:ind w:left="426" w:right="-129" w:firstLine="10"/>
        <w:jc w:val="both"/>
        <w:rPr>
          <w:sz w:val="24"/>
          <w:szCs w:val="24"/>
        </w:rPr>
      </w:pPr>
      <w:r>
        <w:rPr>
          <w:sz w:val="24"/>
          <w:szCs w:val="24"/>
        </w:rPr>
        <w:t>Fentiek figyelembe vételével az a végső célkitűzés fogalmazható meg, hogy az közvetett vagy közvetlen önkormányzati tulajdonban álló, alábbi szombathelyi sportlétesítmények üzemeltetése, működtetése és hasznosítása egységes szervezeti keretek között, professzionális módon történjék:</w:t>
      </w:r>
    </w:p>
    <w:p w:rsidR="005D0B58" w:rsidRDefault="005D0B58" w:rsidP="005D0B58">
      <w:pPr>
        <w:numPr>
          <w:ilvl w:val="0"/>
          <w:numId w:val="26"/>
        </w:numPr>
        <w:spacing w:line="259" w:lineRule="auto"/>
        <w:ind w:hanging="360"/>
        <w:contextualSpacing/>
        <w:rPr>
          <w:sz w:val="24"/>
          <w:szCs w:val="24"/>
        </w:rPr>
      </w:pPr>
      <w:proofErr w:type="spellStart"/>
      <w:r>
        <w:rPr>
          <w:sz w:val="24"/>
          <w:szCs w:val="24"/>
        </w:rPr>
        <w:t>Arena</w:t>
      </w:r>
      <w:proofErr w:type="spellEnd"/>
      <w:r>
        <w:rPr>
          <w:sz w:val="24"/>
          <w:szCs w:val="24"/>
        </w:rPr>
        <w:t xml:space="preserve"> Savaria,</w:t>
      </w:r>
    </w:p>
    <w:p w:rsidR="005D0B58" w:rsidRDefault="005D0B58" w:rsidP="005D0B58">
      <w:pPr>
        <w:numPr>
          <w:ilvl w:val="0"/>
          <w:numId w:val="26"/>
        </w:numPr>
        <w:spacing w:line="259" w:lineRule="auto"/>
        <w:ind w:hanging="360"/>
        <w:contextualSpacing/>
        <w:rPr>
          <w:sz w:val="24"/>
          <w:szCs w:val="24"/>
        </w:rPr>
      </w:pPr>
      <w:proofErr w:type="gramStart"/>
      <w:r>
        <w:rPr>
          <w:sz w:val="24"/>
          <w:szCs w:val="24"/>
        </w:rPr>
        <w:t>Sugár úti</w:t>
      </w:r>
      <w:proofErr w:type="gramEnd"/>
      <w:r>
        <w:rPr>
          <w:sz w:val="24"/>
          <w:szCs w:val="24"/>
        </w:rPr>
        <w:t xml:space="preserve"> sportcentrum,</w:t>
      </w:r>
    </w:p>
    <w:p w:rsidR="005D0B58" w:rsidRDefault="005D0B58" w:rsidP="005D0B58">
      <w:pPr>
        <w:numPr>
          <w:ilvl w:val="0"/>
          <w:numId w:val="26"/>
        </w:numPr>
        <w:spacing w:line="259" w:lineRule="auto"/>
        <w:ind w:hanging="360"/>
        <w:contextualSpacing/>
        <w:rPr>
          <w:sz w:val="24"/>
          <w:szCs w:val="24"/>
        </w:rPr>
      </w:pPr>
      <w:r>
        <w:rPr>
          <w:sz w:val="24"/>
          <w:szCs w:val="24"/>
        </w:rPr>
        <w:t>Sportliget,</w:t>
      </w:r>
    </w:p>
    <w:p w:rsidR="005D0B58" w:rsidRDefault="005D0B58" w:rsidP="005D0B58">
      <w:pPr>
        <w:numPr>
          <w:ilvl w:val="0"/>
          <w:numId w:val="26"/>
        </w:numPr>
        <w:spacing w:line="259" w:lineRule="auto"/>
        <w:ind w:hanging="360"/>
        <w:contextualSpacing/>
        <w:rPr>
          <w:sz w:val="24"/>
          <w:szCs w:val="24"/>
        </w:rPr>
      </w:pPr>
      <w:r>
        <w:rPr>
          <w:sz w:val="24"/>
          <w:szCs w:val="24"/>
        </w:rPr>
        <w:t>Városligeti sportpálya,</w:t>
      </w:r>
    </w:p>
    <w:p w:rsidR="005D0B58" w:rsidRDefault="005D0B58" w:rsidP="005D0B58">
      <w:pPr>
        <w:numPr>
          <w:ilvl w:val="0"/>
          <w:numId w:val="26"/>
        </w:numPr>
        <w:spacing w:line="259" w:lineRule="auto"/>
        <w:ind w:hanging="360"/>
        <w:contextualSpacing/>
        <w:rPr>
          <w:sz w:val="24"/>
          <w:szCs w:val="24"/>
        </w:rPr>
      </w:pPr>
      <w:r>
        <w:rPr>
          <w:sz w:val="24"/>
          <w:szCs w:val="24"/>
        </w:rPr>
        <w:t>Kolozsvár úti sporttelep,</w:t>
      </w:r>
    </w:p>
    <w:p w:rsidR="005D0B58" w:rsidRDefault="005D0B58" w:rsidP="005D0B58">
      <w:pPr>
        <w:numPr>
          <w:ilvl w:val="0"/>
          <w:numId w:val="26"/>
        </w:numPr>
        <w:spacing w:line="259" w:lineRule="auto"/>
        <w:ind w:hanging="360"/>
        <w:contextualSpacing/>
        <w:rPr>
          <w:sz w:val="24"/>
          <w:szCs w:val="24"/>
        </w:rPr>
      </w:pPr>
      <w:r>
        <w:rPr>
          <w:sz w:val="24"/>
          <w:szCs w:val="24"/>
        </w:rPr>
        <w:t>szombathelyi lőterek,</w:t>
      </w:r>
    </w:p>
    <w:p w:rsidR="005D0B58" w:rsidRDefault="005D0B58" w:rsidP="005D0B58">
      <w:pPr>
        <w:numPr>
          <w:ilvl w:val="0"/>
          <w:numId w:val="26"/>
        </w:numPr>
        <w:spacing w:line="259" w:lineRule="auto"/>
        <w:ind w:hanging="360"/>
        <w:contextualSpacing/>
        <w:rPr>
          <w:sz w:val="24"/>
          <w:szCs w:val="24"/>
        </w:rPr>
      </w:pPr>
      <w:r>
        <w:rPr>
          <w:sz w:val="24"/>
          <w:szCs w:val="24"/>
        </w:rPr>
        <w:t>VAOSZ tekepálya,</w:t>
      </w:r>
    </w:p>
    <w:p w:rsidR="005D0B58" w:rsidRDefault="005D0B58" w:rsidP="005D0B58">
      <w:pPr>
        <w:numPr>
          <w:ilvl w:val="0"/>
          <w:numId w:val="26"/>
        </w:numPr>
        <w:spacing w:line="259" w:lineRule="auto"/>
        <w:ind w:hanging="360"/>
        <w:contextualSpacing/>
        <w:rPr>
          <w:sz w:val="24"/>
          <w:szCs w:val="24"/>
        </w:rPr>
      </w:pPr>
      <w:proofErr w:type="spellStart"/>
      <w:r>
        <w:rPr>
          <w:sz w:val="24"/>
          <w:szCs w:val="24"/>
        </w:rPr>
        <w:t>Rohonci</w:t>
      </w:r>
      <w:proofErr w:type="spellEnd"/>
      <w:r>
        <w:rPr>
          <w:sz w:val="24"/>
          <w:szCs w:val="24"/>
        </w:rPr>
        <w:t xml:space="preserve"> úti Sportkomplexum,</w:t>
      </w:r>
    </w:p>
    <w:p w:rsidR="005D0B58" w:rsidRDefault="005D0B58" w:rsidP="005D0B58">
      <w:pPr>
        <w:numPr>
          <w:ilvl w:val="0"/>
          <w:numId w:val="26"/>
        </w:numPr>
        <w:spacing w:line="259" w:lineRule="auto"/>
        <w:ind w:hanging="360"/>
        <w:contextualSpacing/>
        <w:rPr>
          <w:sz w:val="24"/>
          <w:szCs w:val="24"/>
        </w:rPr>
      </w:pPr>
      <w:r>
        <w:rPr>
          <w:sz w:val="24"/>
          <w:szCs w:val="24"/>
        </w:rPr>
        <w:t>Városi Fedett uszoda, sportuszoda,</w:t>
      </w:r>
    </w:p>
    <w:p w:rsidR="005D0B58" w:rsidRDefault="005D0B58" w:rsidP="005D0B58">
      <w:pPr>
        <w:numPr>
          <w:ilvl w:val="0"/>
          <w:numId w:val="26"/>
        </w:numPr>
        <w:spacing w:line="259" w:lineRule="auto"/>
        <w:ind w:hanging="360"/>
        <w:contextualSpacing/>
        <w:rPr>
          <w:sz w:val="24"/>
          <w:szCs w:val="24"/>
        </w:rPr>
      </w:pPr>
      <w:r>
        <w:rPr>
          <w:sz w:val="24"/>
          <w:szCs w:val="24"/>
        </w:rPr>
        <w:t>Városi Műjégpálya, jégcsarnok.</w:t>
      </w:r>
    </w:p>
    <w:p w:rsidR="005D0B58" w:rsidRDefault="005D0B58" w:rsidP="005D0B58">
      <w:pPr>
        <w:spacing w:line="259" w:lineRule="auto"/>
        <w:rPr>
          <w:sz w:val="24"/>
          <w:szCs w:val="24"/>
        </w:rPr>
      </w:pPr>
    </w:p>
    <w:p w:rsidR="005D0B58" w:rsidRDefault="005D0B58" w:rsidP="005D0B58">
      <w:pPr>
        <w:spacing w:after="160" w:line="259" w:lineRule="auto"/>
        <w:jc w:val="both"/>
        <w:rPr>
          <w:sz w:val="24"/>
          <w:szCs w:val="24"/>
        </w:rPr>
      </w:pPr>
      <w:r>
        <w:rPr>
          <w:sz w:val="24"/>
          <w:szCs w:val="24"/>
        </w:rPr>
        <w:t>Fenti elvek szerinti átszervezés első lépéseként szükséges:</w:t>
      </w:r>
    </w:p>
    <w:p w:rsidR="00DF6162" w:rsidRPr="006C1B4D" w:rsidRDefault="005D0B58" w:rsidP="006C1B4D">
      <w:pPr>
        <w:numPr>
          <w:ilvl w:val="0"/>
          <w:numId w:val="28"/>
        </w:numPr>
        <w:spacing w:line="276" w:lineRule="auto"/>
        <w:ind w:right="-129" w:hanging="360"/>
        <w:jc w:val="both"/>
        <w:rPr>
          <w:sz w:val="24"/>
          <w:szCs w:val="24"/>
        </w:rPr>
      </w:pPr>
      <w:r>
        <w:rPr>
          <w:sz w:val="24"/>
          <w:szCs w:val="24"/>
        </w:rPr>
        <w:t xml:space="preserve">az elmúlt évek tapasztalatai alapján – sportszakmai és gazdasági szempontok figyelembe vételével – a Szombathelyi Sportközpont és Sportiskola Nonprofit Kft. átalakítása, a </w:t>
      </w:r>
      <w:proofErr w:type="spellStart"/>
      <w:r>
        <w:rPr>
          <w:sz w:val="24"/>
          <w:szCs w:val="24"/>
        </w:rPr>
        <w:t>NKft</w:t>
      </w:r>
      <w:proofErr w:type="spellEnd"/>
      <w:r>
        <w:rPr>
          <w:sz w:val="24"/>
          <w:szCs w:val="24"/>
        </w:rPr>
        <w:t>. által üzemeltetett sportlétesítményeket (</w:t>
      </w:r>
      <w:proofErr w:type="spellStart"/>
      <w:r>
        <w:rPr>
          <w:sz w:val="24"/>
          <w:szCs w:val="24"/>
        </w:rPr>
        <w:t>Arena</w:t>
      </w:r>
      <w:proofErr w:type="spellEnd"/>
      <w:r>
        <w:rPr>
          <w:sz w:val="24"/>
          <w:szCs w:val="24"/>
        </w:rPr>
        <w:t xml:space="preserve"> Savaria, Sugár úti Sportcentrum, Sportliget, Városligeti sportpálya, Kolozsvár úti Sporttelep, VAOSZ tekepálya) más, e területen tapasztalatokkal rendelkező szervezet vagy kizárólag </w:t>
      </w:r>
      <w:proofErr w:type="gramStart"/>
      <w:r>
        <w:rPr>
          <w:sz w:val="24"/>
          <w:szCs w:val="24"/>
        </w:rPr>
        <w:t>ezen</w:t>
      </w:r>
      <w:proofErr w:type="gramEnd"/>
      <w:r>
        <w:rPr>
          <w:sz w:val="24"/>
          <w:szCs w:val="24"/>
        </w:rPr>
        <w:t xml:space="preserve"> feladatokra létrehozott gazdasági társaság üzemeltetésébe célszerű átadni.</w:t>
      </w:r>
    </w:p>
    <w:p w:rsidR="00DF6162" w:rsidRDefault="00DF6162">
      <w:pPr>
        <w:spacing w:after="160" w:line="259" w:lineRule="auto"/>
        <w:jc w:val="center"/>
        <w:rPr>
          <w:sz w:val="28"/>
          <w:szCs w:val="28"/>
        </w:rPr>
      </w:pPr>
    </w:p>
    <w:p w:rsidR="00DF6162" w:rsidRDefault="00C6282D">
      <w:pPr>
        <w:spacing w:after="160" w:line="360" w:lineRule="auto"/>
        <w:ind w:right="-648"/>
        <w:jc w:val="both"/>
        <w:rPr>
          <w:sz w:val="24"/>
          <w:szCs w:val="24"/>
        </w:rPr>
      </w:pPr>
      <w:r>
        <w:rPr>
          <w:b/>
          <w:sz w:val="24"/>
          <w:szCs w:val="24"/>
        </w:rPr>
        <w:t>Záradék</w:t>
      </w:r>
    </w:p>
    <w:p w:rsidR="00DF6162" w:rsidRDefault="00C6282D">
      <w:pPr>
        <w:spacing w:after="160" w:line="360" w:lineRule="auto"/>
        <w:ind w:right="-648"/>
        <w:jc w:val="both"/>
        <w:rPr>
          <w:sz w:val="24"/>
          <w:szCs w:val="24"/>
        </w:rPr>
      </w:pPr>
      <w:r>
        <w:rPr>
          <w:sz w:val="24"/>
          <w:szCs w:val="24"/>
        </w:rPr>
        <w:t xml:space="preserve">Jelen Sportfejlesztési Koncepciót Szombathely Megyei Jogú Város Közgyűlése </w:t>
      </w:r>
      <w:proofErr w:type="gramStart"/>
      <w:r>
        <w:rPr>
          <w:sz w:val="24"/>
          <w:szCs w:val="24"/>
        </w:rPr>
        <w:t>a  …</w:t>
      </w:r>
      <w:proofErr w:type="gramEnd"/>
      <w:r>
        <w:rPr>
          <w:sz w:val="24"/>
          <w:szCs w:val="24"/>
        </w:rPr>
        <w:t xml:space="preserve">./2017. (……….) Kgy. </w:t>
      </w:r>
      <w:proofErr w:type="gramStart"/>
      <w:r>
        <w:rPr>
          <w:sz w:val="24"/>
          <w:szCs w:val="24"/>
        </w:rPr>
        <w:t>sz.</w:t>
      </w:r>
      <w:proofErr w:type="gramEnd"/>
      <w:r>
        <w:rPr>
          <w:sz w:val="24"/>
          <w:szCs w:val="24"/>
        </w:rPr>
        <w:t xml:space="preserve"> határozatával hagyta jóvá.</w:t>
      </w:r>
    </w:p>
    <w:p w:rsidR="00DF6162" w:rsidRDefault="00DF6162">
      <w:pPr>
        <w:spacing w:after="160" w:line="360" w:lineRule="auto"/>
        <w:ind w:right="-648"/>
        <w:jc w:val="both"/>
        <w:rPr>
          <w:sz w:val="24"/>
          <w:szCs w:val="24"/>
        </w:rPr>
      </w:pPr>
    </w:p>
    <w:p w:rsidR="00055D3F" w:rsidRDefault="00055D3F">
      <w:pPr>
        <w:spacing w:after="160" w:line="360" w:lineRule="auto"/>
        <w:ind w:right="-648"/>
        <w:jc w:val="both"/>
        <w:rPr>
          <w:sz w:val="24"/>
          <w:szCs w:val="24"/>
        </w:rPr>
      </w:pPr>
    </w:p>
    <w:p w:rsidR="00DF6162" w:rsidRDefault="00C6282D">
      <w:pPr>
        <w:ind w:right="-646"/>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b/>
          <w:sz w:val="24"/>
          <w:szCs w:val="24"/>
        </w:rPr>
        <w:t xml:space="preserve">(: Dr. Puskás </w:t>
      </w:r>
      <w:proofErr w:type="gramStart"/>
      <w:r>
        <w:rPr>
          <w:b/>
          <w:sz w:val="24"/>
          <w:szCs w:val="24"/>
        </w:rPr>
        <w:t>Tivadar :</w:t>
      </w:r>
      <w:proofErr w:type="gramEnd"/>
      <w:r>
        <w:rPr>
          <w:b/>
          <w:sz w:val="24"/>
          <w:szCs w:val="24"/>
        </w:rPr>
        <w:t>)</w:t>
      </w:r>
    </w:p>
    <w:p w:rsidR="00DF6162" w:rsidRDefault="00C6282D">
      <w:pPr>
        <w:ind w:right="-646"/>
        <w:jc w:val="both"/>
        <w:rPr>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roofErr w:type="gramStart"/>
      <w:r>
        <w:rPr>
          <w:b/>
          <w:sz w:val="24"/>
          <w:szCs w:val="24"/>
        </w:rPr>
        <w:t>polgármester</w:t>
      </w:r>
      <w:proofErr w:type="gramEnd"/>
    </w:p>
    <w:p w:rsidR="00DF6162" w:rsidRDefault="00DF6162">
      <w:pPr>
        <w:ind w:right="-646"/>
        <w:jc w:val="both"/>
        <w:rPr>
          <w:sz w:val="24"/>
          <w:szCs w:val="24"/>
        </w:rPr>
      </w:pPr>
    </w:p>
    <w:p w:rsidR="00DF6162" w:rsidRDefault="00DF6162">
      <w:pPr>
        <w:ind w:right="-646"/>
        <w:jc w:val="both"/>
        <w:rPr>
          <w:sz w:val="24"/>
          <w:szCs w:val="24"/>
        </w:rPr>
      </w:pPr>
    </w:p>
    <w:sectPr w:rsidR="00DF6162">
      <w:footerReference w:type="default" r:id="rId9"/>
      <w:pgSz w:w="11906" w:h="16838"/>
      <w:pgMar w:top="1417" w:right="1417" w:bottom="1417" w:left="1417" w:header="0" w:footer="708"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66C9" w:rsidRDefault="005766C9">
      <w:r>
        <w:separator/>
      </w:r>
    </w:p>
  </w:endnote>
  <w:endnote w:type="continuationSeparator" w:id="0">
    <w:p w:rsidR="005766C9" w:rsidRDefault="00576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6C9" w:rsidRDefault="005766C9">
    <w:pPr>
      <w:jc w:val="center"/>
      <w:rPr>
        <w:sz w:val="24"/>
        <w:szCs w:val="24"/>
      </w:rPr>
    </w:pPr>
    <w:r>
      <w:fldChar w:fldCharType="begin"/>
    </w:r>
    <w:r>
      <w:instrText>PAGE</w:instrText>
    </w:r>
    <w:r>
      <w:fldChar w:fldCharType="separate"/>
    </w:r>
    <w:r w:rsidR="00AD242A">
      <w:rPr>
        <w:noProof/>
      </w:rPr>
      <w:t>44</w:t>
    </w:r>
    <w:r>
      <w:fldChar w:fldCharType="end"/>
    </w:r>
  </w:p>
  <w:p w:rsidR="005766C9" w:rsidRDefault="005766C9">
    <w:pPr>
      <w:spacing w:after="708"/>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66C9" w:rsidRDefault="005766C9">
      <w:r>
        <w:separator/>
      </w:r>
    </w:p>
  </w:footnote>
  <w:footnote w:type="continuationSeparator" w:id="0">
    <w:p w:rsidR="005766C9" w:rsidRDefault="005766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sz w:val="22"/>
        <w:szCs w:val="22"/>
      </w:rPr>
    </w:lvl>
  </w:abstractNum>
  <w:abstractNum w:abstractNumId="1" w15:restartNumberingAfterBreak="0">
    <w:nsid w:val="003B76DF"/>
    <w:multiLevelType w:val="multilevel"/>
    <w:tmpl w:val="3FE490B6"/>
    <w:lvl w:ilvl="0">
      <w:start w:val="1"/>
      <w:numFmt w:val="bullet"/>
      <w:lvlText w:val="●"/>
      <w:lvlJc w:val="left"/>
      <w:pPr>
        <w:ind w:left="1156" w:firstLine="796"/>
      </w:pPr>
      <w:rPr>
        <w:rFonts w:ascii="Arial" w:eastAsia="Arial" w:hAnsi="Arial" w:cs="Arial"/>
        <w:vertAlign w:val="baseline"/>
      </w:rPr>
    </w:lvl>
    <w:lvl w:ilvl="1">
      <w:start w:val="1"/>
      <w:numFmt w:val="bullet"/>
      <w:lvlText w:val="o"/>
      <w:lvlJc w:val="left"/>
      <w:pPr>
        <w:ind w:left="1876" w:firstLine="1516"/>
      </w:pPr>
      <w:rPr>
        <w:rFonts w:ascii="Arial" w:eastAsia="Arial" w:hAnsi="Arial" w:cs="Arial"/>
        <w:vertAlign w:val="baseline"/>
      </w:rPr>
    </w:lvl>
    <w:lvl w:ilvl="2">
      <w:start w:val="1"/>
      <w:numFmt w:val="bullet"/>
      <w:lvlText w:val="▪"/>
      <w:lvlJc w:val="left"/>
      <w:pPr>
        <w:ind w:left="2596" w:firstLine="2236"/>
      </w:pPr>
      <w:rPr>
        <w:rFonts w:ascii="Arial" w:eastAsia="Arial" w:hAnsi="Arial" w:cs="Arial"/>
        <w:vertAlign w:val="baseline"/>
      </w:rPr>
    </w:lvl>
    <w:lvl w:ilvl="3">
      <w:start w:val="1"/>
      <w:numFmt w:val="bullet"/>
      <w:lvlText w:val="●"/>
      <w:lvlJc w:val="left"/>
      <w:pPr>
        <w:ind w:left="3316" w:firstLine="2956"/>
      </w:pPr>
      <w:rPr>
        <w:rFonts w:ascii="Arial" w:eastAsia="Arial" w:hAnsi="Arial" w:cs="Arial"/>
        <w:vertAlign w:val="baseline"/>
      </w:rPr>
    </w:lvl>
    <w:lvl w:ilvl="4">
      <w:start w:val="1"/>
      <w:numFmt w:val="bullet"/>
      <w:lvlText w:val="o"/>
      <w:lvlJc w:val="left"/>
      <w:pPr>
        <w:ind w:left="4036" w:firstLine="3676"/>
      </w:pPr>
      <w:rPr>
        <w:rFonts w:ascii="Arial" w:eastAsia="Arial" w:hAnsi="Arial" w:cs="Arial"/>
        <w:vertAlign w:val="baseline"/>
      </w:rPr>
    </w:lvl>
    <w:lvl w:ilvl="5">
      <w:start w:val="1"/>
      <w:numFmt w:val="bullet"/>
      <w:lvlText w:val="▪"/>
      <w:lvlJc w:val="left"/>
      <w:pPr>
        <w:ind w:left="4756" w:firstLine="4396"/>
      </w:pPr>
      <w:rPr>
        <w:rFonts w:ascii="Arial" w:eastAsia="Arial" w:hAnsi="Arial" w:cs="Arial"/>
        <w:vertAlign w:val="baseline"/>
      </w:rPr>
    </w:lvl>
    <w:lvl w:ilvl="6">
      <w:start w:val="1"/>
      <w:numFmt w:val="bullet"/>
      <w:lvlText w:val="●"/>
      <w:lvlJc w:val="left"/>
      <w:pPr>
        <w:ind w:left="5476" w:firstLine="5116"/>
      </w:pPr>
      <w:rPr>
        <w:rFonts w:ascii="Arial" w:eastAsia="Arial" w:hAnsi="Arial" w:cs="Arial"/>
        <w:vertAlign w:val="baseline"/>
      </w:rPr>
    </w:lvl>
    <w:lvl w:ilvl="7">
      <w:start w:val="1"/>
      <w:numFmt w:val="bullet"/>
      <w:lvlText w:val="o"/>
      <w:lvlJc w:val="left"/>
      <w:pPr>
        <w:ind w:left="6196" w:firstLine="5836"/>
      </w:pPr>
      <w:rPr>
        <w:rFonts w:ascii="Arial" w:eastAsia="Arial" w:hAnsi="Arial" w:cs="Arial"/>
        <w:vertAlign w:val="baseline"/>
      </w:rPr>
    </w:lvl>
    <w:lvl w:ilvl="8">
      <w:start w:val="1"/>
      <w:numFmt w:val="bullet"/>
      <w:lvlText w:val="▪"/>
      <w:lvlJc w:val="left"/>
      <w:pPr>
        <w:ind w:left="6916" w:firstLine="6556"/>
      </w:pPr>
      <w:rPr>
        <w:rFonts w:ascii="Arial" w:eastAsia="Arial" w:hAnsi="Arial" w:cs="Arial"/>
        <w:vertAlign w:val="baseline"/>
      </w:rPr>
    </w:lvl>
  </w:abstractNum>
  <w:abstractNum w:abstractNumId="2" w15:restartNumberingAfterBreak="0">
    <w:nsid w:val="02325BB5"/>
    <w:multiLevelType w:val="hybridMultilevel"/>
    <w:tmpl w:val="DB224084"/>
    <w:lvl w:ilvl="0" w:tplc="D988D13E">
      <w:start w:val="2"/>
      <w:numFmt w:val="bullet"/>
      <w:lvlText w:val="-"/>
      <w:lvlJc w:val="left"/>
      <w:pPr>
        <w:ind w:left="720" w:hanging="360"/>
      </w:pPr>
      <w:rPr>
        <w:rFonts w:ascii="Arial" w:eastAsia="Calibr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46C59AC"/>
    <w:multiLevelType w:val="multilevel"/>
    <w:tmpl w:val="C04CD93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4" w15:restartNumberingAfterBreak="0">
    <w:nsid w:val="06366BC9"/>
    <w:multiLevelType w:val="multilevel"/>
    <w:tmpl w:val="9C668E1A"/>
    <w:lvl w:ilvl="0">
      <w:start w:val="1"/>
      <w:numFmt w:val="upperRoman"/>
      <w:lvlText w:val="%1."/>
      <w:lvlJc w:val="left"/>
      <w:pPr>
        <w:ind w:left="108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 w15:restartNumberingAfterBreak="0">
    <w:nsid w:val="090D7BD3"/>
    <w:multiLevelType w:val="multilevel"/>
    <w:tmpl w:val="6B9CB994"/>
    <w:lvl w:ilvl="0">
      <w:start w:val="1"/>
      <w:numFmt w:val="bullet"/>
      <w:lvlText w:val=""/>
      <w:lvlJc w:val="left"/>
      <w:pPr>
        <w:ind w:left="720" w:firstLine="360"/>
      </w:pPr>
      <w:rPr>
        <w:rFonts w:ascii="Wingdings" w:hAnsi="Wingdings" w:hint="default"/>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6" w15:restartNumberingAfterBreak="0">
    <w:nsid w:val="09EE2DC5"/>
    <w:multiLevelType w:val="multilevel"/>
    <w:tmpl w:val="55007D1E"/>
    <w:lvl w:ilvl="0">
      <w:start w:val="201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7" w15:restartNumberingAfterBreak="0">
    <w:nsid w:val="0EF5075F"/>
    <w:multiLevelType w:val="multilevel"/>
    <w:tmpl w:val="D1F41528"/>
    <w:lvl w:ilvl="0">
      <w:start w:val="1"/>
      <w:numFmt w:val="bullet"/>
      <w:lvlText w:val="●"/>
      <w:lvlJc w:val="left"/>
      <w:pPr>
        <w:ind w:left="1440" w:firstLine="1080"/>
      </w:pPr>
      <w:rPr>
        <w:rFonts w:ascii="Arial" w:eastAsia="Arial" w:hAnsi="Arial" w:cs="Arial"/>
        <w:vertAlign w:val="baseline"/>
      </w:rPr>
    </w:lvl>
    <w:lvl w:ilvl="1">
      <w:start w:val="1"/>
      <w:numFmt w:val="bullet"/>
      <w:lvlText w:val="o"/>
      <w:lvlJc w:val="left"/>
      <w:pPr>
        <w:ind w:left="2160" w:firstLine="1800"/>
      </w:pPr>
      <w:rPr>
        <w:rFonts w:ascii="Arial" w:eastAsia="Arial" w:hAnsi="Arial" w:cs="Arial"/>
        <w:vertAlign w:val="baseline"/>
      </w:rPr>
    </w:lvl>
    <w:lvl w:ilvl="2">
      <w:start w:val="1"/>
      <w:numFmt w:val="bullet"/>
      <w:lvlText w:val="▪"/>
      <w:lvlJc w:val="left"/>
      <w:pPr>
        <w:ind w:left="2880" w:firstLine="2520"/>
      </w:pPr>
      <w:rPr>
        <w:rFonts w:ascii="Arial" w:eastAsia="Arial" w:hAnsi="Arial" w:cs="Arial"/>
        <w:vertAlign w:val="baseline"/>
      </w:rPr>
    </w:lvl>
    <w:lvl w:ilvl="3">
      <w:start w:val="1"/>
      <w:numFmt w:val="bullet"/>
      <w:lvlText w:val="●"/>
      <w:lvlJc w:val="left"/>
      <w:pPr>
        <w:ind w:left="3600" w:firstLine="3240"/>
      </w:pPr>
      <w:rPr>
        <w:rFonts w:ascii="Arial" w:eastAsia="Arial" w:hAnsi="Arial" w:cs="Arial"/>
        <w:vertAlign w:val="baseline"/>
      </w:rPr>
    </w:lvl>
    <w:lvl w:ilvl="4">
      <w:start w:val="1"/>
      <w:numFmt w:val="bullet"/>
      <w:lvlText w:val="o"/>
      <w:lvlJc w:val="left"/>
      <w:pPr>
        <w:ind w:left="4320" w:firstLine="3960"/>
      </w:pPr>
      <w:rPr>
        <w:rFonts w:ascii="Arial" w:eastAsia="Arial" w:hAnsi="Arial" w:cs="Arial"/>
        <w:vertAlign w:val="baseline"/>
      </w:rPr>
    </w:lvl>
    <w:lvl w:ilvl="5">
      <w:start w:val="1"/>
      <w:numFmt w:val="bullet"/>
      <w:lvlText w:val="▪"/>
      <w:lvlJc w:val="left"/>
      <w:pPr>
        <w:ind w:left="5040" w:firstLine="4680"/>
      </w:pPr>
      <w:rPr>
        <w:rFonts w:ascii="Arial" w:eastAsia="Arial" w:hAnsi="Arial" w:cs="Arial"/>
        <w:vertAlign w:val="baseline"/>
      </w:rPr>
    </w:lvl>
    <w:lvl w:ilvl="6">
      <w:start w:val="1"/>
      <w:numFmt w:val="bullet"/>
      <w:lvlText w:val="●"/>
      <w:lvlJc w:val="left"/>
      <w:pPr>
        <w:ind w:left="5760" w:firstLine="5400"/>
      </w:pPr>
      <w:rPr>
        <w:rFonts w:ascii="Arial" w:eastAsia="Arial" w:hAnsi="Arial" w:cs="Arial"/>
        <w:vertAlign w:val="baseline"/>
      </w:rPr>
    </w:lvl>
    <w:lvl w:ilvl="7">
      <w:start w:val="1"/>
      <w:numFmt w:val="bullet"/>
      <w:lvlText w:val="o"/>
      <w:lvlJc w:val="left"/>
      <w:pPr>
        <w:ind w:left="6480" w:firstLine="6120"/>
      </w:pPr>
      <w:rPr>
        <w:rFonts w:ascii="Arial" w:eastAsia="Arial" w:hAnsi="Arial" w:cs="Arial"/>
        <w:vertAlign w:val="baseline"/>
      </w:rPr>
    </w:lvl>
    <w:lvl w:ilvl="8">
      <w:start w:val="1"/>
      <w:numFmt w:val="bullet"/>
      <w:lvlText w:val="▪"/>
      <w:lvlJc w:val="left"/>
      <w:pPr>
        <w:ind w:left="7200" w:firstLine="6840"/>
      </w:pPr>
      <w:rPr>
        <w:rFonts w:ascii="Arial" w:eastAsia="Arial" w:hAnsi="Arial" w:cs="Arial"/>
        <w:vertAlign w:val="baseline"/>
      </w:rPr>
    </w:lvl>
  </w:abstractNum>
  <w:abstractNum w:abstractNumId="8" w15:restartNumberingAfterBreak="0">
    <w:nsid w:val="14C7424D"/>
    <w:multiLevelType w:val="multilevel"/>
    <w:tmpl w:val="8C4A8D40"/>
    <w:lvl w:ilvl="0">
      <w:start w:val="3"/>
      <w:numFmt w:val="bullet"/>
      <w:lvlText w:val="-"/>
      <w:lvlJc w:val="left"/>
      <w:pPr>
        <w:ind w:left="1232" w:firstLine="872"/>
      </w:pPr>
      <w:rPr>
        <w:rFonts w:ascii="Arial" w:eastAsia="Arial" w:hAnsi="Arial" w:cs="Arial"/>
        <w:vertAlign w:val="baseline"/>
      </w:rPr>
    </w:lvl>
    <w:lvl w:ilvl="1">
      <w:start w:val="1"/>
      <w:numFmt w:val="bullet"/>
      <w:lvlText w:val="o"/>
      <w:lvlJc w:val="left"/>
      <w:pPr>
        <w:ind w:left="1876" w:firstLine="1516"/>
      </w:pPr>
      <w:rPr>
        <w:rFonts w:ascii="Arial" w:eastAsia="Arial" w:hAnsi="Arial" w:cs="Arial"/>
        <w:vertAlign w:val="baseline"/>
      </w:rPr>
    </w:lvl>
    <w:lvl w:ilvl="2">
      <w:start w:val="1"/>
      <w:numFmt w:val="bullet"/>
      <w:lvlText w:val="▪"/>
      <w:lvlJc w:val="left"/>
      <w:pPr>
        <w:ind w:left="2596" w:firstLine="2236"/>
      </w:pPr>
      <w:rPr>
        <w:rFonts w:ascii="Arial" w:eastAsia="Arial" w:hAnsi="Arial" w:cs="Arial"/>
        <w:vertAlign w:val="baseline"/>
      </w:rPr>
    </w:lvl>
    <w:lvl w:ilvl="3">
      <w:start w:val="1"/>
      <w:numFmt w:val="bullet"/>
      <w:lvlText w:val="●"/>
      <w:lvlJc w:val="left"/>
      <w:pPr>
        <w:ind w:left="3316" w:firstLine="2956"/>
      </w:pPr>
      <w:rPr>
        <w:rFonts w:ascii="Arial" w:eastAsia="Arial" w:hAnsi="Arial" w:cs="Arial"/>
        <w:vertAlign w:val="baseline"/>
      </w:rPr>
    </w:lvl>
    <w:lvl w:ilvl="4">
      <w:start w:val="1"/>
      <w:numFmt w:val="bullet"/>
      <w:lvlText w:val="o"/>
      <w:lvlJc w:val="left"/>
      <w:pPr>
        <w:ind w:left="4036" w:firstLine="3676"/>
      </w:pPr>
      <w:rPr>
        <w:rFonts w:ascii="Arial" w:eastAsia="Arial" w:hAnsi="Arial" w:cs="Arial"/>
        <w:vertAlign w:val="baseline"/>
      </w:rPr>
    </w:lvl>
    <w:lvl w:ilvl="5">
      <w:start w:val="1"/>
      <w:numFmt w:val="bullet"/>
      <w:lvlText w:val="▪"/>
      <w:lvlJc w:val="left"/>
      <w:pPr>
        <w:ind w:left="4756" w:firstLine="4396"/>
      </w:pPr>
      <w:rPr>
        <w:rFonts w:ascii="Arial" w:eastAsia="Arial" w:hAnsi="Arial" w:cs="Arial"/>
        <w:vertAlign w:val="baseline"/>
      </w:rPr>
    </w:lvl>
    <w:lvl w:ilvl="6">
      <w:start w:val="1"/>
      <w:numFmt w:val="bullet"/>
      <w:lvlText w:val="●"/>
      <w:lvlJc w:val="left"/>
      <w:pPr>
        <w:ind w:left="5476" w:firstLine="5116"/>
      </w:pPr>
      <w:rPr>
        <w:rFonts w:ascii="Arial" w:eastAsia="Arial" w:hAnsi="Arial" w:cs="Arial"/>
        <w:vertAlign w:val="baseline"/>
      </w:rPr>
    </w:lvl>
    <w:lvl w:ilvl="7">
      <w:start w:val="1"/>
      <w:numFmt w:val="bullet"/>
      <w:lvlText w:val="o"/>
      <w:lvlJc w:val="left"/>
      <w:pPr>
        <w:ind w:left="6196" w:firstLine="5836"/>
      </w:pPr>
      <w:rPr>
        <w:rFonts w:ascii="Arial" w:eastAsia="Arial" w:hAnsi="Arial" w:cs="Arial"/>
        <w:vertAlign w:val="baseline"/>
      </w:rPr>
    </w:lvl>
    <w:lvl w:ilvl="8">
      <w:start w:val="1"/>
      <w:numFmt w:val="bullet"/>
      <w:lvlText w:val="▪"/>
      <w:lvlJc w:val="left"/>
      <w:pPr>
        <w:ind w:left="6916" w:firstLine="6556"/>
      </w:pPr>
      <w:rPr>
        <w:rFonts w:ascii="Arial" w:eastAsia="Arial" w:hAnsi="Arial" w:cs="Arial"/>
        <w:vertAlign w:val="baseline"/>
      </w:rPr>
    </w:lvl>
  </w:abstractNum>
  <w:abstractNum w:abstractNumId="9" w15:restartNumberingAfterBreak="0">
    <w:nsid w:val="16CA721F"/>
    <w:multiLevelType w:val="multilevel"/>
    <w:tmpl w:val="084A454E"/>
    <w:lvl w:ilvl="0">
      <w:start w:val="1"/>
      <w:numFmt w:val="decimal"/>
      <w:lvlText w:val="%1."/>
      <w:lvlJc w:val="left"/>
      <w:pPr>
        <w:ind w:left="2136" w:firstLine="1776"/>
      </w:pPr>
      <w:rPr>
        <w:rFonts w:ascii="Arial" w:eastAsia="Arial" w:hAnsi="Arial" w:cs="Arial"/>
        <w:vertAlign w:val="baseline"/>
      </w:rPr>
    </w:lvl>
    <w:lvl w:ilvl="1">
      <w:start w:val="1"/>
      <w:numFmt w:val="bullet"/>
      <w:lvlText w:val="o"/>
      <w:lvlJc w:val="left"/>
      <w:pPr>
        <w:ind w:left="2856" w:firstLine="2496"/>
      </w:pPr>
      <w:rPr>
        <w:rFonts w:ascii="Arial" w:eastAsia="Arial" w:hAnsi="Arial" w:cs="Arial"/>
        <w:vertAlign w:val="baseline"/>
      </w:rPr>
    </w:lvl>
    <w:lvl w:ilvl="2">
      <w:start w:val="1"/>
      <w:numFmt w:val="bullet"/>
      <w:lvlText w:val="▪"/>
      <w:lvlJc w:val="left"/>
      <w:pPr>
        <w:ind w:left="3576" w:firstLine="3216"/>
      </w:pPr>
      <w:rPr>
        <w:rFonts w:ascii="Arial" w:eastAsia="Arial" w:hAnsi="Arial" w:cs="Arial"/>
        <w:vertAlign w:val="baseline"/>
      </w:rPr>
    </w:lvl>
    <w:lvl w:ilvl="3">
      <w:start w:val="1"/>
      <w:numFmt w:val="bullet"/>
      <w:lvlText w:val="●"/>
      <w:lvlJc w:val="left"/>
      <w:pPr>
        <w:ind w:left="4296" w:firstLine="3936"/>
      </w:pPr>
      <w:rPr>
        <w:rFonts w:ascii="Arial" w:eastAsia="Arial" w:hAnsi="Arial" w:cs="Arial"/>
        <w:vertAlign w:val="baseline"/>
      </w:rPr>
    </w:lvl>
    <w:lvl w:ilvl="4">
      <w:start w:val="1"/>
      <w:numFmt w:val="bullet"/>
      <w:lvlText w:val="o"/>
      <w:lvlJc w:val="left"/>
      <w:pPr>
        <w:ind w:left="5016" w:firstLine="4656"/>
      </w:pPr>
      <w:rPr>
        <w:rFonts w:ascii="Arial" w:eastAsia="Arial" w:hAnsi="Arial" w:cs="Arial"/>
        <w:vertAlign w:val="baseline"/>
      </w:rPr>
    </w:lvl>
    <w:lvl w:ilvl="5">
      <w:start w:val="1"/>
      <w:numFmt w:val="bullet"/>
      <w:lvlText w:val="▪"/>
      <w:lvlJc w:val="left"/>
      <w:pPr>
        <w:ind w:left="5736" w:firstLine="5376"/>
      </w:pPr>
      <w:rPr>
        <w:rFonts w:ascii="Arial" w:eastAsia="Arial" w:hAnsi="Arial" w:cs="Arial"/>
        <w:vertAlign w:val="baseline"/>
      </w:rPr>
    </w:lvl>
    <w:lvl w:ilvl="6">
      <w:start w:val="1"/>
      <w:numFmt w:val="bullet"/>
      <w:lvlText w:val="●"/>
      <w:lvlJc w:val="left"/>
      <w:pPr>
        <w:ind w:left="6456" w:firstLine="6096"/>
      </w:pPr>
      <w:rPr>
        <w:rFonts w:ascii="Arial" w:eastAsia="Arial" w:hAnsi="Arial" w:cs="Arial"/>
        <w:vertAlign w:val="baseline"/>
      </w:rPr>
    </w:lvl>
    <w:lvl w:ilvl="7">
      <w:start w:val="1"/>
      <w:numFmt w:val="bullet"/>
      <w:lvlText w:val="o"/>
      <w:lvlJc w:val="left"/>
      <w:pPr>
        <w:ind w:left="7176" w:firstLine="6816"/>
      </w:pPr>
      <w:rPr>
        <w:rFonts w:ascii="Arial" w:eastAsia="Arial" w:hAnsi="Arial" w:cs="Arial"/>
        <w:vertAlign w:val="baseline"/>
      </w:rPr>
    </w:lvl>
    <w:lvl w:ilvl="8">
      <w:start w:val="1"/>
      <w:numFmt w:val="bullet"/>
      <w:lvlText w:val="▪"/>
      <w:lvlJc w:val="left"/>
      <w:pPr>
        <w:ind w:left="7896" w:firstLine="7536"/>
      </w:pPr>
      <w:rPr>
        <w:rFonts w:ascii="Arial" w:eastAsia="Arial" w:hAnsi="Arial" w:cs="Arial"/>
        <w:vertAlign w:val="baseline"/>
      </w:rPr>
    </w:lvl>
  </w:abstractNum>
  <w:abstractNum w:abstractNumId="10" w15:restartNumberingAfterBreak="0">
    <w:nsid w:val="1EE62531"/>
    <w:multiLevelType w:val="multilevel"/>
    <w:tmpl w:val="13E205D6"/>
    <w:lvl w:ilvl="0">
      <w:start w:val="1"/>
      <w:numFmt w:val="bullet"/>
      <w:lvlText w:val="●"/>
      <w:lvlJc w:val="left"/>
      <w:pPr>
        <w:ind w:left="1440" w:firstLine="1080"/>
      </w:pPr>
      <w:rPr>
        <w:rFonts w:ascii="Arial" w:eastAsia="Arial" w:hAnsi="Arial" w:cs="Arial"/>
        <w:vertAlign w:val="baseline"/>
      </w:rPr>
    </w:lvl>
    <w:lvl w:ilvl="1">
      <w:start w:val="1"/>
      <w:numFmt w:val="bullet"/>
      <w:lvlText w:val="o"/>
      <w:lvlJc w:val="left"/>
      <w:pPr>
        <w:ind w:left="2160" w:firstLine="1800"/>
      </w:pPr>
      <w:rPr>
        <w:rFonts w:ascii="Arial" w:eastAsia="Arial" w:hAnsi="Arial" w:cs="Arial"/>
        <w:vertAlign w:val="baseline"/>
      </w:rPr>
    </w:lvl>
    <w:lvl w:ilvl="2">
      <w:start w:val="1"/>
      <w:numFmt w:val="bullet"/>
      <w:lvlText w:val="▪"/>
      <w:lvlJc w:val="left"/>
      <w:pPr>
        <w:ind w:left="2880" w:firstLine="2520"/>
      </w:pPr>
      <w:rPr>
        <w:rFonts w:ascii="Arial" w:eastAsia="Arial" w:hAnsi="Arial" w:cs="Arial"/>
        <w:vertAlign w:val="baseline"/>
      </w:rPr>
    </w:lvl>
    <w:lvl w:ilvl="3">
      <w:start w:val="1"/>
      <w:numFmt w:val="bullet"/>
      <w:lvlText w:val="●"/>
      <w:lvlJc w:val="left"/>
      <w:pPr>
        <w:ind w:left="3600" w:firstLine="3240"/>
      </w:pPr>
      <w:rPr>
        <w:rFonts w:ascii="Arial" w:eastAsia="Arial" w:hAnsi="Arial" w:cs="Arial"/>
        <w:vertAlign w:val="baseline"/>
      </w:rPr>
    </w:lvl>
    <w:lvl w:ilvl="4">
      <w:start w:val="1"/>
      <w:numFmt w:val="bullet"/>
      <w:lvlText w:val="o"/>
      <w:lvlJc w:val="left"/>
      <w:pPr>
        <w:ind w:left="4320" w:firstLine="3960"/>
      </w:pPr>
      <w:rPr>
        <w:rFonts w:ascii="Arial" w:eastAsia="Arial" w:hAnsi="Arial" w:cs="Arial"/>
        <w:vertAlign w:val="baseline"/>
      </w:rPr>
    </w:lvl>
    <w:lvl w:ilvl="5">
      <w:start w:val="1"/>
      <w:numFmt w:val="bullet"/>
      <w:lvlText w:val="▪"/>
      <w:lvlJc w:val="left"/>
      <w:pPr>
        <w:ind w:left="5040" w:firstLine="4680"/>
      </w:pPr>
      <w:rPr>
        <w:rFonts w:ascii="Arial" w:eastAsia="Arial" w:hAnsi="Arial" w:cs="Arial"/>
        <w:vertAlign w:val="baseline"/>
      </w:rPr>
    </w:lvl>
    <w:lvl w:ilvl="6">
      <w:start w:val="1"/>
      <w:numFmt w:val="bullet"/>
      <w:lvlText w:val="●"/>
      <w:lvlJc w:val="left"/>
      <w:pPr>
        <w:ind w:left="5760" w:firstLine="5400"/>
      </w:pPr>
      <w:rPr>
        <w:rFonts w:ascii="Arial" w:eastAsia="Arial" w:hAnsi="Arial" w:cs="Arial"/>
        <w:vertAlign w:val="baseline"/>
      </w:rPr>
    </w:lvl>
    <w:lvl w:ilvl="7">
      <w:start w:val="1"/>
      <w:numFmt w:val="bullet"/>
      <w:lvlText w:val="o"/>
      <w:lvlJc w:val="left"/>
      <w:pPr>
        <w:ind w:left="6480" w:firstLine="6120"/>
      </w:pPr>
      <w:rPr>
        <w:rFonts w:ascii="Arial" w:eastAsia="Arial" w:hAnsi="Arial" w:cs="Arial"/>
        <w:vertAlign w:val="baseline"/>
      </w:rPr>
    </w:lvl>
    <w:lvl w:ilvl="8">
      <w:start w:val="1"/>
      <w:numFmt w:val="bullet"/>
      <w:lvlText w:val="▪"/>
      <w:lvlJc w:val="left"/>
      <w:pPr>
        <w:ind w:left="7200" w:firstLine="6840"/>
      </w:pPr>
      <w:rPr>
        <w:rFonts w:ascii="Arial" w:eastAsia="Arial" w:hAnsi="Arial" w:cs="Arial"/>
        <w:vertAlign w:val="baseline"/>
      </w:rPr>
    </w:lvl>
  </w:abstractNum>
  <w:abstractNum w:abstractNumId="11" w15:restartNumberingAfterBreak="0">
    <w:nsid w:val="223801C4"/>
    <w:multiLevelType w:val="multilevel"/>
    <w:tmpl w:val="F1108C2C"/>
    <w:lvl w:ilvl="0">
      <w:start w:val="1"/>
      <w:numFmt w:val="bullet"/>
      <w:lvlText w:val="●"/>
      <w:lvlJc w:val="left"/>
      <w:pPr>
        <w:ind w:left="1156" w:firstLine="796"/>
      </w:pPr>
      <w:rPr>
        <w:rFonts w:ascii="Arial" w:eastAsia="Arial" w:hAnsi="Arial" w:cs="Arial"/>
        <w:vertAlign w:val="baseline"/>
      </w:rPr>
    </w:lvl>
    <w:lvl w:ilvl="1">
      <w:start w:val="1"/>
      <w:numFmt w:val="bullet"/>
      <w:lvlText w:val="o"/>
      <w:lvlJc w:val="left"/>
      <w:pPr>
        <w:ind w:left="1876" w:firstLine="1516"/>
      </w:pPr>
      <w:rPr>
        <w:rFonts w:ascii="Arial" w:eastAsia="Arial" w:hAnsi="Arial" w:cs="Arial"/>
        <w:vertAlign w:val="baseline"/>
      </w:rPr>
    </w:lvl>
    <w:lvl w:ilvl="2">
      <w:start w:val="1"/>
      <w:numFmt w:val="bullet"/>
      <w:lvlText w:val="▪"/>
      <w:lvlJc w:val="left"/>
      <w:pPr>
        <w:ind w:left="2596" w:firstLine="2236"/>
      </w:pPr>
      <w:rPr>
        <w:rFonts w:ascii="Arial" w:eastAsia="Arial" w:hAnsi="Arial" w:cs="Arial"/>
        <w:vertAlign w:val="baseline"/>
      </w:rPr>
    </w:lvl>
    <w:lvl w:ilvl="3">
      <w:start w:val="1"/>
      <w:numFmt w:val="bullet"/>
      <w:lvlText w:val="●"/>
      <w:lvlJc w:val="left"/>
      <w:pPr>
        <w:ind w:left="3316" w:firstLine="2956"/>
      </w:pPr>
      <w:rPr>
        <w:rFonts w:ascii="Arial" w:eastAsia="Arial" w:hAnsi="Arial" w:cs="Arial"/>
        <w:vertAlign w:val="baseline"/>
      </w:rPr>
    </w:lvl>
    <w:lvl w:ilvl="4">
      <w:start w:val="1"/>
      <w:numFmt w:val="bullet"/>
      <w:lvlText w:val="o"/>
      <w:lvlJc w:val="left"/>
      <w:pPr>
        <w:ind w:left="4036" w:firstLine="3676"/>
      </w:pPr>
      <w:rPr>
        <w:rFonts w:ascii="Arial" w:eastAsia="Arial" w:hAnsi="Arial" w:cs="Arial"/>
        <w:vertAlign w:val="baseline"/>
      </w:rPr>
    </w:lvl>
    <w:lvl w:ilvl="5">
      <w:start w:val="1"/>
      <w:numFmt w:val="bullet"/>
      <w:lvlText w:val="▪"/>
      <w:lvlJc w:val="left"/>
      <w:pPr>
        <w:ind w:left="4756" w:firstLine="4396"/>
      </w:pPr>
      <w:rPr>
        <w:rFonts w:ascii="Arial" w:eastAsia="Arial" w:hAnsi="Arial" w:cs="Arial"/>
        <w:vertAlign w:val="baseline"/>
      </w:rPr>
    </w:lvl>
    <w:lvl w:ilvl="6">
      <w:start w:val="1"/>
      <w:numFmt w:val="bullet"/>
      <w:lvlText w:val="●"/>
      <w:lvlJc w:val="left"/>
      <w:pPr>
        <w:ind w:left="5476" w:firstLine="5116"/>
      </w:pPr>
      <w:rPr>
        <w:rFonts w:ascii="Arial" w:eastAsia="Arial" w:hAnsi="Arial" w:cs="Arial"/>
        <w:vertAlign w:val="baseline"/>
      </w:rPr>
    </w:lvl>
    <w:lvl w:ilvl="7">
      <w:start w:val="1"/>
      <w:numFmt w:val="bullet"/>
      <w:lvlText w:val="o"/>
      <w:lvlJc w:val="left"/>
      <w:pPr>
        <w:ind w:left="6196" w:firstLine="5836"/>
      </w:pPr>
      <w:rPr>
        <w:rFonts w:ascii="Arial" w:eastAsia="Arial" w:hAnsi="Arial" w:cs="Arial"/>
        <w:vertAlign w:val="baseline"/>
      </w:rPr>
    </w:lvl>
    <w:lvl w:ilvl="8">
      <w:start w:val="1"/>
      <w:numFmt w:val="bullet"/>
      <w:lvlText w:val="▪"/>
      <w:lvlJc w:val="left"/>
      <w:pPr>
        <w:ind w:left="6916" w:firstLine="6556"/>
      </w:pPr>
      <w:rPr>
        <w:rFonts w:ascii="Arial" w:eastAsia="Arial" w:hAnsi="Arial" w:cs="Arial"/>
        <w:vertAlign w:val="baseline"/>
      </w:rPr>
    </w:lvl>
  </w:abstractNum>
  <w:abstractNum w:abstractNumId="12" w15:restartNumberingAfterBreak="0">
    <w:nsid w:val="22F14032"/>
    <w:multiLevelType w:val="hybridMultilevel"/>
    <w:tmpl w:val="200CCEE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23AD6A97"/>
    <w:multiLevelType w:val="multilevel"/>
    <w:tmpl w:val="DC8097F4"/>
    <w:lvl w:ilvl="0">
      <w:start w:val="1"/>
      <w:numFmt w:val="bullet"/>
      <w:lvlText w:val="●"/>
      <w:lvlJc w:val="left"/>
      <w:pPr>
        <w:ind w:left="1620" w:firstLine="1260"/>
      </w:pPr>
      <w:rPr>
        <w:rFonts w:ascii="Arial" w:eastAsia="Arial" w:hAnsi="Arial" w:cs="Arial"/>
        <w:vertAlign w:val="baseline"/>
      </w:rPr>
    </w:lvl>
    <w:lvl w:ilvl="1">
      <w:start w:val="1"/>
      <w:numFmt w:val="bullet"/>
      <w:lvlText w:val="o"/>
      <w:lvlJc w:val="left"/>
      <w:pPr>
        <w:ind w:left="2340" w:firstLine="1980"/>
      </w:pPr>
      <w:rPr>
        <w:rFonts w:ascii="Arial" w:eastAsia="Arial" w:hAnsi="Arial" w:cs="Arial"/>
        <w:vertAlign w:val="baseline"/>
      </w:rPr>
    </w:lvl>
    <w:lvl w:ilvl="2">
      <w:start w:val="1"/>
      <w:numFmt w:val="bullet"/>
      <w:lvlText w:val="▪"/>
      <w:lvlJc w:val="left"/>
      <w:pPr>
        <w:ind w:left="3060" w:firstLine="2700"/>
      </w:pPr>
      <w:rPr>
        <w:rFonts w:ascii="Arial" w:eastAsia="Arial" w:hAnsi="Arial" w:cs="Arial"/>
        <w:vertAlign w:val="baseline"/>
      </w:rPr>
    </w:lvl>
    <w:lvl w:ilvl="3">
      <w:start w:val="1"/>
      <w:numFmt w:val="bullet"/>
      <w:lvlText w:val="●"/>
      <w:lvlJc w:val="left"/>
      <w:pPr>
        <w:ind w:left="3780" w:firstLine="3420"/>
      </w:pPr>
      <w:rPr>
        <w:rFonts w:ascii="Arial" w:eastAsia="Arial" w:hAnsi="Arial" w:cs="Arial"/>
        <w:vertAlign w:val="baseline"/>
      </w:rPr>
    </w:lvl>
    <w:lvl w:ilvl="4">
      <w:start w:val="1"/>
      <w:numFmt w:val="bullet"/>
      <w:lvlText w:val="o"/>
      <w:lvlJc w:val="left"/>
      <w:pPr>
        <w:ind w:left="4500" w:firstLine="4140"/>
      </w:pPr>
      <w:rPr>
        <w:rFonts w:ascii="Arial" w:eastAsia="Arial" w:hAnsi="Arial" w:cs="Arial"/>
        <w:vertAlign w:val="baseline"/>
      </w:rPr>
    </w:lvl>
    <w:lvl w:ilvl="5">
      <w:start w:val="1"/>
      <w:numFmt w:val="bullet"/>
      <w:lvlText w:val="▪"/>
      <w:lvlJc w:val="left"/>
      <w:pPr>
        <w:ind w:left="5220" w:firstLine="4860"/>
      </w:pPr>
      <w:rPr>
        <w:rFonts w:ascii="Arial" w:eastAsia="Arial" w:hAnsi="Arial" w:cs="Arial"/>
        <w:vertAlign w:val="baseline"/>
      </w:rPr>
    </w:lvl>
    <w:lvl w:ilvl="6">
      <w:start w:val="1"/>
      <w:numFmt w:val="bullet"/>
      <w:lvlText w:val="●"/>
      <w:lvlJc w:val="left"/>
      <w:pPr>
        <w:ind w:left="5940" w:firstLine="5580"/>
      </w:pPr>
      <w:rPr>
        <w:rFonts w:ascii="Arial" w:eastAsia="Arial" w:hAnsi="Arial" w:cs="Arial"/>
        <w:vertAlign w:val="baseline"/>
      </w:rPr>
    </w:lvl>
    <w:lvl w:ilvl="7">
      <w:start w:val="1"/>
      <w:numFmt w:val="bullet"/>
      <w:lvlText w:val="o"/>
      <w:lvlJc w:val="left"/>
      <w:pPr>
        <w:ind w:left="6660" w:firstLine="6300"/>
      </w:pPr>
      <w:rPr>
        <w:rFonts w:ascii="Arial" w:eastAsia="Arial" w:hAnsi="Arial" w:cs="Arial"/>
        <w:vertAlign w:val="baseline"/>
      </w:rPr>
    </w:lvl>
    <w:lvl w:ilvl="8">
      <w:start w:val="1"/>
      <w:numFmt w:val="bullet"/>
      <w:lvlText w:val="▪"/>
      <w:lvlJc w:val="left"/>
      <w:pPr>
        <w:ind w:left="7380" w:firstLine="7020"/>
      </w:pPr>
      <w:rPr>
        <w:rFonts w:ascii="Arial" w:eastAsia="Arial" w:hAnsi="Arial" w:cs="Arial"/>
        <w:vertAlign w:val="baseline"/>
      </w:rPr>
    </w:lvl>
  </w:abstractNum>
  <w:abstractNum w:abstractNumId="14" w15:restartNumberingAfterBreak="0">
    <w:nsid w:val="25893C2D"/>
    <w:multiLevelType w:val="multilevel"/>
    <w:tmpl w:val="7D0E2950"/>
    <w:lvl w:ilvl="0">
      <w:start w:val="1"/>
      <w:numFmt w:val="decimal"/>
      <w:lvlText w:val="%1."/>
      <w:lvlJc w:val="left"/>
      <w:pPr>
        <w:ind w:left="720" w:firstLine="360"/>
      </w:pPr>
      <w:rPr>
        <w:vertAlign w:val="baseline"/>
      </w:rPr>
    </w:lvl>
    <w:lvl w:ilvl="1">
      <w:start w:val="6"/>
      <w:numFmt w:val="upperRoman"/>
      <w:lvlText w:val="%2."/>
      <w:lvlJc w:val="left"/>
      <w:pPr>
        <w:ind w:left="1800" w:firstLine="1080"/>
      </w:pPr>
      <w:rPr>
        <w:b/>
        <w:color w:val="000000"/>
        <w:vertAlign w:val="baseline"/>
      </w:rPr>
    </w:lvl>
    <w:lvl w:ilvl="2">
      <w:start w:val="1"/>
      <w:numFmt w:val="decimal"/>
      <w:lvlText w:val="%3."/>
      <w:lvlJc w:val="left"/>
      <w:pPr>
        <w:ind w:left="2160" w:firstLine="1800"/>
      </w:pPr>
      <w:rPr>
        <w:vertAlign w:val="baseline"/>
      </w:rPr>
    </w:lvl>
    <w:lvl w:ilvl="3">
      <w:start w:val="1"/>
      <w:numFmt w:val="decimal"/>
      <w:lvlText w:val="%4."/>
      <w:lvlJc w:val="left"/>
      <w:pPr>
        <w:ind w:left="2880" w:firstLine="2520"/>
      </w:pPr>
      <w:rPr>
        <w:vertAlign w:val="baseline"/>
      </w:rPr>
    </w:lvl>
    <w:lvl w:ilvl="4">
      <w:start w:val="1"/>
      <w:numFmt w:val="decimal"/>
      <w:lvlText w:val="%5."/>
      <w:lvlJc w:val="left"/>
      <w:pPr>
        <w:ind w:left="3600" w:firstLine="3240"/>
      </w:pPr>
      <w:rPr>
        <w:vertAlign w:val="baseline"/>
      </w:rPr>
    </w:lvl>
    <w:lvl w:ilvl="5">
      <w:start w:val="1"/>
      <w:numFmt w:val="decimal"/>
      <w:lvlText w:val="%6."/>
      <w:lvlJc w:val="left"/>
      <w:pPr>
        <w:ind w:left="4320" w:firstLine="3960"/>
      </w:pPr>
      <w:rPr>
        <w:vertAlign w:val="baseline"/>
      </w:rPr>
    </w:lvl>
    <w:lvl w:ilvl="6">
      <w:start w:val="1"/>
      <w:numFmt w:val="decimal"/>
      <w:lvlText w:val="%7."/>
      <w:lvlJc w:val="left"/>
      <w:pPr>
        <w:ind w:left="5040" w:firstLine="4680"/>
      </w:pPr>
      <w:rPr>
        <w:vertAlign w:val="baseline"/>
      </w:rPr>
    </w:lvl>
    <w:lvl w:ilvl="7">
      <w:start w:val="1"/>
      <w:numFmt w:val="decimal"/>
      <w:lvlText w:val="%8."/>
      <w:lvlJc w:val="left"/>
      <w:pPr>
        <w:ind w:left="5760" w:firstLine="5400"/>
      </w:pPr>
      <w:rPr>
        <w:vertAlign w:val="baseline"/>
      </w:rPr>
    </w:lvl>
    <w:lvl w:ilvl="8">
      <w:start w:val="1"/>
      <w:numFmt w:val="decimal"/>
      <w:lvlText w:val="%9."/>
      <w:lvlJc w:val="left"/>
      <w:pPr>
        <w:ind w:left="6480" w:firstLine="6120"/>
      </w:pPr>
      <w:rPr>
        <w:vertAlign w:val="baseline"/>
      </w:rPr>
    </w:lvl>
  </w:abstractNum>
  <w:abstractNum w:abstractNumId="15" w15:restartNumberingAfterBreak="0">
    <w:nsid w:val="26D154D5"/>
    <w:multiLevelType w:val="multilevel"/>
    <w:tmpl w:val="5BD0D2C0"/>
    <w:lvl w:ilvl="0">
      <w:start w:val="1"/>
      <w:numFmt w:val="bullet"/>
      <w:lvlText w:val="●"/>
      <w:lvlJc w:val="left"/>
      <w:pPr>
        <w:ind w:left="720" w:firstLine="360"/>
      </w:pPr>
      <w:rPr>
        <w:rFonts w:ascii="Arial" w:eastAsia="Arial" w:hAnsi="Arial" w:cs="Arial"/>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6" w15:restartNumberingAfterBreak="0">
    <w:nsid w:val="2BC4467C"/>
    <w:multiLevelType w:val="multilevel"/>
    <w:tmpl w:val="76B2FA12"/>
    <w:lvl w:ilvl="0">
      <w:start w:val="3"/>
      <w:numFmt w:val="bullet"/>
      <w:lvlText w:val="-"/>
      <w:lvlJc w:val="left"/>
      <w:pPr>
        <w:ind w:left="796" w:firstLine="435"/>
      </w:pPr>
      <w:rPr>
        <w:rFonts w:ascii="Arial" w:eastAsia="Arial" w:hAnsi="Arial" w:cs="Arial"/>
        <w:vertAlign w:val="baseline"/>
      </w:rPr>
    </w:lvl>
    <w:lvl w:ilvl="1">
      <w:start w:val="1"/>
      <w:numFmt w:val="bullet"/>
      <w:lvlText w:val="o"/>
      <w:lvlJc w:val="left"/>
      <w:pPr>
        <w:ind w:left="1516" w:firstLine="1156"/>
      </w:pPr>
      <w:rPr>
        <w:rFonts w:ascii="Arial" w:eastAsia="Arial" w:hAnsi="Arial" w:cs="Arial"/>
        <w:vertAlign w:val="baseline"/>
      </w:rPr>
    </w:lvl>
    <w:lvl w:ilvl="2">
      <w:start w:val="1"/>
      <w:numFmt w:val="bullet"/>
      <w:lvlText w:val="▪"/>
      <w:lvlJc w:val="left"/>
      <w:pPr>
        <w:ind w:left="2236" w:firstLine="1876"/>
      </w:pPr>
      <w:rPr>
        <w:rFonts w:ascii="Arial" w:eastAsia="Arial" w:hAnsi="Arial" w:cs="Arial"/>
        <w:vertAlign w:val="baseline"/>
      </w:rPr>
    </w:lvl>
    <w:lvl w:ilvl="3">
      <w:start w:val="1"/>
      <w:numFmt w:val="bullet"/>
      <w:lvlText w:val="●"/>
      <w:lvlJc w:val="left"/>
      <w:pPr>
        <w:ind w:left="2956" w:firstLine="2596"/>
      </w:pPr>
      <w:rPr>
        <w:rFonts w:ascii="Arial" w:eastAsia="Arial" w:hAnsi="Arial" w:cs="Arial"/>
        <w:vertAlign w:val="baseline"/>
      </w:rPr>
    </w:lvl>
    <w:lvl w:ilvl="4">
      <w:start w:val="1"/>
      <w:numFmt w:val="bullet"/>
      <w:lvlText w:val="o"/>
      <w:lvlJc w:val="left"/>
      <w:pPr>
        <w:ind w:left="3676" w:firstLine="3316"/>
      </w:pPr>
      <w:rPr>
        <w:rFonts w:ascii="Arial" w:eastAsia="Arial" w:hAnsi="Arial" w:cs="Arial"/>
        <w:vertAlign w:val="baseline"/>
      </w:rPr>
    </w:lvl>
    <w:lvl w:ilvl="5">
      <w:start w:val="1"/>
      <w:numFmt w:val="bullet"/>
      <w:lvlText w:val="▪"/>
      <w:lvlJc w:val="left"/>
      <w:pPr>
        <w:ind w:left="4396" w:firstLine="4036"/>
      </w:pPr>
      <w:rPr>
        <w:rFonts w:ascii="Arial" w:eastAsia="Arial" w:hAnsi="Arial" w:cs="Arial"/>
        <w:vertAlign w:val="baseline"/>
      </w:rPr>
    </w:lvl>
    <w:lvl w:ilvl="6">
      <w:start w:val="1"/>
      <w:numFmt w:val="bullet"/>
      <w:lvlText w:val="●"/>
      <w:lvlJc w:val="left"/>
      <w:pPr>
        <w:ind w:left="5116" w:firstLine="4756"/>
      </w:pPr>
      <w:rPr>
        <w:rFonts w:ascii="Arial" w:eastAsia="Arial" w:hAnsi="Arial" w:cs="Arial"/>
        <w:vertAlign w:val="baseline"/>
      </w:rPr>
    </w:lvl>
    <w:lvl w:ilvl="7">
      <w:start w:val="1"/>
      <w:numFmt w:val="bullet"/>
      <w:lvlText w:val="o"/>
      <w:lvlJc w:val="left"/>
      <w:pPr>
        <w:ind w:left="5836" w:firstLine="5476"/>
      </w:pPr>
      <w:rPr>
        <w:rFonts w:ascii="Arial" w:eastAsia="Arial" w:hAnsi="Arial" w:cs="Arial"/>
        <w:vertAlign w:val="baseline"/>
      </w:rPr>
    </w:lvl>
    <w:lvl w:ilvl="8">
      <w:start w:val="1"/>
      <w:numFmt w:val="bullet"/>
      <w:lvlText w:val="▪"/>
      <w:lvlJc w:val="left"/>
      <w:pPr>
        <w:ind w:left="6556" w:firstLine="6196"/>
      </w:pPr>
      <w:rPr>
        <w:rFonts w:ascii="Arial" w:eastAsia="Arial" w:hAnsi="Arial" w:cs="Arial"/>
        <w:vertAlign w:val="baseline"/>
      </w:rPr>
    </w:lvl>
  </w:abstractNum>
  <w:abstractNum w:abstractNumId="17" w15:restartNumberingAfterBreak="0">
    <w:nsid w:val="353C6F40"/>
    <w:multiLevelType w:val="multilevel"/>
    <w:tmpl w:val="910271E0"/>
    <w:lvl w:ilvl="0">
      <w:start w:val="201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8" w15:restartNumberingAfterBreak="0">
    <w:nsid w:val="464500E9"/>
    <w:multiLevelType w:val="multilevel"/>
    <w:tmpl w:val="4DE0F14E"/>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9" w15:restartNumberingAfterBreak="0">
    <w:nsid w:val="4F8C6EFB"/>
    <w:multiLevelType w:val="multilevel"/>
    <w:tmpl w:val="DAC08B92"/>
    <w:lvl w:ilvl="0">
      <w:start w:val="1"/>
      <w:numFmt w:val="decimal"/>
      <w:lvlText w:val="%1.)"/>
      <w:lvlJc w:val="left"/>
      <w:pPr>
        <w:ind w:left="720" w:firstLine="360"/>
      </w:pPr>
      <w:rPr>
        <w:u w:val="none"/>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0" w15:restartNumberingAfterBreak="0">
    <w:nsid w:val="544102E1"/>
    <w:multiLevelType w:val="multilevel"/>
    <w:tmpl w:val="4092798C"/>
    <w:lvl w:ilvl="0">
      <w:start w:val="1"/>
      <w:numFmt w:val="bullet"/>
      <w:lvlText w:val="−"/>
      <w:lvlJc w:val="left"/>
      <w:pPr>
        <w:ind w:left="360" w:firstLine="0"/>
      </w:pPr>
      <w:rPr>
        <w:rFonts w:ascii="Arial" w:eastAsia="Arial" w:hAnsi="Arial" w:cs="Arial"/>
        <w:color w:val="000000"/>
        <w:vertAlign w:val="baseline"/>
      </w:rPr>
    </w:lvl>
    <w:lvl w:ilvl="1">
      <w:start w:val="1"/>
      <w:numFmt w:val="bullet"/>
      <w:lvlText w:val="o"/>
      <w:lvlJc w:val="left"/>
      <w:pPr>
        <w:ind w:left="1083" w:firstLine="723"/>
      </w:pPr>
      <w:rPr>
        <w:rFonts w:ascii="Arial" w:eastAsia="Arial" w:hAnsi="Arial" w:cs="Arial"/>
        <w:vertAlign w:val="baseline"/>
      </w:rPr>
    </w:lvl>
    <w:lvl w:ilvl="2">
      <w:start w:val="1"/>
      <w:numFmt w:val="bullet"/>
      <w:lvlText w:val="▪"/>
      <w:lvlJc w:val="left"/>
      <w:pPr>
        <w:ind w:left="1803" w:firstLine="1443"/>
      </w:pPr>
      <w:rPr>
        <w:rFonts w:ascii="Arial" w:eastAsia="Arial" w:hAnsi="Arial" w:cs="Arial"/>
        <w:vertAlign w:val="baseline"/>
      </w:rPr>
    </w:lvl>
    <w:lvl w:ilvl="3">
      <w:start w:val="1"/>
      <w:numFmt w:val="bullet"/>
      <w:lvlText w:val="●"/>
      <w:lvlJc w:val="left"/>
      <w:pPr>
        <w:ind w:left="2523" w:firstLine="2163"/>
      </w:pPr>
      <w:rPr>
        <w:rFonts w:ascii="Arial" w:eastAsia="Arial" w:hAnsi="Arial" w:cs="Arial"/>
        <w:vertAlign w:val="baseline"/>
      </w:rPr>
    </w:lvl>
    <w:lvl w:ilvl="4">
      <w:start w:val="1"/>
      <w:numFmt w:val="bullet"/>
      <w:lvlText w:val="o"/>
      <w:lvlJc w:val="left"/>
      <w:pPr>
        <w:ind w:left="3243" w:firstLine="2883"/>
      </w:pPr>
      <w:rPr>
        <w:rFonts w:ascii="Arial" w:eastAsia="Arial" w:hAnsi="Arial" w:cs="Arial"/>
        <w:vertAlign w:val="baseline"/>
      </w:rPr>
    </w:lvl>
    <w:lvl w:ilvl="5">
      <w:start w:val="1"/>
      <w:numFmt w:val="bullet"/>
      <w:lvlText w:val="▪"/>
      <w:lvlJc w:val="left"/>
      <w:pPr>
        <w:ind w:left="3963" w:firstLine="3603"/>
      </w:pPr>
      <w:rPr>
        <w:rFonts w:ascii="Arial" w:eastAsia="Arial" w:hAnsi="Arial" w:cs="Arial"/>
        <w:vertAlign w:val="baseline"/>
      </w:rPr>
    </w:lvl>
    <w:lvl w:ilvl="6">
      <w:start w:val="1"/>
      <w:numFmt w:val="bullet"/>
      <w:lvlText w:val="●"/>
      <w:lvlJc w:val="left"/>
      <w:pPr>
        <w:ind w:left="4683" w:firstLine="4323"/>
      </w:pPr>
      <w:rPr>
        <w:rFonts w:ascii="Arial" w:eastAsia="Arial" w:hAnsi="Arial" w:cs="Arial"/>
        <w:vertAlign w:val="baseline"/>
      </w:rPr>
    </w:lvl>
    <w:lvl w:ilvl="7">
      <w:start w:val="1"/>
      <w:numFmt w:val="bullet"/>
      <w:lvlText w:val="o"/>
      <w:lvlJc w:val="left"/>
      <w:pPr>
        <w:ind w:left="5403" w:firstLine="5043"/>
      </w:pPr>
      <w:rPr>
        <w:rFonts w:ascii="Arial" w:eastAsia="Arial" w:hAnsi="Arial" w:cs="Arial"/>
        <w:vertAlign w:val="baseline"/>
      </w:rPr>
    </w:lvl>
    <w:lvl w:ilvl="8">
      <w:start w:val="1"/>
      <w:numFmt w:val="bullet"/>
      <w:lvlText w:val="▪"/>
      <w:lvlJc w:val="left"/>
      <w:pPr>
        <w:ind w:left="6123" w:firstLine="5763"/>
      </w:pPr>
      <w:rPr>
        <w:rFonts w:ascii="Arial" w:eastAsia="Arial" w:hAnsi="Arial" w:cs="Arial"/>
        <w:vertAlign w:val="baseline"/>
      </w:rPr>
    </w:lvl>
  </w:abstractNum>
  <w:abstractNum w:abstractNumId="21" w15:restartNumberingAfterBreak="0">
    <w:nsid w:val="56716A91"/>
    <w:multiLevelType w:val="multilevel"/>
    <w:tmpl w:val="2CF40C3C"/>
    <w:lvl w:ilvl="0">
      <w:start w:val="1"/>
      <w:numFmt w:val="bullet"/>
      <w:lvlText w:val="−"/>
      <w:lvlJc w:val="left"/>
      <w:pPr>
        <w:ind w:left="2160" w:firstLine="1800"/>
      </w:pPr>
      <w:rPr>
        <w:rFonts w:ascii="Arial" w:eastAsia="Arial" w:hAnsi="Arial" w:cs="Arial"/>
        <w:vertAlign w:val="baseline"/>
      </w:rPr>
    </w:lvl>
    <w:lvl w:ilvl="1">
      <w:start w:val="1"/>
      <w:numFmt w:val="bullet"/>
      <w:lvlText w:val="o"/>
      <w:lvlJc w:val="left"/>
      <w:pPr>
        <w:ind w:left="2880" w:firstLine="2520"/>
      </w:pPr>
      <w:rPr>
        <w:rFonts w:ascii="Arial" w:eastAsia="Arial" w:hAnsi="Arial" w:cs="Arial"/>
        <w:vertAlign w:val="baseline"/>
      </w:rPr>
    </w:lvl>
    <w:lvl w:ilvl="2">
      <w:start w:val="1"/>
      <w:numFmt w:val="bullet"/>
      <w:lvlText w:val="▪"/>
      <w:lvlJc w:val="left"/>
      <w:pPr>
        <w:ind w:left="3600" w:firstLine="3240"/>
      </w:pPr>
      <w:rPr>
        <w:rFonts w:ascii="Arial" w:eastAsia="Arial" w:hAnsi="Arial" w:cs="Arial"/>
        <w:vertAlign w:val="baseline"/>
      </w:rPr>
    </w:lvl>
    <w:lvl w:ilvl="3">
      <w:start w:val="1"/>
      <w:numFmt w:val="bullet"/>
      <w:lvlText w:val="●"/>
      <w:lvlJc w:val="left"/>
      <w:pPr>
        <w:ind w:left="4320" w:firstLine="3960"/>
      </w:pPr>
      <w:rPr>
        <w:rFonts w:ascii="Arial" w:eastAsia="Arial" w:hAnsi="Arial" w:cs="Arial"/>
        <w:vertAlign w:val="baseline"/>
      </w:rPr>
    </w:lvl>
    <w:lvl w:ilvl="4">
      <w:start w:val="1"/>
      <w:numFmt w:val="bullet"/>
      <w:lvlText w:val="o"/>
      <w:lvlJc w:val="left"/>
      <w:pPr>
        <w:ind w:left="5040" w:firstLine="4680"/>
      </w:pPr>
      <w:rPr>
        <w:rFonts w:ascii="Arial" w:eastAsia="Arial" w:hAnsi="Arial" w:cs="Arial"/>
        <w:vertAlign w:val="baseline"/>
      </w:rPr>
    </w:lvl>
    <w:lvl w:ilvl="5">
      <w:start w:val="1"/>
      <w:numFmt w:val="bullet"/>
      <w:lvlText w:val="▪"/>
      <w:lvlJc w:val="left"/>
      <w:pPr>
        <w:ind w:left="5760" w:firstLine="5400"/>
      </w:pPr>
      <w:rPr>
        <w:rFonts w:ascii="Arial" w:eastAsia="Arial" w:hAnsi="Arial" w:cs="Arial"/>
        <w:vertAlign w:val="baseline"/>
      </w:rPr>
    </w:lvl>
    <w:lvl w:ilvl="6">
      <w:start w:val="1"/>
      <w:numFmt w:val="bullet"/>
      <w:lvlText w:val="●"/>
      <w:lvlJc w:val="left"/>
      <w:pPr>
        <w:ind w:left="6480" w:firstLine="6120"/>
      </w:pPr>
      <w:rPr>
        <w:rFonts w:ascii="Arial" w:eastAsia="Arial" w:hAnsi="Arial" w:cs="Arial"/>
        <w:vertAlign w:val="baseline"/>
      </w:rPr>
    </w:lvl>
    <w:lvl w:ilvl="7">
      <w:start w:val="1"/>
      <w:numFmt w:val="bullet"/>
      <w:lvlText w:val="o"/>
      <w:lvlJc w:val="left"/>
      <w:pPr>
        <w:ind w:left="7200" w:firstLine="6840"/>
      </w:pPr>
      <w:rPr>
        <w:rFonts w:ascii="Arial" w:eastAsia="Arial" w:hAnsi="Arial" w:cs="Arial"/>
        <w:vertAlign w:val="baseline"/>
      </w:rPr>
    </w:lvl>
    <w:lvl w:ilvl="8">
      <w:start w:val="1"/>
      <w:numFmt w:val="bullet"/>
      <w:lvlText w:val="▪"/>
      <w:lvlJc w:val="left"/>
      <w:pPr>
        <w:ind w:left="7920" w:firstLine="7560"/>
      </w:pPr>
      <w:rPr>
        <w:rFonts w:ascii="Arial" w:eastAsia="Arial" w:hAnsi="Arial" w:cs="Arial"/>
        <w:vertAlign w:val="baseline"/>
      </w:rPr>
    </w:lvl>
  </w:abstractNum>
  <w:abstractNum w:abstractNumId="22" w15:restartNumberingAfterBreak="0">
    <w:nsid w:val="61B95111"/>
    <w:multiLevelType w:val="hybridMultilevel"/>
    <w:tmpl w:val="C66CBFC4"/>
    <w:lvl w:ilvl="0" w:tplc="D68A2988">
      <w:start w:val="549"/>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62DC5C8A"/>
    <w:multiLevelType w:val="multilevel"/>
    <w:tmpl w:val="E5ACA21E"/>
    <w:lvl w:ilvl="0">
      <w:start w:val="1"/>
      <w:numFmt w:val="bullet"/>
      <w:lvlText w:val="–"/>
      <w:lvlJc w:val="left"/>
      <w:pPr>
        <w:ind w:left="717" w:firstLine="717"/>
      </w:pPr>
      <w:rPr>
        <w:rFonts w:ascii="Arial" w:eastAsia="Arial" w:hAnsi="Arial" w:cs="Arial"/>
        <w:color w:val="000000"/>
        <w:vertAlign w:val="baseline"/>
      </w:rPr>
    </w:lvl>
    <w:lvl w:ilvl="1">
      <w:start w:val="1"/>
      <w:numFmt w:val="bullet"/>
      <w:lvlText w:val="o"/>
      <w:lvlJc w:val="left"/>
      <w:pPr>
        <w:ind w:left="1800" w:firstLine="1440"/>
      </w:pPr>
      <w:rPr>
        <w:rFonts w:ascii="Arial" w:eastAsia="Arial" w:hAnsi="Arial" w:cs="Arial"/>
        <w:vertAlign w:val="baseline"/>
      </w:rPr>
    </w:lvl>
    <w:lvl w:ilvl="2">
      <w:start w:val="1"/>
      <w:numFmt w:val="bullet"/>
      <w:lvlText w:val="▪"/>
      <w:lvlJc w:val="left"/>
      <w:pPr>
        <w:ind w:left="2520" w:firstLine="2160"/>
      </w:pPr>
      <w:rPr>
        <w:rFonts w:ascii="Arial" w:eastAsia="Arial" w:hAnsi="Arial" w:cs="Arial"/>
        <w:vertAlign w:val="baseline"/>
      </w:rPr>
    </w:lvl>
    <w:lvl w:ilvl="3">
      <w:start w:val="1"/>
      <w:numFmt w:val="bullet"/>
      <w:lvlText w:val="●"/>
      <w:lvlJc w:val="left"/>
      <w:pPr>
        <w:ind w:left="3240" w:firstLine="2880"/>
      </w:pPr>
      <w:rPr>
        <w:rFonts w:ascii="Arial" w:eastAsia="Arial" w:hAnsi="Arial" w:cs="Arial"/>
        <w:vertAlign w:val="baseline"/>
      </w:rPr>
    </w:lvl>
    <w:lvl w:ilvl="4">
      <w:start w:val="1"/>
      <w:numFmt w:val="bullet"/>
      <w:lvlText w:val="o"/>
      <w:lvlJc w:val="left"/>
      <w:pPr>
        <w:ind w:left="3960" w:firstLine="3600"/>
      </w:pPr>
      <w:rPr>
        <w:rFonts w:ascii="Arial" w:eastAsia="Arial" w:hAnsi="Arial" w:cs="Arial"/>
        <w:vertAlign w:val="baseline"/>
      </w:rPr>
    </w:lvl>
    <w:lvl w:ilvl="5">
      <w:start w:val="1"/>
      <w:numFmt w:val="bullet"/>
      <w:lvlText w:val="▪"/>
      <w:lvlJc w:val="left"/>
      <w:pPr>
        <w:ind w:left="4680" w:firstLine="4320"/>
      </w:pPr>
      <w:rPr>
        <w:rFonts w:ascii="Arial" w:eastAsia="Arial" w:hAnsi="Arial" w:cs="Arial"/>
        <w:vertAlign w:val="baseline"/>
      </w:rPr>
    </w:lvl>
    <w:lvl w:ilvl="6">
      <w:start w:val="1"/>
      <w:numFmt w:val="bullet"/>
      <w:lvlText w:val="●"/>
      <w:lvlJc w:val="left"/>
      <w:pPr>
        <w:ind w:left="5400" w:firstLine="5040"/>
      </w:pPr>
      <w:rPr>
        <w:rFonts w:ascii="Arial" w:eastAsia="Arial" w:hAnsi="Arial" w:cs="Arial"/>
        <w:vertAlign w:val="baseline"/>
      </w:rPr>
    </w:lvl>
    <w:lvl w:ilvl="7">
      <w:start w:val="1"/>
      <w:numFmt w:val="bullet"/>
      <w:lvlText w:val="o"/>
      <w:lvlJc w:val="left"/>
      <w:pPr>
        <w:ind w:left="6120" w:firstLine="5760"/>
      </w:pPr>
      <w:rPr>
        <w:rFonts w:ascii="Arial" w:eastAsia="Arial" w:hAnsi="Arial" w:cs="Arial"/>
        <w:vertAlign w:val="baseline"/>
      </w:rPr>
    </w:lvl>
    <w:lvl w:ilvl="8">
      <w:start w:val="1"/>
      <w:numFmt w:val="bullet"/>
      <w:lvlText w:val="▪"/>
      <w:lvlJc w:val="left"/>
      <w:pPr>
        <w:ind w:left="6840" w:firstLine="6480"/>
      </w:pPr>
      <w:rPr>
        <w:rFonts w:ascii="Arial" w:eastAsia="Arial" w:hAnsi="Arial" w:cs="Arial"/>
        <w:vertAlign w:val="baseline"/>
      </w:rPr>
    </w:lvl>
  </w:abstractNum>
  <w:abstractNum w:abstractNumId="24" w15:restartNumberingAfterBreak="0">
    <w:nsid w:val="663379F3"/>
    <w:multiLevelType w:val="multilevel"/>
    <w:tmpl w:val="817CEA6E"/>
    <w:lvl w:ilvl="0">
      <w:start w:val="1"/>
      <w:numFmt w:val="upperRoman"/>
      <w:lvlText w:val="%1."/>
      <w:lvlJc w:val="left"/>
      <w:pPr>
        <w:ind w:left="108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5" w15:restartNumberingAfterBreak="0">
    <w:nsid w:val="66797976"/>
    <w:multiLevelType w:val="multilevel"/>
    <w:tmpl w:val="E10C3036"/>
    <w:lvl w:ilvl="0">
      <w:start w:val="1"/>
      <w:numFmt w:val="decimal"/>
      <w:lvlText w:val="%1.)"/>
      <w:lvlJc w:val="left"/>
      <w:pPr>
        <w:ind w:left="1068" w:firstLine="708"/>
      </w:pPr>
      <w:rPr>
        <w:vertAlign w:val="baseline"/>
      </w:rPr>
    </w:lvl>
    <w:lvl w:ilvl="1">
      <w:start w:val="1"/>
      <w:numFmt w:val="lowerLetter"/>
      <w:lvlText w:val="%2."/>
      <w:lvlJc w:val="left"/>
      <w:pPr>
        <w:ind w:left="1788" w:firstLine="1428"/>
      </w:pPr>
      <w:rPr>
        <w:vertAlign w:val="baseline"/>
      </w:rPr>
    </w:lvl>
    <w:lvl w:ilvl="2">
      <w:start w:val="1"/>
      <w:numFmt w:val="lowerRoman"/>
      <w:lvlText w:val="%3."/>
      <w:lvlJc w:val="right"/>
      <w:pPr>
        <w:ind w:left="2508" w:firstLine="2328"/>
      </w:pPr>
      <w:rPr>
        <w:vertAlign w:val="baseline"/>
      </w:rPr>
    </w:lvl>
    <w:lvl w:ilvl="3">
      <w:start w:val="1"/>
      <w:numFmt w:val="decimal"/>
      <w:lvlText w:val="%4."/>
      <w:lvlJc w:val="left"/>
      <w:pPr>
        <w:ind w:left="3228" w:firstLine="2868"/>
      </w:pPr>
      <w:rPr>
        <w:vertAlign w:val="baseline"/>
      </w:rPr>
    </w:lvl>
    <w:lvl w:ilvl="4">
      <w:start w:val="1"/>
      <w:numFmt w:val="lowerLetter"/>
      <w:lvlText w:val="%5."/>
      <w:lvlJc w:val="left"/>
      <w:pPr>
        <w:ind w:left="3948" w:firstLine="3588"/>
      </w:pPr>
      <w:rPr>
        <w:vertAlign w:val="baseline"/>
      </w:rPr>
    </w:lvl>
    <w:lvl w:ilvl="5">
      <w:start w:val="1"/>
      <w:numFmt w:val="lowerRoman"/>
      <w:lvlText w:val="%6."/>
      <w:lvlJc w:val="right"/>
      <w:pPr>
        <w:ind w:left="4668" w:firstLine="4488"/>
      </w:pPr>
      <w:rPr>
        <w:vertAlign w:val="baseline"/>
      </w:rPr>
    </w:lvl>
    <w:lvl w:ilvl="6">
      <w:start w:val="1"/>
      <w:numFmt w:val="decimal"/>
      <w:lvlText w:val="%7."/>
      <w:lvlJc w:val="left"/>
      <w:pPr>
        <w:ind w:left="5388" w:firstLine="5028"/>
      </w:pPr>
      <w:rPr>
        <w:vertAlign w:val="baseline"/>
      </w:rPr>
    </w:lvl>
    <w:lvl w:ilvl="7">
      <w:start w:val="1"/>
      <w:numFmt w:val="lowerLetter"/>
      <w:lvlText w:val="%8."/>
      <w:lvlJc w:val="left"/>
      <w:pPr>
        <w:ind w:left="6108" w:firstLine="5748"/>
      </w:pPr>
      <w:rPr>
        <w:vertAlign w:val="baseline"/>
      </w:rPr>
    </w:lvl>
    <w:lvl w:ilvl="8">
      <w:start w:val="1"/>
      <w:numFmt w:val="lowerRoman"/>
      <w:lvlText w:val="%9."/>
      <w:lvlJc w:val="right"/>
      <w:pPr>
        <w:ind w:left="6828" w:firstLine="6648"/>
      </w:pPr>
      <w:rPr>
        <w:vertAlign w:val="baseline"/>
      </w:rPr>
    </w:lvl>
  </w:abstractNum>
  <w:abstractNum w:abstractNumId="26" w15:restartNumberingAfterBreak="0">
    <w:nsid w:val="66911094"/>
    <w:multiLevelType w:val="multilevel"/>
    <w:tmpl w:val="4ED0D0D6"/>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7" w15:restartNumberingAfterBreak="0">
    <w:nsid w:val="68623B65"/>
    <w:multiLevelType w:val="multilevel"/>
    <w:tmpl w:val="C124F39E"/>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8" w15:restartNumberingAfterBreak="0">
    <w:nsid w:val="690D5EA5"/>
    <w:multiLevelType w:val="hybridMultilevel"/>
    <w:tmpl w:val="07A81306"/>
    <w:lvl w:ilvl="0" w:tplc="8A624338">
      <w:start w:val="1"/>
      <w:numFmt w:val="upperRoman"/>
      <w:lvlText w:val="%1."/>
      <w:lvlJc w:val="left"/>
      <w:pPr>
        <w:ind w:left="1800" w:hanging="720"/>
      </w:pPr>
      <w:rPr>
        <w:rFonts w:hint="default"/>
        <w:b/>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9" w15:restartNumberingAfterBreak="0">
    <w:nsid w:val="6EAB6E0F"/>
    <w:multiLevelType w:val="multilevel"/>
    <w:tmpl w:val="15A47FC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0" w15:restartNumberingAfterBreak="0">
    <w:nsid w:val="72F334CE"/>
    <w:multiLevelType w:val="multilevel"/>
    <w:tmpl w:val="E902B15C"/>
    <w:lvl w:ilvl="0">
      <w:start w:val="1"/>
      <w:numFmt w:val="bullet"/>
      <w:lvlText w:val="●"/>
      <w:lvlJc w:val="left"/>
      <w:pPr>
        <w:ind w:left="1440" w:firstLine="1080"/>
      </w:pPr>
      <w:rPr>
        <w:rFonts w:ascii="Arial" w:eastAsia="Arial" w:hAnsi="Arial" w:cs="Arial"/>
        <w:vertAlign w:val="baseline"/>
      </w:rPr>
    </w:lvl>
    <w:lvl w:ilvl="1">
      <w:start w:val="1"/>
      <w:numFmt w:val="bullet"/>
      <w:lvlText w:val="o"/>
      <w:lvlJc w:val="left"/>
      <w:pPr>
        <w:ind w:left="2160" w:firstLine="1800"/>
      </w:pPr>
      <w:rPr>
        <w:rFonts w:ascii="Arial" w:eastAsia="Arial" w:hAnsi="Arial" w:cs="Arial"/>
        <w:vertAlign w:val="baseline"/>
      </w:rPr>
    </w:lvl>
    <w:lvl w:ilvl="2">
      <w:start w:val="1"/>
      <w:numFmt w:val="bullet"/>
      <w:lvlText w:val="▪"/>
      <w:lvlJc w:val="left"/>
      <w:pPr>
        <w:ind w:left="2880" w:firstLine="2520"/>
      </w:pPr>
      <w:rPr>
        <w:rFonts w:ascii="Arial" w:eastAsia="Arial" w:hAnsi="Arial" w:cs="Arial"/>
        <w:vertAlign w:val="baseline"/>
      </w:rPr>
    </w:lvl>
    <w:lvl w:ilvl="3">
      <w:start w:val="1"/>
      <w:numFmt w:val="bullet"/>
      <w:lvlText w:val="●"/>
      <w:lvlJc w:val="left"/>
      <w:pPr>
        <w:ind w:left="3600" w:firstLine="3240"/>
      </w:pPr>
      <w:rPr>
        <w:rFonts w:ascii="Arial" w:eastAsia="Arial" w:hAnsi="Arial" w:cs="Arial"/>
        <w:vertAlign w:val="baseline"/>
      </w:rPr>
    </w:lvl>
    <w:lvl w:ilvl="4">
      <w:start w:val="1"/>
      <w:numFmt w:val="bullet"/>
      <w:lvlText w:val="o"/>
      <w:lvlJc w:val="left"/>
      <w:pPr>
        <w:ind w:left="4320" w:firstLine="3960"/>
      </w:pPr>
      <w:rPr>
        <w:rFonts w:ascii="Arial" w:eastAsia="Arial" w:hAnsi="Arial" w:cs="Arial"/>
        <w:vertAlign w:val="baseline"/>
      </w:rPr>
    </w:lvl>
    <w:lvl w:ilvl="5">
      <w:start w:val="1"/>
      <w:numFmt w:val="bullet"/>
      <w:lvlText w:val="▪"/>
      <w:lvlJc w:val="left"/>
      <w:pPr>
        <w:ind w:left="5040" w:firstLine="4680"/>
      </w:pPr>
      <w:rPr>
        <w:rFonts w:ascii="Arial" w:eastAsia="Arial" w:hAnsi="Arial" w:cs="Arial"/>
        <w:vertAlign w:val="baseline"/>
      </w:rPr>
    </w:lvl>
    <w:lvl w:ilvl="6">
      <w:start w:val="1"/>
      <w:numFmt w:val="bullet"/>
      <w:lvlText w:val="●"/>
      <w:lvlJc w:val="left"/>
      <w:pPr>
        <w:ind w:left="5760" w:firstLine="5400"/>
      </w:pPr>
      <w:rPr>
        <w:rFonts w:ascii="Arial" w:eastAsia="Arial" w:hAnsi="Arial" w:cs="Arial"/>
        <w:vertAlign w:val="baseline"/>
      </w:rPr>
    </w:lvl>
    <w:lvl w:ilvl="7">
      <w:start w:val="1"/>
      <w:numFmt w:val="bullet"/>
      <w:lvlText w:val="o"/>
      <w:lvlJc w:val="left"/>
      <w:pPr>
        <w:ind w:left="6480" w:firstLine="6120"/>
      </w:pPr>
      <w:rPr>
        <w:rFonts w:ascii="Arial" w:eastAsia="Arial" w:hAnsi="Arial" w:cs="Arial"/>
        <w:vertAlign w:val="baseline"/>
      </w:rPr>
    </w:lvl>
    <w:lvl w:ilvl="8">
      <w:start w:val="1"/>
      <w:numFmt w:val="bullet"/>
      <w:lvlText w:val="▪"/>
      <w:lvlJc w:val="left"/>
      <w:pPr>
        <w:ind w:left="7200" w:firstLine="6840"/>
      </w:pPr>
      <w:rPr>
        <w:rFonts w:ascii="Arial" w:eastAsia="Arial" w:hAnsi="Arial" w:cs="Arial"/>
        <w:vertAlign w:val="baseline"/>
      </w:rPr>
    </w:lvl>
  </w:abstractNum>
  <w:abstractNum w:abstractNumId="31" w15:restartNumberingAfterBreak="0">
    <w:nsid w:val="76DE6800"/>
    <w:multiLevelType w:val="multilevel"/>
    <w:tmpl w:val="07525526"/>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2" w15:restartNumberingAfterBreak="0">
    <w:nsid w:val="77EA227E"/>
    <w:multiLevelType w:val="hybridMultilevel"/>
    <w:tmpl w:val="0C660848"/>
    <w:lvl w:ilvl="0" w:tplc="289073F2">
      <w:numFmt w:val="bullet"/>
      <w:lvlText w:val="-"/>
      <w:lvlJc w:val="left"/>
      <w:pPr>
        <w:ind w:left="1440" w:hanging="360"/>
      </w:pPr>
      <w:rPr>
        <w:rFonts w:ascii="Arial" w:eastAsiaTheme="minorHAnsi" w:hAnsi="Arial" w:cs="Aria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3" w15:restartNumberingAfterBreak="0">
    <w:nsid w:val="7EB11248"/>
    <w:multiLevelType w:val="multilevel"/>
    <w:tmpl w:val="F89048EE"/>
    <w:lvl w:ilvl="0">
      <w:start w:val="1"/>
      <w:numFmt w:val="decimal"/>
      <w:lvlText w:val="%1.)"/>
      <w:lvlJc w:val="left"/>
      <w:pPr>
        <w:ind w:left="1065" w:firstLine="705"/>
      </w:pPr>
      <w:rPr>
        <w:vertAlign w:val="baseline"/>
      </w:rPr>
    </w:lvl>
    <w:lvl w:ilvl="1">
      <w:start w:val="1"/>
      <w:numFmt w:val="lowerLetter"/>
      <w:lvlText w:val="%2."/>
      <w:lvlJc w:val="left"/>
      <w:pPr>
        <w:ind w:left="1785" w:firstLine="1425"/>
      </w:pPr>
      <w:rPr>
        <w:vertAlign w:val="baseline"/>
      </w:rPr>
    </w:lvl>
    <w:lvl w:ilvl="2">
      <w:start w:val="1"/>
      <w:numFmt w:val="lowerRoman"/>
      <w:lvlText w:val="%3."/>
      <w:lvlJc w:val="right"/>
      <w:pPr>
        <w:ind w:left="2505" w:firstLine="2325"/>
      </w:pPr>
      <w:rPr>
        <w:vertAlign w:val="baseline"/>
      </w:rPr>
    </w:lvl>
    <w:lvl w:ilvl="3">
      <w:start w:val="1"/>
      <w:numFmt w:val="decimal"/>
      <w:lvlText w:val="%4."/>
      <w:lvlJc w:val="left"/>
      <w:pPr>
        <w:ind w:left="3225" w:firstLine="2865"/>
      </w:pPr>
      <w:rPr>
        <w:vertAlign w:val="baseline"/>
      </w:rPr>
    </w:lvl>
    <w:lvl w:ilvl="4">
      <w:start w:val="1"/>
      <w:numFmt w:val="lowerLetter"/>
      <w:lvlText w:val="%5."/>
      <w:lvlJc w:val="left"/>
      <w:pPr>
        <w:ind w:left="3945" w:firstLine="3585"/>
      </w:pPr>
      <w:rPr>
        <w:vertAlign w:val="baseline"/>
      </w:rPr>
    </w:lvl>
    <w:lvl w:ilvl="5">
      <w:start w:val="1"/>
      <w:numFmt w:val="lowerRoman"/>
      <w:lvlText w:val="%6."/>
      <w:lvlJc w:val="right"/>
      <w:pPr>
        <w:ind w:left="4665" w:firstLine="4485"/>
      </w:pPr>
      <w:rPr>
        <w:vertAlign w:val="baseline"/>
      </w:rPr>
    </w:lvl>
    <w:lvl w:ilvl="6">
      <w:start w:val="1"/>
      <w:numFmt w:val="decimal"/>
      <w:lvlText w:val="%7."/>
      <w:lvlJc w:val="left"/>
      <w:pPr>
        <w:ind w:left="5385" w:firstLine="5025"/>
      </w:pPr>
      <w:rPr>
        <w:vertAlign w:val="baseline"/>
      </w:rPr>
    </w:lvl>
    <w:lvl w:ilvl="7">
      <w:start w:val="1"/>
      <w:numFmt w:val="lowerLetter"/>
      <w:lvlText w:val="%8."/>
      <w:lvlJc w:val="left"/>
      <w:pPr>
        <w:ind w:left="6105" w:firstLine="5745"/>
      </w:pPr>
      <w:rPr>
        <w:vertAlign w:val="baseline"/>
      </w:rPr>
    </w:lvl>
    <w:lvl w:ilvl="8">
      <w:start w:val="1"/>
      <w:numFmt w:val="lowerRoman"/>
      <w:lvlText w:val="%9."/>
      <w:lvlJc w:val="right"/>
      <w:pPr>
        <w:ind w:left="6825" w:firstLine="6645"/>
      </w:pPr>
      <w:rPr>
        <w:vertAlign w:val="baseline"/>
      </w:rPr>
    </w:lvl>
  </w:abstractNum>
  <w:abstractNum w:abstractNumId="34" w15:restartNumberingAfterBreak="0">
    <w:nsid w:val="7F1E6954"/>
    <w:multiLevelType w:val="multilevel"/>
    <w:tmpl w:val="EFF425EA"/>
    <w:lvl w:ilvl="0">
      <w:start w:val="1"/>
      <w:numFmt w:val="decimal"/>
      <w:lvlText w:val="%1.)"/>
      <w:lvlJc w:val="left"/>
      <w:pPr>
        <w:ind w:left="1068" w:firstLine="708"/>
      </w:pPr>
      <w:rPr>
        <w:vertAlign w:val="baseline"/>
      </w:rPr>
    </w:lvl>
    <w:lvl w:ilvl="1">
      <w:start w:val="1"/>
      <w:numFmt w:val="lowerLetter"/>
      <w:lvlText w:val="%2."/>
      <w:lvlJc w:val="left"/>
      <w:pPr>
        <w:ind w:left="1788" w:firstLine="1428"/>
      </w:pPr>
      <w:rPr>
        <w:vertAlign w:val="baseline"/>
      </w:rPr>
    </w:lvl>
    <w:lvl w:ilvl="2">
      <w:start w:val="1"/>
      <w:numFmt w:val="lowerRoman"/>
      <w:lvlText w:val="%3."/>
      <w:lvlJc w:val="right"/>
      <w:pPr>
        <w:ind w:left="2508" w:firstLine="2328"/>
      </w:pPr>
      <w:rPr>
        <w:vertAlign w:val="baseline"/>
      </w:rPr>
    </w:lvl>
    <w:lvl w:ilvl="3">
      <w:start w:val="1"/>
      <w:numFmt w:val="decimal"/>
      <w:lvlText w:val="%4."/>
      <w:lvlJc w:val="left"/>
      <w:pPr>
        <w:ind w:left="3228" w:firstLine="2868"/>
      </w:pPr>
      <w:rPr>
        <w:vertAlign w:val="baseline"/>
      </w:rPr>
    </w:lvl>
    <w:lvl w:ilvl="4">
      <w:start w:val="1"/>
      <w:numFmt w:val="lowerLetter"/>
      <w:lvlText w:val="%5."/>
      <w:lvlJc w:val="left"/>
      <w:pPr>
        <w:ind w:left="3948" w:firstLine="3588"/>
      </w:pPr>
      <w:rPr>
        <w:vertAlign w:val="baseline"/>
      </w:rPr>
    </w:lvl>
    <w:lvl w:ilvl="5">
      <w:start w:val="1"/>
      <w:numFmt w:val="lowerRoman"/>
      <w:lvlText w:val="%6."/>
      <w:lvlJc w:val="right"/>
      <w:pPr>
        <w:ind w:left="4668" w:firstLine="4488"/>
      </w:pPr>
      <w:rPr>
        <w:vertAlign w:val="baseline"/>
      </w:rPr>
    </w:lvl>
    <w:lvl w:ilvl="6">
      <w:start w:val="1"/>
      <w:numFmt w:val="decimal"/>
      <w:lvlText w:val="%7."/>
      <w:lvlJc w:val="left"/>
      <w:pPr>
        <w:ind w:left="5388" w:firstLine="5028"/>
      </w:pPr>
      <w:rPr>
        <w:vertAlign w:val="baseline"/>
      </w:rPr>
    </w:lvl>
    <w:lvl w:ilvl="7">
      <w:start w:val="1"/>
      <w:numFmt w:val="lowerLetter"/>
      <w:lvlText w:val="%8."/>
      <w:lvlJc w:val="left"/>
      <w:pPr>
        <w:ind w:left="6108" w:firstLine="5748"/>
      </w:pPr>
      <w:rPr>
        <w:vertAlign w:val="baseline"/>
      </w:rPr>
    </w:lvl>
    <w:lvl w:ilvl="8">
      <w:start w:val="1"/>
      <w:numFmt w:val="lowerRoman"/>
      <w:lvlText w:val="%9."/>
      <w:lvlJc w:val="right"/>
      <w:pPr>
        <w:ind w:left="6828" w:firstLine="6648"/>
      </w:pPr>
      <w:rPr>
        <w:vertAlign w:val="baseline"/>
      </w:rPr>
    </w:lvl>
  </w:abstractNum>
  <w:num w:numId="1">
    <w:abstractNumId w:val="24"/>
  </w:num>
  <w:num w:numId="2">
    <w:abstractNumId w:val="33"/>
  </w:num>
  <w:num w:numId="3">
    <w:abstractNumId w:val="15"/>
  </w:num>
  <w:num w:numId="4">
    <w:abstractNumId w:val="23"/>
  </w:num>
  <w:num w:numId="5">
    <w:abstractNumId w:val="27"/>
  </w:num>
  <w:num w:numId="6">
    <w:abstractNumId w:val="19"/>
  </w:num>
  <w:num w:numId="7">
    <w:abstractNumId w:val="31"/>
  </w:num>
  <w:num w:numId="8">
    <w:abstractNumId w:val="3"/>
  </w:num>
  <w:num w:numId="9">
    <w:abstractNumId w:val="18"/>
  </w:num>
  <w:num w:numId="10">
    <w:abstractNumId w:val="26"/>
  </w:num>
  <w:num w:numId="11">
    <w:abstractNumId w:val="10"/>
  </w:num>
  <w:num w:numId="12">
    <w:abstractNumId w:val="11"/>
  </w:num>
  <w:num w:numId="13">
    <w:abstractNumId w:val="1"/>
  </w:num>
  <w:num w:numId="14">
    <w:abstractNumId w:val="6"/>
  </w:num>
  <w:num w:numId="15">
    <w:abstractNumId w:val="14"/>
  </w:num>
  <w:num w:numId="16">
    <w:abstractNumId w:val="13"/>
  </w:num>
  <w:num w:numId="17">
    <w:abstractNumId w:val="5"/>
  </w:num>
  <w:num w:numId="18">
    <w:abstractNumId w:val="17"/>
  </w:num>
  <w:num w:numId="19">
    <w:abstractNumId w:val="4"/>
  </w:num>
  <w:num w:numId="20">
    <w:abstractNumId w:val="34"/>
  </w:num>
  <w:num w:numId="21">
    <w:abstractNumId w:val="25"/>
  </w:num>
  <w:num w:numId="22">
    <w:abstractNumId w:val="29"/>
  </w:num>
  <w:num w:numId="23">
    <w:abstractNumId w:val="9"/>
  </w:num>
  <w:num w:numId="24">
    <w:abstractNumId w:val="7"/>
  </w:num>
  <w:num w:numId="25">
    <w:abstractNumId w:val="30"/>
  </w:num>
  <w:num w:numId="26">
    <w:abstractNumId w:val="21"/>
  </w:num>
  <w:num w:numId="27">
    <w:abstractNumId w:val="20"/>
  </w:num>
  <w:num w:numId="28">
    <w:abstractNumId w:val="16"/>
  </w:num>
  <w:num w:numId="29">
    <w:abstractNumId w:val="8"/>
  </w:num>
  <w:num w:numId="30">
    <w:abstractNumId w:val="12"/>
  </w:num>
  <w:num w:numId="31">
    <w:abstractNumId w:val="32"/>
  </w:num>
  <w:num w:numId="32">
    <w:abstractNumId w:val="22"/>
  </w:num>
  <w:num w:numId="33">
    <w:abstractNumId w:val="2"/>
  </w:num>
  <w:num w:numId="34">
    <w:abstractNumId w:val="0"/>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162"/>
    <w:rsid w:val="000330B9"/>
    <w:rsid w:val="00036F96"/>
    <w:rsid w:val="00055D3F"/>
    <w:rsid w:val="000566F3"/>
    <w:rsid w:val="00070F9F"/>
    <w:rsid w:val="00077E08"/>
    <w:rsid w:val="000D5BC2"/>
    <w:rsid w:val="00126DFD"/>
    <w:rsid w:val="001926B6"/>
    <w:rsid w:val="00196C06"/>
    <w:rsid w:val="001A1222"/>
    <w:rsid w:val="00263B7A"/>
    <w:rsid w:val="002A2785"/>
    <w:rsid w:val="002A3C7A"/>
    <w:rsid w:val="002C564D"/>
    <w:rsid w:val="002F041C"/>
    <w:rsid w:val="003A6406"/>
    <w:rsid w:val="003B17F0"/>
    <w:rsid w:val="00411393"/>
    <w:rsid w:val="00442012"/>
    <w:rsid w:val="004A4E15"/>
    <w:rsid w:val="004F23E2"/>
    <w:rsid w:val="005766C9"/>
    <w:rsid w:val="005D09EE"/>
    <w:rsid w:val="005D0B58"/>
    <w:rsid w:val="00635CA3"/>
    <w:rsid w:val="006A0539"/>
    <w:rsid w:val="006C1B4D"/>
    <w:rsid w:val="006C5AE5"/>
    <w:rsid w:val="00753A1D"/>
    <w:rsid w:val="00781954"/>
    <w:rsid w:val="007826D9"/>
    <w:rsid w:val="00871EFD"/>
    <w:rsid w:val="00874F3D"/>
    <w:rsid w:val="0089239C"/>
    <w:rsid w:val="009179D1"/>
    <w:rsid w:val="00924E83"/>
    <w:rsid w:val="009332CA"/>
    <w:rsid w:val="009531DB"/>
    <w:rsid w:val="00960BAA"/>
    <w:rsid w:val="009D001B"/>
    <w:rsid w:val="009D13F8"/>
    <w:rsid w:val="00A67150"/>
    <w:rsid w:val="00A90782"/>
    <w:rsid w:val="00AC236B"/>
    <w:rsid w:val="00AD242A"/>
    <w:rsid w:val="00B56FAC"/>
    <w:rsid w:val="00C5570E"/>
    <w:rsid w:val="00C6282D"/>
    <w:rsid w:val="00C63471"/>
    <w:rsid w:val="00C72452"/>
    <w:rsid w:val="00C75F72"/>
    <w:rsid w:val="00CA4CE9"/>
    <w:rsid w:val="00CE216D"/>
    <w:rsid w:val="00D47A90"/>
    <w:rsid w:val="00D5182D"/>
    <w:rsid w:val="00D87A23"/>
    <w:rsid w:val="00D94217"/>
    <w:rsid w:val="00DC4DE7"/>
    <w:rsid w:val="00DF6162"/>
    <w:rsid w:val="00E21AEB"/>
    <w:rsid w:val="00E27A7D"/>
    <w:rsid w:val="00E27C1C"/>
    <w:rsid w:val="00E707DF"/>
    <w:rsid w:val="00EE5ED3"/>
    <w:rsid w:val="00F00B68"/>
    <w:rsid w:val="00F269F8"/>
    <w:rsid w:val="00FA318F"/>
    <w:rsid w:val="00FD355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D5C86E-9AF6-4868-B8F1-4E30EC3B5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lang w:val="hu-HU" w:eastAsia="hu-H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style>
  <w:style w:type="paragraph" w:styleId="Cmsor1">
    <w:name w:val="heading 1"/>
    <w:basedOn w:val="Norml"/>
    <w:next w:val="Norml"/>
    <w:pPr>
      <w:keepNext/>
      <w:keepLines/>
      <w:spacing w:before="480" w:after="120"/>
      <w:contextualSpacing/>
      <w:outlineLvl w:val="0"/>
    </w:pPr>
    <w:rPr>
      <w:b/>
      <w:sz w:val="48"/>
      <w:szCs w:val="48"/>
    </w:rPr>
  </w:style>
  <w:style w:type="paragraph" w:styleId="Cmsor2">
    <w:name w:val="heading 2"/>
    <w:basedOn w:val="Norml"/>
    <w:next w:val="Norml"/>
    <w:pPr>
      <w:keepNext/>
      <w:keepLines/>
      <w:spacing w:before="360" w:after="80"/>
      <w:contextualSpacing/>
      <w:outlineLvl w:val="1"/>
    </w:pPr>
    <w:rPr>
      <w:b/>
      <w:sz w:val="36"/>
      <w:szCs w:val="36"/>
    </w:rPr>
  </w:style>
  <w:style w:type="paragraph" w:styleId="Cmsor3">
    <w:name w:val="heading 3"/>
    <w:basedOn w:val="Norml"/>
    <w:next w:val="Norml"/>
    <w:pPr>
      <w:keepNext/>
      <w:keepLines/>
      <w:spacing w:before="280" w:after="80"/>
      <w:contextualSpacing/>
      <w:outlineLvl w:val="2"/>
    </w:pPr>
    <w:rPr>
      <w:b/>
      <w:sz w:val="28"/>
      <w:szCs w:val="28"/>
    </w:rPr>
  </w:style>
  <w:style w:type="paragraph" w:styleId="Cmsor4">
    <w:name w:val="heading 4"/>
    <w:basedOn w:val="Norml"/>
    <w:next w:val="Norml"/>
    <w:pPr>
      <w:keepNext/>
      <w:keepLines/>
      <w:spacing w:before="240" w:after="40"/>
      <w:contextualSpacing/>
      <w:outlineLvl w:val="3"/>
    </w:pPr>
    <w:rPr>
      <w:b/>
      <w:sz w:val="24"/>
      <w:szCs w:val="24"/>
    </w:rPr>
  </w:style>
  <w:style w:type="paragraph" w:styleId="Cmsor5">
    <w:name w:val="heading 5"/>
    <w:basedOn w:val="Norml"/>
    <w:next w:val="Norml"/>
    <w:pPr>
      <w:keepNext/>
      <w:keepLines/>
      <w:spacing w:before="220" w:after="40"/>
      <w:contextualSpacing/>
      <w:outlineLvl w:val="4"/>
    </w:pPr>
    <w:rPr>
      <w:b/>
      <w:sz w:val="22"/>
      <w:szCs w:val="22"/>
    </w:rPr>
  </w:style>
  <w:style w:type="paragraph" w:styleId="Cmsor6">
    <w:name w:val="heading 6"/>
    <w:basedOn w:val="Norml"/>
    <w:next w:val="Norml"/>
    <w:pPr>
      <w:keepNext/>
      <w:keepLines/>
      <w:spacing w:before="200" w:after="40"/>
      <w:contextualSpacing/>
      <w:outlineLvl w:val="5"/>
    </w:pPr>
    <w:rPr>
      <w: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contextualSpacing/>
    </w:pPr>
    <w:rPr>
      <w:b/>
      <w:sz w:val="72"/>
      <w:szCs w:val="72"/>
    </w:rPr>
  </w:style>
  <w:style w:type="paragraph" w:styleId="Alcm">
    <w:name w:val="Subtitle"/>
    <w:basedOn w:val="Norml"/>
    <w:next w:val="Norm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lista_2,List Paragraph à moi"/>
    <w:basedOn w:val="Norml"/>
    <w:link w:val="ListaszerbekezdsChar"/>
    <w:uiPriority w:val="34"/>
    <w:qFormat/>
    <w:rsid w:val="00C6282D"/>
    <w:pPr>
      <w:ind w:left="720"/>
      <w:contextualSpacing/>
    </w:pPr>
  </w:style>
  <w:style w:type="paragraph" w:styleId="Buborkszveg">
    <w:name w:val="Balloon Text"/>
    <w:basedOn w:val="Norml"/>
    <w:link w:val="BuborkszvegChar"/>
    <w:uiPriority w:val="99"/>
    <w:semiHidden/>
    <w:unhideWhenUsed/>
    <w:rsid w:val="009179D1"/>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9179D1"/>
    <w:rPr>
      <w:rFonts w:ascii="Segoe UI" w:hAnsi="Segoe UI" w:cs="Segoe UI"/>
      <w:sz w:val="18"/>
      <w:szCs w:val="18"/>
    </w:rPr>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
    <w:uiPriority w:val="34"/>
    <w:locked/>
    <w:rsid w:val="006A05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8308117">
      <w:bodyDiv w:val="1"/>
      <w:marLeft w:val="0"/>
      <w:marRight w:val="0"/>
      <w:marTop w:val="0"/>
      <w:marBottom w:val="0"/>
      <w:divBdr>
        <w:top w:val="none" w:sz="0" w:space="0" w:color="auto"/>
        <w:left w:val="none" w:sz="0" w:space="0" w:color="auto"/>
        <w:bottom w:val="none" w:sz="0" w:space="0" w:color="auto"/>
        <w:right w:val="none" w:sz="0" w:space="0" w:color="auto"/>
      </w:divBdr>
    </w:div>
    <w:div w:id="1482308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1963D-BE0E-4CC4-AA77-37D163706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46</Pages>
  <Words>13454</Words>
  <Characters>92834</Characters>
  <Application>Microsoft Office Word</Application>
  <DocSecurity>0</DocSecurity>
  <Lines>773</Lines>
  <Paragraphs>212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106076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Tömböly Ágnes</dc:creator>
  <cp:lastModifiedBy>Tömböly Ágnes</cp:lastModifiedBy>
  <cp:revision>59</cp:revision>
  <cp:lastPrinted>2017-04-13T13:44:00Z</cp:lastPrinted>
  <dcterms:created xsi:type="dcterms:W3CDTF">2017-04-11T12:17:00Z</dcterms:created>
  <dcterms:modified xsi:type="dcterms:W3CDTF">2017-04-19T13:01:00Z</dcterms:modified>
</cp:coreProperties>
</file>