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</w:p>
    <w:p w:rsidR="00D540C5" w:rsidRPr="003A7C0E" w:rsidRDefault="00D540C5" w:rsidP="00D540C5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 w:rsidRPr="003A7C0E">
        <w:rPr>
          <w:rFonts w:cs="Arial"/>
          <w:b/>
          <w:szCs w:val="22"/>
        </w:rPr>
        <w:t xml:space="preserve">Javaslat Szombathely Megyei Jogú Város Integrált Településfejlesztési </w:t>
      </w:r>
      <w:r>
        <w:rPr>
          <w:rFonts w:cs="Arial"/>
          <w:b/>
          <w:szCs w:val="22"/>
        </w:rPr>
        <w:tab/>
      </w:r>
      <w:bookmarkStart w:id="0" w:name="_GoBack"/>
      <w:bookmarkEnd w:id="0"/>
      <w:r w:rsidRPr="003A7C0E">
        <w:rPr>
          <w:rFonts w:cs="Arial"/>
          <w:b/>
          <w:szCs w:val="22"/>
        </w:rPr>
        <w:t xml:space="preserve">Stratégiája </w:t>
      </w:r>
      <w:r w:rsidRPr="003A7C0E">
        <w:rPr>
          <w:rFonts w:cs="Arial"/>
          <w:b/>
          <w:szCs w:val="22"/>
        </w:rPr>
        <w:tab/>
        <w:t>módosítása egybeszerkesztett dokumentumának elfogadására</w:t>
      </w:r>
    </w:p>
    <w:p w:rsidR="00D540C5" w:rsidRPr="003A7C0E" w:rsidRDefault="00D540C5" w:rsidP="00D540C5">
      <w:pPr>
        <w:pStyle w:val="Listaszerbekezds"/>
        <w:ind w:left="0"/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Szakály Szabolcs, a Városfejlesztési Kabinet vezetője</w:t>
      </w:r>
    </w:p>
    <w:p w:rsidR="00D540C5" w:rsidRPr="003A7C0E" w:rsidRDefault="00D540C5" w:rsidP="00D540C5">
      <w:pPr>
        <w:rPr>
          <w:rFonts w:cs="Arial"/>
          <w:b/>
          <w:szCs w:val="22"/>
        </w:rPr>
      </w:pPr>
    </w:p>
    <w:p w:rsidR="00D540C5" w:rsidRPr="003A7C0E" w:rsidRDefault="00D540C5" w:rsidP="00D540C5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81/2017 (III.27.) GVB. sz. határozat</w:t>
      </w:r>
    </w:p>
    <w:p w:rsidR="00D540C5" w:rsidRPr="003A7C0E" w:rsidRDefault="00D540C5" w:rsidP="00D540C5">
      <w:pPr>
        <w:rPr>
          <w:rFonts w:cs="Arial"/>
          <w:b/>
          <w:bCs/>
          <w:szCs w:val="22"/>
          <w:u w:val="single"/>
        </w:rPr>
      </w:pPr>
    </w:p>
    <w:p w:rsidR="00D540C5" w:rsidRPr="003A7C0E" w:rsidRDefault="00D540C5" w:rsidP="00D540C5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Szombathely Megyei Jogú Város Közgyűlése Gazdasági és Városstratégiai Bizottsága a</w:t>
      </w:r>
      <w:r w:rsidRPr="003A7C0E">
        <w:rPr>
          <w:rFonts w:cs="Arial"/>
          <w:iCs/>
          <w:szCs w:val="22"/>
        </w:rPr>
        <w:t xml:space="preserve"> „</w:t>
      </w:r>
      <w:r w:rsidRPr="003A7C0E">
        <w:rPr>
          <w:rFonts w:cs="Arial"/>
          <w:spacing w:val="2"/>
          <w:szCs w:val="22"/>
        </w:rPr>
        <w:t>Javaslat Szombathely Megyei Jogú Város Integrált Településfejlesztési Stratégiája módosítása egybeszerkesztett dokumentumának elfogadására</w:t>
      </w:r>
      <w:r w:rsidRPr="003A7C0E">
        <w:rPr>
          <w:rFonts w:cs="Arial"/>
          <w:color w:val="000000"/>
          <w:szCs w:val="22"/>
        </w:rPr>
        <w:t xml:space="preserve">” </w:t>
      </w:r>
      <w:r w:rsidRPr="003A7C0E">
        <w:rPr>
          <w:rFonts w:cs="Arial"/>
          <w:szCs w:val="22"/>
        </w:rPr>
        <w:t xml:space="preserve">című előterjesztést megtárgyalta, és a </w:t>
      </w:r>
      <w:r w:rsidRPr="003A7C0E">
        <w:rPr>
          <w:rFonts w:cs="Arial"/>
          <w:bCs/>
          <w:szCs w:val="22"/>
        </w:rPr>
        <w:t xml:space="preserve">40/2017. (III.2.) Kgy. </w:t>
      </w:r>
      <w:proofErr w:type="gramStart"/>
      <w:r w:rsidRPr="003A7C0E">
        <w:rPr>
          <w:rFonts w:cs="Arial"/>
          <w:bCs/>
          <w:szCs w:val="22"/>
        </w:rPr>
        <w:t>sz.</w:t>
      </w:r>
      <w:proofErr w:type="gramEnd"/>
      <w:r w:rsidRPr="003A7C0E">
        <w:rPr>
          <w:rFonts w:cs="Arial"/>
          <w:bCs/>
          <w:szCs w:val="22"/>
        </w:rPr>
        <w:t xml:space="preserve"> határozatának 3. pontjában </w:t>
      </w:r>
      <w:r w:rsidRPr="003A7C0E">
        <w:rPr>
          <w:rFonts w:cs="Arial"/>
          <w:szCs w:val="22"/>
        </w:rPr>
        <w:t>foglalt felhatalmazás alapján az előterjesztés melléklet szerinti tartalommal jóváhagyja Szombathely Megyei Jogú Város Integrált Településfejlesztési Stratégiája módosítását.</w:t>
      </w:r>
    </w:p>
    <w:p w:rsidR="00D540C5" w:rsidRPr="003A7C0E" w:rsidRDefault="00D540C5" w:rsidP="00D540C5">
      <w:pPr>
        <w:rPr>
          <w:rFonts w:cs="Arial"/>
          <w:b/>
          <w:bCs/>
          <w:szCs w:val="22"/>
          <w:u w:val="single"/>
        </w:rPr>
      </w:pP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</w:t>
      </w:r>
      <w:proofErr w:type="gramStart"/>
      <w:r w:rsidRPr="003A7C0E">
        <w:rPr>
          <w:rFonts w:cs="Arial"/>
          <w:b/>
          <w:bCs/>
          <w:szCs w:val="22"/>
          <w:u w:val="single"/>
        </w:rPr>
        <w:t xml:space="preserve">: </w:t>
      </w:r>
      <w:r w:rsidRPr="003A7C0E">
        <w:rPr>
          <w:rFonts w:cs="Arial"/>
          <w:bCs/>
          <w:szCs w:val="22"/>
        </w:rPr>
        <w:t xml:space="preserve">   </w:t>
      </w:r>
      <w:r w:rsidRPr="003A7C0E">
        <w:rPr>
          <w:rFonts w:cs="Arial"/>
          <w:bCs/>
          <w:szCs w:val="22"/>
        </w:rPr>
        <w:tab/>
      </w:r>
      <w:r w:rsidRPr="003A7C0E">
        <w:rPr>
          <w:rFonts w:cs="Arial"/>
          <w:szCs w:val="22"/>
        </w:rPr>
        <w:t>Lendvai</w:t>
      </w:r>
      <w:proofErr w:type="gramEnd"/>
      <w:r w:rsidRPr="003A7C0E">
        <w:rPr>
          <w:rFonts w:cs="Arial"/>
          <w:szCs w:val="22"/>
        </w:rPr>
        <w:t xml:space="preserve"> Ferenc, a </w:t>
      </w:r>
      <w:r w:rsidRPr="003A7C0E">
        <w:rPr>
          <w:rFonts w:cs="Arial"/>
          <w:bCs/>
          <w:szCs w:val="22"/>
        </w:rPr>
        <w:t>Gazdasági és Városstratégiai Bizottság elnöke</w:t>
      </w:r>
    </w:p>
    <w:p w:rsidR="00D540C5" w:rsidRPr="003A7C0E" w:rsidRDefault="00D540C5" w:rsidP="00D540C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3A7C0E">
        <w:rPr>
          <w:rFonts w:cs="Arial"/>
          <w:szCs w:val="22"/>
        </w:rPr>
        <w:t>Illés Károly alpolgármester</w:t>
      </w:r>
    </w:p>
    <w:p w:rsidR="00D540C5" w:rsidRPr="003A7C0E" w:rsidRDefault="00D540C5" w:rsidP="00D540C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Dr. Károlyi Ákos jegyző</w:t>
      </w: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  <w:r w:rsidRPr="003A7C0E">
        <w:rPr>
          <w:rFonts w:cs="Arial"/>
          <w:bCs/>
          <w:szCs w:val="22"/>
        </w:rPr>
        <w:tab/>
        <w:t xml:space="preserve">      </w:t>
      </w:r>
      <w:r w:rsidRPr="003A7C0E">
        <w:rPr>
          <w:rFonts w:cs="Arial"/>
          <w:bCs/>
          <w:szCs w:val="22"/>
        </w:rPr>
        <w:tab/>
        <w:t>(A végrehajtásért felelős:</w:t>
      </w:r>
    </w:p>
    <w:p w:rsidR="00D540C5" w:rsidRPr="003A7C0E" w:rsidRDefault="00D540C5" w:rsidP="00D540C5">
      <w:pPr>
        <w:ind w:left="1416"/>
        <w:jc w:val="both"/>
        <w:rPr>
          <w:rFonts w:cs="Arial"/>
          <w:bCs/>
          <w:szCs w:val="22"/>
        </w:rPr>
      </w:pPr>
      <w:r w:rsidRPr="003A7C0E">
        <w:rPr>
          <w:rFonts w:cs="Arial"/>
          <w:bCs/>
          <w:szCs w:val="22"/>
        </w:rPr>
        <w:t>Szakály Szabolcs, a Városfejlesztési Kabinet vezetője)</w:t>
      </w:r>
    </w:p>
    <w:p w:rsidR="00D540C5" w:rsidRPr="003A7C0E" w:rsidRDefault="00D540C5" w:rsidP="00D540C5">
      <w:pPr>
        <w:jc w:val="both"/>
        <w:rPr>
          <w:rFonts w:cs="Arial"/>
          <w:b/>
          <w:bCs/>
          <w:szCs w:val="22"/>
          <w:u w:val="single"/>
        </w:rPr>
      </w:pPr>
    </w:p>
    <w:p w:rsidR="00D540C5" w:rsidRDefault="00D540C5" w:rsidP="00D540C5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Határidő: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szCs w:val="22"/>
        </w:rPr>
        <w:t>azonnal</w:t>
      </w:r>
    </w:p>
    <w:p w:rsidR="00D540C5" w:rsidRDefault="00D540C5" w:rsidP="00D540C5">
      <w:pPr>
        <w:jc w:val="both"/>
        <w:rPr>
          <w:rFonts w:cs="Arial"/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2017-03-28T09:39:00Z</dcterms:created>
  <dcterms:modified xsi:type="dcterms:W3CDTF">2017-03-28T09:39:00Z</dcterms:modified>
</cp:coreProperties>
</file>